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B2" w:rsidRPr="008C16B2" w:rsidRDefault="008C16B2" w:rsidP="008C16B2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C16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CACBF3" wp14:editId="42FEDFFA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B2" w:rsidRPr="008C16B2" w:rsidRDefault="008C16B2" w:rsidP="008C16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16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C16B2" w:rsidRPr="008C16B2" w:rsidRDefault="008C16B2" w:rsidP="008C16B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16B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8C16B2" w:rsidRPr="008C16B2" w:rsidRDefault="008C16B2" w:rsidP="008C16B2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</w:pPr>
      <w:r w:rsidRPr="008C16B2">
        <w:rPr>
          <w:rFonts w:ascii="Times New Roman" w:eastAsia="Times New Roman" w:hAnsi="Times New Roman" w:cs="Times New Roman"/>
          <w:b/>
          <w:spacing w:val="60"/>
          <w:sz w:val="44"/>
          <w:szCs w:val="20"/>
          <w:lang w:eastAsia="ru-RU"/>
        </w:rPr>
        <w:t>ПОСТАНОВЛЕНИЕ</w:t>
      </w:r>
    </w:p>
    <w:p w:rsidR="008C16B2" w:rsidRPr="008C16B2" w:rsidRDefault="008C16B2" w:rsidP="008C16B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6B2" w:rsidRPr="008C16B2" w:rsidRDefault="008C16B2" w:rsidP="008C16B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16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24.03.2020 № 351</w:t>
      </w:r>
      <w:r w:rsidRPr="008C16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E716F" w:rsidRDefault="000E716F" w:rsidP="000E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6F" w:rsidRPr="00F1289E" w:rsidRDefault="000E716F" w:rsidP="000E71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0E716F" w:rsidTr="00831B38">
        <w:tc>
          <w:tcPr>
            <w:tcW w:w="7196" w:type="dxa"/>
          </w:tcPr>
          <w:p w:rsidR="00831B38" w:rsidRDefault="00831B38" w:rsidP="000E71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83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31B38" w:rsidRDefault="00831B38" w:rsidP="000E71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5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сельского хозяйства Сафоновского района Смоленской области и охрана окружающей среды» </w:t>
            </w:r>
          </w:p>
          <w:p w:rsidR="000E716F" w:rsidRPr="00831B38" w:rsidRDefault="00831B38" w:rsidP="000E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2014-2025 годы</w:t>
            </w:r>
          </w:p>
        </w:tc>
        <w:tc>
          <w:tcPr>
            <w:tcW w:w="3260" w:type="dxa"/>
          </w:tcPr>
          <w:p w:rsidR="000E716F" w:rsidRDefault="000E716F" w:rsidP="000E71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795" w:rsidRDefault="00B80795" w:rsidP="000E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3FF" w:rsidRDefault="004443FF" w:rsidP="000E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Pr="00831B38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порядком разработки, реализации и оценки эффективности муниципальных программ муниципального образования «Сафоновский район» Смоленской области и муниципальных программ Сафоновского городского поселения Сафоновского района Смоленской области, утвержденным постановлением Администрации муниципального образования «Сафоновский район» Смоленской области от 19.09.2013 </w:t>
      </w:r>
      <w:r w:rsidR="00DF6353">
        <w:rPr>
          <w:rFonts w:ascii="Times New Roman" w:eastAsia="Times New Roman" w:hAnsi="Times New Roman" w:cs="Times New Roman"/>
          <w:sz w:val="28"/>
          <w:szCs w:val="28"/>
          <w:lang w:eastAsia="ru-RU"/>
        </w:rPr>
        <w:t>№ 1172 (в редакции постановлений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«Сафоновский район» Смоленской области от 04.12.2015 № 1427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30.12.2016 № 1517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Уставом муниципального образования «Сафоновский район» Смоленской области</w:t>
      </w:r>
      <w:proofErr w:type="gramEnd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муниципального образования «Сафоновский район» Смоленской области</w:t>
      </w:r>
    </w:p>
    <w:p w:rsidR="00831B38" w:rsidRPr="00831B38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Pr="00831B38" w:rsidRDefault="00831B38" w:rsidP="00831B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31B38" w:rsidRPr="00831B38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Pr="00831B38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муниципальную программу «Развитие сельского хозяйства Сафоновского района Смоленской области и охрана окружающей среды» </w:t>
      </w:r>
      <w:r w:rsidR="00C5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2014-2025 годы, утвержденную постановлением Администрации </w:t>
      </w:r>
      <w:proofErr w:type="gramStart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«Сафоновский район» Смоленской области от 29.12.2017 № 1654 (в редакции постановлений Администрации муниципального образования «Сафоновский район» Смоленск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от 02.03.2018 № 244,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17.04.2018 № 495, от 13.11.2018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1344, от 29.12.2018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1635, от 21.02.2019 </w:t>
      </w:r>
      <w:r w:rsidR="00C5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223, от 30.12.2019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1843) следующие изменения:</w:t>
      </w:r>
      <w:proofErr w:type="gramEnd"/>
    </w:p>
    <w:p w:rsidR="00831B38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паспорте муниципальной программы «Развитие сельского хозяйства Сафоновского района Смоленской области и охрана окружающей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2014-2025 годы (да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муниципальная программа)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ассигнований муниципальной программы (по годам реализации и в разрезе источников финансирования)» изложить в следующей редакции:</w:t>
      </w:r>
    </w:p>
    <w:p w:rsidR="00831B38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5" w:rsidRPr="00831B38" w:rsidRDefault="00223615" w:rsidP="00831B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7658"/>
      </w:tblGrid>
      <w:tr w:rsidR="00831B38" w:rsidRPr="00831B38" w:rsidTr="00C52D8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общий объем финансирования муниципальной программы составляет:</w:t>
            </w:r>
          </w:p>
          <w:p w:rsidR="00831B38" w:rsidRPr="00831B38" w:rsidRDefault="00DA5FAA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29680</w:t>
            </w:r>
            <w:r w:rsidR="00831B38"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,5 тыс. рублей,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федеральный бюджет – 11912,2 тыс. рублей,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областной бюджет – 5719,6 тыс. рублей,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бюджет муниципального образования «Сафоновский район»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Смоленской области – </w:t>
            </w:r>
            <w:r w:rsidR="00DA5FA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12041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,8 тыс. рублей,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бюджеты поселений, входящих в состав муниципального образования «Сафоновский район» Смоленской области, – 6,9 тыс. рублей.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 годам реализации: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- 2014 год – 5632,3 тыс. рублей, в том числе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областной бюджет – 2715,3 тыс. рублей,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бюджет муниципального образования «Сафоновский район» Смоленской области – 2913,4 тыс. рублей,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бюджет сельских поселений, входящих в состав муниципального образования «Сафоновский район» Смоленской области, – 3, 6 тыс. рублей;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 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2015 год – 3269,2 тыс. рублей, в том числе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областной бюджет – 303,9 тыс. рублей,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бюджет  муниципального образования «Сафоновский район» Смоленской области – 2962,0 тыс. рублей, </w:t>
            </w:r>
            <w:proofErr w:type="gramEnd"/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бюджет сельских поселений, входящих в состав муниципального образования «Сафоновский район» Смоленской области – 3,3 тыс. рублей;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- 2016 год – 6257,2 тыс. рублей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,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в том числе 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федеральный бюджет – 3396,0 тыс. рублей,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бюджет муниципального образования «Сафоновский район» Смоленской области – 2861,2 тыс. рублей;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- 2017 год – 420,0 тыс. рублей, в том числе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бюджет муниципального образования «Сафоновский район» Смоленской области – 420,0 тыс. рублей;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- 2018 год – 1584,8 тыс. рублей, в том числе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областной бюджет – 1106,5 тыс. рублей;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бюджет муниципального образования «Сафоновский район» Смоленской области – 478,3 тыс. рублей;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- 2019 год – 717,8 тыс. рублей, в том числе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областной бюджет – 320,9 тыс. рублей,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бюджет муниципального образования «Сафоновский район» Смоленской области – 396,9 тыс. рублей;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- 2020 год – 1505,5 тыс. рублей, в том числе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федеральный бюджет – 905,2 тыс. рублей, </w:t>
            </w:r>
            <w:proofErr w:type="gramEnd"/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областной бюджет – 135,3 тыс. рублей,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бюджет муниципального образования «Сафоновский район»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Смоленской области – 465,0 тыс. рублей.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- 2021 год – </w:t>
            </w:r>
            <w:r w:rsidR="00DA5FA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9828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,7 тыс. рублей, в том числе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федеральный бюджет – 7611,0 тыс. рублей, </w:t>
            </w:r>
            <w:proofErr w:type="gramEnd"/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областной бюджет – 1137,7 тыс. рублей, </w:t>
            </w:r>
          </w:p>
          <w:p w:rsidR="00831B38" w:rsidRPr="00831B38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бюджет муниципального образования «Сафоновский район» </w:t>
            </w:r>
          </w:p>
          <w:p w:rsidR="00831B38" w:rsidRPr="00831B38" w:rsidRDefault="00831B38" w:rsidP="00DA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gramStart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Смоленской области – 465,0 тыс. рублей.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 xml:space="preserve">- 2022 год – </w:t>
            </w:r>
            <w:r w:rsidR="00DA5FAA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1080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,0 тыс. рублей, в том числе 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бюджет муниципального образования «Сафоновский район» Смоленской области –465,0 тыс. рублей.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- 2023 год - сумма не определена.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- 2024 год – сумма не определена.</w:t>
            </w:r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- 2025 год – сумма не определена.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br/>
              <w:t>Объем финансирования муниципальной программы подлежит ежегодному уточнению</w:t>
            </w:r>
          </w:p>
        </w:tc>
      </w:tr>
    </w:tbl>
    <w:p w:rsidR="00831B38" w:rsidRPr="00223615" w:rsidRDefault="00831B38" w:rsidP="00831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B38" w:rsidRPr="00831B38" w:rsidRDefault="00831B38" w:rsidP="00831B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разделе 3 муниципальной программы абзац первый изложить в следующей редакции:</w:t>
      </w:r>
    </w:p>
    <w:p w:rsid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ассигнований мероприятий муниципальной программы составляет – </w:t>
      </w:r>
      <w:r w:rsidR="00DA5FAA">
        <w:rPr>
          <w:rFonts w:ascii="Times New Roman" w:eastAsia="Times New Roman" w:hAnsi="Times New Roman" w:cs="Times New Roman"/>
          <w:sz w:val="28"/>
          <w:szCs w:val="28"/>
          <w:lang w:eastAsia="ru-RU"/>
        </w:rPr>
        <w:t>29680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,5 тыс.руб., в том числе:</w:t>
      </w:r>
    </w:p>
    <w:p w:rsid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D88" w:rsidRDefault="00C52D8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5" w:rsidRPr="00831B38" w:rsidRDefault="00223615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средства федерального бюджета – 11912,2 тыс.руб.;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средства областного бюджета – 5719,6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средства бюджета муниципального образования «Сафоновский район» Смоленской области – </w:t>
      </w:r>
      <w:r w:rsidR="00DA5FAA">
        <w:rPr>
          <w:rFonts w:ascii="Times New Roman" w:eastAsia="Times New Roman" w:hAnsi="Times New Roman" w:cs="Times New Roman"/>
          <w:sz w:val="28"/>
          <w:szCs w:val="28"/>
          <w:lang w:eastAsia="ru-RU"/>
        </w:rPr>
        <w:t>12041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средства бюджетов сельских поселений, входящих в состав муниципального образования «Сафоновский район» Смоленской области, – 6,9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них на реализацию: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мероприятия «Субсидии сельскохозяйственным товаропроизводителям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граждан, ведущих личное подсобное хозяйство) на компенсацию части затрат на горюче-смазочные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 закупку запасных частей» –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4532,3 тыс.руб.,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средства бюджета муниципального образования «Сафоновский район» Смоленской области – 4532,3 тыс.руб., из них по 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- 2014 год – 2252,3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- 2015 год – 2280,0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мероприятия «Проведение мероприятий, связанных с подведением итогов работы сельскохозяйственных пред</w:t>
      </w:r>
      <w:r w:rsidR="0006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приятий, конкурсов, семинаров» </w:t>
      </w:r>
      <w:r w:rsidR="00063750"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142,0 тыс.руб.,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средства бюджета муниципального образования «Сафоновский район» Смоленской области –</w:t>
      </w:r>
      <w:r w:rsidR="0006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142,0 тыс.руб., из них по 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- 2015 год – 142,0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мероприятия «Субсидии на возмещение части затрат, связанных с осуществлением биотехнических мероприятий на территории муниципального образования «Сафоновский район»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области» на 2014-2015 годы –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1080,0 тыс.руб., в том числе средства бюджета муниципального образования «Сафоновский район» Смоленской области –1080,0 тыс.руб., из них по 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- 2014 год – 540,0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- 2015 год – 540,0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Основного мероприятия 1 «Поддержка сельскохозяйственных товаропроизводителей» – 1985,1 тыс.руб., в том числе средства бюджета муниципального образования «Сафоновский район» Смоленской области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1985,1 тыс.руб., из них по 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- 2016 год – 1985,1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- 2020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- 2021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- 2022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- 2023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- 2024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- 2025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 направлениям расходования:</w:t>
      </w:r>
    </w:p>
    <w:p w:rsid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«Субсидии сельскохозяйственным товаропроизводителям (кроме граждан, ведущих личное подсобное хозяйство) на компенсацию части затрат на горюче смазочные материалы и закупку запасных частей при проведении весенне-полевых работ, заготовки кормов и подъеме зяби» – 1985,1 тыс.руб., в том числе средства бюджета муниципального образования «Сафоновский район» Смоленской области –1985,1  тыс.руб., из них по годам: </w:t>
      </w:r>
    </w:p>
    <w:p w:rsidR="00063750" w:rsidRDefault="00063750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5" w:rsidRPr="00831B38" w:rsidRDefault="00223615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- 2016 год – 1985,1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- 2020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- 2021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- 2022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- 2023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- 2024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- 2025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«Финансовое обеспечение мероприятий, связанных с подведением итогов работы сельскохозяйственных предприятий, конкурсов, семинаров»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средства бюджета муниципального образования «Сафоновский район» Смоленской области –</w:t>
      </w:r>
      <w:r w:rsidR="0006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тыс.руб., из них по 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- 2020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- 2021 год – 0,0тыс</w:t>
      </w:r>
      <w:proofErr w:type="gramStart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- 2022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- 2023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- 2024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- 2025 год – 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основного мероприятия 2 «Мероприятия в области охраны окружающей среды» – 3803,2 тыс.руб., в том числе областной бюджет – 858,0 тыс.руб., бюджет муниципального образования «Сафоновский район» Смоленской области – 2945,2 тыс.руб., в том числе по направлениям расходования: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«Субсидии на возмещение части затрат, связанных с осуществлением биотехнических мероприятий на территории муниципального образования «Сафоновский район» Смоленской области – 2900,0 тыс.руб., в том числе за счет бюджета муниципального образования «Сафоновский район» Смоленской области –2900,0 тыс.руб., из них по годам: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- 2016 год – 540,0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- 2017 год – 420,0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- 2018 год – 420,0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- 2019 год – 380,0 тыс.руб.;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- 2020 год – 380,0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- 2021 год – 380,0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- 2022 год – 380,0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- 2023 год – 0,0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- 2024 год – 0,0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- 2025 год – 0,0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«Расходы на организацию мероприятий по ликвидационному тампонажу бесхозяйных подземных водозаборных скважин» на территории муниципального образования «Сафоновский район» Смоленской области – 903,2 тыс.руб., в том числе областной бюджет – 858,0 тыс.руб., бюджета муниципального образования «Сафоновский район» Смоленской области – 45,2 тыс.руб., из них по годам.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- 2018 год – 565,4 тыс. руб.;</w:t>
      </w:r>
    </w:p>
    <w:p w:rsidR="00063750" w:rsidRDefault="00831B38" w:rsidP="002236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- 2019 год – 337,8 тыс. руб.</w:t>
      </w:r>
    </w:p>
    <w:p w:rsidR="00223615" w:rsidRDefault="00223615" w:rsidP="002236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5" w:rsidRDefault="00223615" w:rsidP="002236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615" w:rsidRPr="00831B38" w:rsidRDefault="00223615" w:rsidP="0022361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Подпрограммы 1 «Обеспечение безопасности гидротехнических сооружений, находящихся  на территории муниципального образования «Сафоновский район» Смоленской области» на 2014-2025 годы всего – 14</w:t>
      </w:r>
      <w:r w:rsidR="00DA5FAA"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 тыс.руб., из них за счет средств федерального бюджета – 11912,2 тыс.руб., областного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1842,4 тыс.руб., бюджета муниципального образования «Сафоновский район» Смоленской области – </w:t>
      </w:r>
      <w:r w:rsidR="00DA5FAA">
        <w:rPr>
          <w:rFonts w:ascii="Times New Roman" w:eastAsia="Times New Roman" w:hAnsi="Times New Roman" w:cs="Times New Roman"/>
          <w:sz w:val="28"/>
          <w:szCs w:val="28"/>
          <w:lang w:eastAsia="ru-RU"/>
        </w:rPr>
        <w:t>1236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 тыс.руб., из них по 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- 2016 год – 3732,1 тыс.руб.;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- 2018 год – 599,4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- 2020 год – 1125,5 тыс.руб.;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- 2021 год – </w:t>
      </w:r>
      <w:r w:rsidR="00DA5FAA">
        <w:rPr>
          <w:rFonts w:ascii="Times New Roman" w:eastAsia="Times New Roman" w:hAnsi="Times New Roman" w:cs="Times New Roman"/>
          <w:sz w:val="28"/>
          <w:szCs w:val="28"/>
          <w:lang w:eastAsia="ru-RU"/>
        </w:rPr>
        <w:t>9448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- 2022 год – 85,0 тыс. руб.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Подпрограммы 2 «Строительство и (или) капитальный ремонт шахтных колодцев на территории муниципального образования «Сафоновский район» Смоленской области всего – 702,1 тыс.руб., из них за счет средств областного бюджета – 695,2 тыс.руб., бюджетов сельских поселений, входящих в состав муниципального образования «Сафоновский район» Смоленской области, – 6,9 тыс.руб., из них по 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- 2014 год – 394,9 тыс.руб.;                     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- 2015 год – 307,2 тыс.руб.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обеспечивающей программы всего – 2445,1 тыс.руб., из них за счет средств областного бюджета – 2324,0 тыс.руб., бюджета муниципального образования «Сафоновский район» Смоленской области – 121,1 тыс.руб., из них погодам: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- 2014 год – 2445,1 тыс.руб.»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</w:t>
      </w:r>
      <w:r w:rsidRPr="00831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паспорте подпрограммы 1 «Обеспечение безопасности гидротехнических сооружений, находящихся на территории муниципального образовании «Сафоновский район» Смоленской области» на 2014-2025 годы </w:t>
      </w:r>
      <w:r w:rsidRPr="00831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(далее – подпрограмма 1)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 «Объемы ассигнований муниципальной программы (по годам реализации и в разрезе источников финансирования)» изложить в следующей редакции</w:t>
      </w:r>
      <w:r w:rsidRPr="00831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120"/>
      </w:tblGrid>
      <w:tr w:rsidR="00831B38" w:rsidRPr="00831B38" w:rsidTr="00831B38">
        <w:trPr>
          <w:trHeight w:val="269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ассигнований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 (по годам реализации и в разрезе источников финансирования)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</w:t>
            </w:r>
            <w:r w:rsidR="00DA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подпрограммы 1 всего – 14990</w:t>
            </w: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 тыс.руб., из них за счет средств 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 – 11912, 2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- 2016 год – 3396,0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год – 905,2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год – 7611,0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 – 1842,4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- 2018 год – 569,4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год – 135,3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- 2021 год – 1137,7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муниципального образования «Сафоновский район» Смоленской области – </w:t>
            </w:r>
            <w:r w:rsidR="00DA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 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- 2016 год – 336,1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- 2018 год – 30,0тыс. 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- 2020 год – 85,0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- 2021 год – </w:t>
            </w:r>
            <w:r w:rsidR="00DA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тыс.руб.;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- 2022 год – 85,0 тыс.руб.</w:t>
            </w:r>
          </w:p>
        </w:tc>
      </w:tr>
    </w:tbl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23615" w:rsidRDefault="00223615" w:rsidP="00E62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1B38" w:rsidRPr="00831B38" w:rsidRDefault="00831B38" w:rsidP="00E62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подпрограммы 1 изложить в следующей редакции:</w:t>
      </w:r>
    </w:p>
    <w:p w:rsidR="00831B38" w:rsidRPr="00831B38" w:rsidRDefault="00831B38" w:rsidP="00E62F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«Основным механизмом реализации подпрограммы 1 является оказание государственной поддержки Администрацией Смоленской области путем предоставления субсидий бюджету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«Сафоновский район» Смоленской области на основании заключенных соответствующих соглашений».</w:t>
      </w:r>
    </w:p>
    <w:p w:rsidR="00831B38" w:rsidRPr="00831B38" w:rsidRDefault="00831B38" w:rsidP="00831B38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831B3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тыс.руб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3"/>
        <w:gridCol w:w="2054"/>
        <w:gridCol w:w="1101"/>
        <w:gridCol w:w="1102"/>
        <w:gridCol w:w="1186"/>
        <w:gridCol w:w="1245"/>
        <w:gridCol w:w="882"/>
      </w:tblGrid>
      <w:tr w:rsidR="00831B38" w:rsidRPr="00831B38" w:rsidTr="00063750">
        <w:trPr>
          <w:trHeight w:val="176"/>
        </w:trPr>
        <w:tc>
          <w:tcPr>
            <w:tcW w:w="2603" w:type="dxa"/>
            <w:vMerge w:val="restart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 направления расходов</w:t>
            </w:r>
          </w:p>
        </w:tc>
        <w:tc>
          <w:tcPr>
            <w:tcW w:w="2054" w:type="dxa"/>
            <w:vMerge w:val="restart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5516" w:type="dxa"/>
            <w:gridSpan w:val="5"/>
            <w:tcBorders>
              <w:bottom w:val="single" w:sz="4" w:space="0" w:color="auto"/>
            </w:tcBorders>
          </w:tcPr>
          <w:p w:rsidR="00831B38" w:rsidRPr="00831B38" w:rsidRDefault="00831B38" w:rsidP="00831B38">
            <w:pPr>
              <w:widowControl w:val="0"/>
              <w:tabs>
                <w:tab w:val="left" w:pos="18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831B38" w:rsidRPr="00831B38" w:rsidTr="00063750">
        <w:trPr>
          <w:trHeight w:val="60"/>
        </w:trPr>
        <w:tc>
          <w:tcPr>
            <w:tcW w:w="2603" w:type="dxa"/>
            <w:vMerge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vMerge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831B38" w:rsidRPr="00831B38" w:rsidRDefault="00831B38" w:rsidP="00831B38">
            <w:pPr>
              <w:widowControl w:val="0"/>
              <w:spacing w:after="0" w:line="240" w:lineRule="auto"/>
              <w:ind w:left="-152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831B38" w:rsidRPr="00831B38" w:rsidRDefault="00831B38" w:rsidP="00831B38">
            <w:pPr>
              <w:widowControl w:val="0"/>
              <w:spacing w:after="0" w:line="240" w:lineRule="auto"/>
              <w:ind w:left="-152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831B38" w:rsidRPr="00831B38" w:rsidTr="00063750">
        <w:trPr>
          <w:trHeight w:val="78"/>
        </w:trPr>
        <w:tc>
          <w:tcPr>
            <w:tcW w:w="2603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054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11912,2</w:t>
            </w:r>
          </w:p>
        </w:tc>
        <w:tc>
          <w:tcPr>
            <w:tcW w:w="1101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3396,0</w:t>
            </w:r>
          </w:p>
        </w:tc>
        <w:tc>
          <w:tcPr>
            <w:tcW w:w="110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6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905,2</w:t>
            </w:r>
          </w:p>
        </w:tc>
        <w:tc>
          <w:tcPr>
            <w:tcW w:w="1245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7611,0</w:t>
            </w:r>
          </w:p>
        </w:tc>
        <w:tc>
          <w:tcPr>
            <w:tcW w:w="88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1B38" w:rsidRPr="00831B38" w:rsidTr="00063750">
        <w:trPr>
          <w:trHeight w:val="113"/>
        </w:trPr>
        <w:tc>
          <w:tcPr>
            <w:tcW w:w="2603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054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1842,4</w:t>
            </w:r>
          </w:p>
        </w:tc>
        <w:tc>
          <w:tcPr>
            <w:tcW w:w="1101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569,4</w:t>
            </w:r>
          </w:p>
        </w:tc>
        <w:tc>
          <w:tcPr>
            <w:tcW w:w="1186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135,3</w:t>
            </w:r>
          </w:p>
        </w:tc>
        <w:tc>
          <w:tcPr>
            <w:tcW w:w="1245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1137,7</w:t>
            </w:r>
          </w:p>
        </w:tc>
        <w:tc>
          <w:tcPr>
            <w:tcW w:w="88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1B38" w:rsidRPr="00831B38" w:rsidTr="00063750">
        <w:trPr>
          <w:trHeight w:val="173"/>
        </w:trPr>
        <w:tc>
          <w:tcPr>
            <w:tcW w:w="2603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«Сафоновский район» Смоленской области</w:t>
            </w:r>
          </w:p>
        </w:tc>
        <w:tc>
          <w:tcPr>
            <w:tcW w:w="2054" w:type="dxa"/>
          </w:tcPr>
          <w:p w:rsidR="00831B38" w:rsidRPr="00831B38" w:rsidRDefault="00DA5FAA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</w:t>
            </w:r>
            <w:r w:rsidR="00831B38"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01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336,1</w:t>
            </w:r>
          </w:p>
        </w:tc>
        <w:tc>
          <w:tcPr>
            <w:tcW w:w="110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86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45" w:type="dxa"/>
          </w:tcPr>
          <w:p w:rsidR="00831B38" w:rsidRPr="00831B38" w:rsidRDefault="00DA5FAA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831B38"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8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831B38" w:rsidRPr="00831B38" w:rsidTr="00063750">
        <w:trPr>
          <w:trHeight w:val="147"/>
        </w:trPr>
        <w:tc>
          <w:tcPr>
            <w:tcW w:w="2603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4" w:type="dxa"/>
          </w:tcPr>
          <w:p w:rsidR="00831B38" w:rsidRPr="00831B38" w:rsidRDefault="00831B38" w:rsidP="00DA5F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A5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01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3732,1</w:t>
            </w:r>
          </w:p>
        </w:tc>
        <w:tc>
          <w:tcPr>
            <w:tcW w:w="110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599,4</w:t>
            </w:r>
          </w:p>
        </w:tc>
        <w:tc>
          <w:tcPr>
            <w:tcW w:w="1186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1125,5</w:t>
            </w:r>
          </w:p>
        </w:tc>
        <w:tc>
          <w:tcPr>
            <w:tcW w:w="1245" w:type="dxa"/>
          </w:tcPr>
          <w:p w:rsidR="00831B38" w:rsidRPr="00831B38" w:rsidRDefault="00DA5FAA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9448</w:t>
            </w:r>
            <w:r w:rsidR="00831B38"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82" w:type="dxa"/>
          </w:tcPr>
          <w:p w:rsidR="00831B38" w:rsidRPr="00831B38" w:rsidRDefault="00831B38" w:rsidP="000637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</w:tbl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1B38" w:rsidRPr="00831B38" w:rsidRDefault="00646D31" w:rsidP="00831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Приложения</w:t>
      </w:r>
      <w:r w:rsidR="00831B38"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38"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 и №</w:t>
      </w:r>
      <w:r w:rsid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B38"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 изложить в новой редакции (прилагаются).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 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муниципальной программе изложить в новой редакции (прилагаются).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на официальном сайте Администрации муниципального образования «Сафоновский район» Смоленской области в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7C3" w:rsidRDefault="00831B38" w:rsidP="00831B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настоящее постановление неотъемлемой частью постановления Администрации муниципального образования «Сафоновский район» Смоленской области от 29.12.2017 № 1654 «Об утверждении муниципальной программы «Развитие сельского хозяйства Сафоновского района Смоленской области и охрана окружающей среды» на 2014-2025 годы в новой редакции» (в редакции постановлений Администрации муниципального образования «Сафоновский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02.03.2018 № 244,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17.04.2018 № 495,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13.11.2018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1344, от 29.12.2018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1635, от</w:t>
      </w:r>
      <w:proofErr w:type="gramEnd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21.02.2019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223 от 30.12.2019 </w:t>
      </w:r>
      <w:r w:rsidR="00063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1843).</w:t>
      </w:r>
      <w:proofErr w:type="gramEnd"/>
    </w:p>
    <w:p w:rsidR="005817C3" w:rsidRDefault="005817C3" w:rsidP="000E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Pr="004443FF" w:rsidRDefault="00831B38" w:rsidP="000E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Pr="005676CE" w:rsidRDefault="00AA2062" w:rsidP="00AA20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676C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5676C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AA2062" w:rsidRDefault="00AA2062" w:rsidP="00A87777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="00A8777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Н.Н.Голоскок</w:t>
      </w: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15" w:rsidRDefault="00223615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15" w:rsidRDefault="00223615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15" w:rsidRDefault="00223615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15" w:rsidRDefault="00223615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15" w:rsidRDefault="00223615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615" w:rsidRDefault="00223615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2"/>
        <w:gridCol w:w="4687"/>
      </w:tblGrid>
      <w:tr w:rsidR="003C3B5B" w:rsidRPr="00BF04E0" w:rsidTr="008158EC">
        <w:tc>
          <w:tcPr>
            <w:tcW w:w="5452" w:type="dxa"/>
          </w:tcPr>
          <w:p w:rsidR="003C3B5B" w:rsidRPr="00BF04E0" w:rsidRDefault="003C3B5B" w:rsidP="00815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</w:tcPr>
          <w:p w:rsidR="003C3B5B" w:rsidRPr="00BF04E0" w:rsidRDefault="003C3B5B" w:rsidP="00815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:rsidR="003C3B5B" w:rsidRPr="00BF04E0" w:rsidRDefault="003C3B5B" w:rsidP="00815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подпрограмме</w:t>
            </w:r>
          </w:p>
        </w:tc>
      </w:tr>
    </w:tbl>
    <w:p w:rsidR="00223615" w:rsidRDefault="00223615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>Целевые показатели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>реализации подпрограммы 1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 xml:space="preserve">«Обеспечение безопасности гидротехнических сооружений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«Сафоновский район» </w:t>
      </w:r>
    </w:p>
    <w:p w:rsid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>Смоленской области» на 2014-2025 годы</w:t>
      </w:r>
      <w:r w:rsidRPr="0083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31B38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087D8F" w:rsidRPr="00831B38" w:rsidRDefault="00087D8F" w:rsidP="00087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52"/>
        <w:gridCol w:w="14"/>
        <w:gridCol w:w="3262"/>
        <w:gridCol w:w="567"/>
        <w:gridCol w:w="1134"/>
        <w:gridCol w:w="1134"/>
        <w:gridCol w:w="1134"/>
        <w:gridCol w:w="1134"/>
        <w:gridCol w:w="1275"/>
      </w:tblGrid>
      <w:tr w:rsidR="00831B38" w:rsidRPr="00831B38" w:rsidTr="00831B38">
        <w:trPr>
          <w:trHeight w:val="1"/>
        </w:trPr>
        <w:tc>
          <w:tcPr>
            <w:tcW w:w="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№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 и показателя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Базовые значения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831B38" w:rsidRPr="00831B38" w:rsidTr="00831B38">
        <w:trPr>
          <w:trHeight w:val="228"/>
        </w:trPr>
        <w:tc>
          <w:tcPr>
            <w:tcW w:w="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201</w:t>
            </w: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831B38" w:rsidRPr="00831B38" w:rsidTr="00831B38">
        <w:trPr>
          <w:trHeight w:val="1"/>
        </w:trPr>
        <w:tc>
          <w:tcPr>
            <w:tcW w:w="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гидротехнических сооружений, находящихся на территории муниципального образования «Сафоновский район» Смоленской области (2 сооружения)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B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31B38" w:rsidRPr="00831B38" w:rsidRDefault="00831B38" w:rsidP="00831B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62" w:rsidRDefault="00AA2062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16" w:rsidRDefault="00923116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4E0" w:rsidRDefault="00BF04E0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04E0" w:rsidRDefault="00BF04E0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16" w:rsidRDefault="00923116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16" w:rsidRDefault="00923116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16" w:rsidRDefault="00923116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16" w:rsidRDefault="00923116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16" w:rsidRDefault="00923116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116" w:rsidRDefault="00923116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2"/>
        <w:gridCol w:w="4687"/>
      </w:tblGrid>
      <w:tr w:rsidR="00831B38" w:rsidRPr="00BF04E0" w:rsidTr="009E1E6A">
        <w:tc>
          <w:tcPr>
            <w:tcW w:w="5452" w:type="dxa"/>
          </w:tcPr>
          <w:p w:rsidR="00831B38" w:rsidRPr="00BF04E0" w:rsidRDefault="00831B38" w:rsidP="0083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7" w:type="dxa"/>
          </w:tcPr>
          <w:p w:rsidR="00831B38" w:rsidRPr="00BF04E0" w:rsidRDefault="00831B38" w:rsidP="0083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831B38" w:rsidRPr="00BF04E0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подпрограмме</w:t>
            </w:r>
          </w:p>
        </w:tc>
      </w:tr>
    </w:tbl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 xml:space="preserve">реализации подпрограммы 1 «Обеспечение безопасности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 xml:space="preserve">гидротехнических сооружений на территории муниципального образования </w:t>
      </w:r>
    </w:p>
    <w:p w:rsidR="00831B38" w:rsidRP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 xml:space="preserve">«Сафоновский район» Смоленской области» </w:t>
      </w:r>
    </w:p>
    <w:p w:rsidR="00831B38" w:rsidRDefault="00831B38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1B38">
        <w:rPr>
          <w:rFonts w:ascii="Times New Roman" w:eastAsia="Calibri" w:hAnsi="Times New Roman" w:cs="Times New Roman"/>
          <w:sz w:val="28"/>
          <w:szCs w:val="28"/>
        </w:rPr>
        <w:t>на 2014-2025 годы муниципальной программы</w:t>
      </w:r>
    </w:p>
    <w:p w:rsidR="00087D8F" w:rsidRPr="00087D8F" w:rsidRDefault="00087D8F" w:rsidP="0083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10773" w:type="dxa"/>
        <w:tblInd w:w="-65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69"/>
        <w:gridCol w:w="1559"/>
        <w:gridCol w:w="1418"/>
        <w:gridCol w:w="850"/>
        <w:gridCol w:w="851"/>
        <w:gridCol w:w="850"/>
        <w:gridCol w:w="567"/>
        <w:gridCol w:w="709"/>
        <w:gridCol w:w="850"/>
        <w:gridCol w:w="850"/>
      </w:tblGrid>
      <w:tr w:rsidR="00831B38" w:rsidRPr="00831B38" w:rsidTr="00831B38">
        <w:trPr>
          <w:trHeight w:val="1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Исполнитель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Источники финансового обеспечения</w:t>
            </w: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Объём средств на реализацию подпрограммы 1  муниципальной программы на очередной год и плановый период, тыс.руб.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Планируемое значение показателя на реализацию подпрограммы 1 муниципальной программы на отчетный год и плановый период</w:t>
            </w:r>
          </w:p>
        </w:tc>
      </w:tr>
      <w:tr w:rsidR="00831B38" w:rsidRPr="00831B38" w:rsidTr="00831B38">
        <w:trPr>
          <w:trHeight w:val="484"/>
        </w:trPr>
        <w:tc>
          <w:tcPr>
            <w:tcW w:w="22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</w:rPr>
              <w:t xml:space="preserve">20 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</w:rPr>
              <w:t>21 год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</w:rPr>
              <w:t>22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</w:rPr>
              <w:t xml:space="preserve">20 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</w:rPr>
              <w:t xml:space="preserve">21 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  <w:lang w:val="en-US"/>
              </w:rPr>
              <w:t>20</w:t>
            </w:r>
            <w:r w:rsidRPr="00831B38">
              <w:rPr>
                <w:rFonts w:ascii="Times New Roman" w:eastAsia="Calibri" w:hAnsi="Times New Roman" w:cs="Times New Roman"/>
              </w:rPr>
              <w:t>22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год</w:t>
            </w:r>
          </w:p>
        </w:tc>
      </w:tr>
      <w:tr w:rsidR="00831B38" w:rsidRPr="00831B38" w:rsidTr="00831B38">
        <w:trPr>
          <w:trHeight w:val="2729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Pr="00831B38">
              <w:rPr>
                <w:rFonts w:ascii="Times New Roman" w:eastAsia="Calibri" w:hAnsi="Times New Roman" w:cs="Times New Roman"/>
              </w:rPr>
              <w:t>апитальный ремонт гидротехнических сооружений, находящихся на территории муниципального образования «Сафоновский район» Смоленской области- 2 сооружения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31B38" w:rsidRPr="00831B38" w:rsidTr="00831B38">
        <w:trPr>
          <w:trHeight w:val="367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</w:t>
            </w:r>
            <w:r w:rsidRPr="00831B38">
              <w:rPr>
                <w:rFonts w:ascii="Times New Roman" w:eastAsia="Calibri" w:hAnsi="Times New Roman" w:cs="Times New Roman"/>
              </w:rPr>
              <w:t xml:space="preserve">существление капитального ремонта гидротехнических сооружений, на р. </w:t>
            </w:r>
            <w:proofErr w:type="spellStart"/>
            <w:r w:rsidRPr="00831B38">
              <w:rPr>
                <w:rFonts w:ascii="Times New Roman" w:eastAsia="Calibri" w:hAnsi="Times New Roman" w:cs="Times New Roman"/>
              </w:rPr>
              <w:t>Ведоса</w:t>
            </w:r>
            <w:proofErr w:type="spellEnd"/>
            <w:r w:rsidRPr="00831B38">
              <w:rPr>
                <w:rFonts w:ascii="Times New Roman" w:eastAsia="Calibri" w:hAnsi="Times New Roman" w:cs="Times New Roman"/>
              </w:rPr>
              <w:t xml:space="preserve"> Рыбковского сельского поселения и на р. </w:t>
            </w:r>
            <w:proofErr w:type="gramStart"/>
            <w:r w:rsidRPr="00831B38">
              <w:rPr>
                <w:rFonts w:ascii="Times New Roman" w:eastAsia="Calibri" w:hAnsi="Times New Roman" w:cs="Times New Roman"/>
              </w:rPr>
              <w:t>Большая</w:t>
            </w:r>
            <w:proofErr w:type="gramEnd"/>
            <w:r w:rsidRPr="00831B3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31B38">
              <w:rPr>
                <w:rFonts w:ascii="Times New Roman" w:eastAsia="Calibri" w:hAnsi="Times New Roman" w:cs="Times New Roman"/>
              </w:rPr>
              <w:t>Вержа</w:t>
            </w:r>
            <w:proofErr w:type="spellEnd"/>
            <w:r w:rsidRPr="00831B38">
              <w:rPr>
                <w:rFonts w:ascii="Times New Roman" w:eastAsia="Calibri" w:hAnsi="Times New Roman" w:cs="Times New Roman"/>
              </w:rPr>
              <w:t xml:space="preserve"> Беленинского сельского поселения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комитет по строительству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и жилищно-коммунальному хозяйству Администрации «Сафоновский район» Смоленской области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федеральный бюджет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областной бюджет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8516,2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1273,0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5E1C70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870</w:t>
            </w:r>
            <w:r w:rsidR="00831B38" w:rsidRPr="00831B38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905,2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135,3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7611,0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1137,7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5E1C70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700</w:t>
            </w:r>
            <w:r w:rsidR="00831B38" w:rsidRPr="00831B38">
              <w:rPr>
                <w:rFonts w:ascii="Times New Roman" w:eastAsia="Calibri" w:hAnsi="Times New Roman" w:cs="Times New Roman"/>
              </w:rPr>
              <w:t>,0</w:t>
            </w:r>
          </w:p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-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-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31B38">
              <w:rPr>
                <w:rFonts w:ascii="Times New Roman" w:eastAsia="Calibri" w:hAnsi="Times New Roman" w:cs="Times New Roman"/>
              </w:rPr>
              <w:t>85,0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31B38" w:rsidRPr="00831B38" w:rsidRDefault="00831B38" w:rsidP="00831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31B38">
              <w:rPr>
                <w:rFonts w:ascii="Times New Roman" w:eastAsia="Calibri" w:hAnsi="Times New Roman" w:cs="Times New Roman"/>
              </w:rPr>
              <w:t>х</w:t>
            </w:r>
          </w:p>
        </w:tc>
      </w:tr>
    </w:tbl>
    <w:p w:rsidR="00831B38" w:rsidRPr="00831B38" w:rsidRDefault="00831B38" w:rsidP="00831B3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Pr="00831B38" w:rsidRDefault="00831B38" w:rsidP="00831B3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B38" w:rsidRDefault="00831B38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B5B" w:rsidRDefault="003C3B5B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5103"/>
      </w:tblGrid>
      <w:tr w:rsidR="00831B38" w:rsidRPr="00BF04E0" w:rsidTr="00831B38">
        <w:tc>
          <w:tcPr>
            <w:tcW w:w="5210" w:type="dxa"/>
          </w:tcPr>
          <w:p w:rsidR="00831B38" w:rsidRPr="00BF04E0" w:rsidRDefault="00831B38" w:rsidP="0083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831B38" w:rsidRPr="00BF04E0" w:rsidRDefault="00831B38" w:rsidP="0083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831B38" w:rsidRPr="00BF04E0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831B38" w:rsidRPr="003C3B5B" w:rsidRDefault="00831B38" w:rsidP="00AA20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1B3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Целевые показатели</w:t>
      </w: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1B38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реализации муниципальной программы на 2020-2022 годы</w:t>
      </w: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1B38">
        <w:rPr>
          <w:rFonts w:ascii="Times New Roman" w:eastAsia="Times New Roman" w:hAnsi="Times New Roman" w:cs="Times New Roman"/>
          <w:sz w:val="27"/>
          <w:szCs w:val="27"/>
          <w:lang w:eastAsia="ru-RU"/>
        </w:rPr>
        <w:t>«Развитие сельского хозяйства Сафоновского района Смоленской области</w:t>
      </w:r>
    </w:p>
    <w:p w:rsid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1B38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охрана окружающей среды»</w:t>
      </w:r>
    </w:p>
    <w:p w:rsidR="00831B38" w:rsidRDefault="00063750" w:rsidP="00063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2014-2025 годы</w:t>
      </w:r>
    </w:p>
    <w:p w:rsidR="00087D8F" w:rsidRPr="00087D8F" w:rsidRDefault="00087D8F" w:rsidP="000637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223"/>
        <w:tblW w:w="10676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3600"/>
        <w:gridCol w:w="1153"/>
        <w:gridCol w:w="949"/>
        <w:gridCol w:w="878"/>
        <w:gridCol w:w="1134"/>
        <w:gridCol w:w="1105"/>
        <w:gridCol w:w="1351"/>
      </w:tblGrid>
      <w:tr w:rsidR="00831B38" w:rsidRPr="00831B38" w:rsidTr="00831B38">
        <w:trPr>
          <w:trHeight w:val="621"/>
          <w:tblCellSpacing w:w="0" w:type="dxa"/>
        </w:trPr>
        <w:tc>
          <w:tcPr>
            <w:tcW w:w="506" w:type="dxa"/>
            <w:vMerge w:val="restart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00" w:type="dxa"/>
            <w:vMerge w:val="restart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показателя</w:t>
            </w:r>
          </w:p>
        </w:tc>
        <w:tc>
          <w:tcPr>
            <w:tcW w:w="1153" w:type="dxa"/>
            <w:vMerge w:val="restart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827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Базовые значения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</w:t>
            </w:r>
          </w:p>
        </w:tc>
        <w:tc>
          <w:tcPr>
            <w:tcW w:w="3590" w:type="dxa"/>
            <w:gridSpan w:val="3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Планируемые значения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показателей</w:t>
            </w:r>
          </w:p>
        </w:tc>
      </w:tr>
      <w:tr w:rsidR="00831B38" w:rsidRPr="00831B38" w:rsidTr="00831B38">
        <w:trPr>
          <w:trHeight w:val="143"/>
          <w:tblCellSpacing w:w="0" w:type="dxa"/>
        </w:trPr>
        <w:tc>
          <w:tcPr>
            <w:tcW w:w="506" w:type="dxa"/>
            <w:vMerge/>
            <w:vAlign w:val="center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vMerge/>
            <w:vAlign w:val="center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7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</w:tr>
      <w:tr w:rsidR="00831B38" w:rsidRPr="00831B38" w:rsidTr="00831B38">
        <w:trPr>
          <w:trHeight w:val="729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0170" w:type="dxa"/>
            <w:gridSpan w:val="7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муниципальной программы - увеличение производства основных видов сельскохозяйственной продукции и улучшение качества и уровня жизни населения, ремонт гидротехнических сооружений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искусственных водоемах, обеспечение населения Сафоновского района Смоленской области питьевой водой из источников нецентрализованного водоснабжения (шахтных колодцев), сохранение естественной флоры и фауны</w:t>
            </w:r>
          </w:p>
        </w:tc>
      </w:tr>
      <w:tr w:rsidR="00831B38" w:rsidRPr="00831B38" w:rsidTr="00831B38">
        <w:trPr>
          <w:trHeight w:val="18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площадь пашни в обработке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21,8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24,4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</w:t>
            </w:r>
          </w:p>
        </w:tc>
      </w:tr>
      <w:tr w:rsidR="00831B38" w:rsidRPr="00831B38" w:rsidTr="00831B38">
        <w:trPr>
          <w:trHeight w:val="378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заготовка кормов на одну условную голову скота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 </w:t>
            </w: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к.ед</w:t>
            </w:r>
            <w:proofErr w:type="spell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</w:tr>
      <w:tr w:rsidR="00831B38" w:rsidRPr="00831B38" w:rsidTr="00831B38">
        <w:trPr>
          <w:trHeight w:val="189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численность коров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4604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5001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5150</w:t>
            </w:r>
          </w:p>
        </w:tc>
      </w:tr>
      <w:tr w:rsidR="00831B38" w:rsidRPr="00831B38" w:rsidTr="00831B38">
        <w:trPr>
          <w:trHeight w:val="176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производство молока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31,7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831B38" w:rsidRPr="00831B38" w:rsidTr="00831B38">
        <w:trPr>
          <w:trHeight w:val="189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производство скота и птицы (в живом весе)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1134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996,9</w:t>
            </w:r>
          </w:p>
        </w:tc>
        <w:tc>
          <w:tcPr>
            <w:tcW w:w="1134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1105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1351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</w:tr>
      <w:tr w:rsidR="00831B38" w:rsidRPr="00831B38" w:rsidTr="00831B38">
        <w:trPr>
          <w:trHeight w:val="189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реализация племенного молодняка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голов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</w:tr>
      <w:tr w:rsidR="00831B38" w:rsidRPr="00831B38" w:rsidTr="00831B38">
        <w:trPr>
          <w:trHeight w:val="553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подъем зяби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площади планируемого ярового сева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831B38" w:rsidRPr="00831B38" w:rsidTr="00831B38">
        <w:trPr>
          <w:trHeight w:val="365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валовая продукция во всех категориях хозяйств (в действующих ценах)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1167,7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1248,5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1289,5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1346,7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1405,2</w:t>
            </w:r>
          </w:p>
        </w:tc>
      </w:tr>
      <w:tr w:rsidR="00831B38" w:rsidRPr="00831B38" w:rsidTr="00831B38">
        <w:trPr>
          <w:trHeight w:val="742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капитальный ремонт гидротехнических сооружений, находящихся на территории муниципального образования «Сафоновский район» Смоленской области - 2 сооружения;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сооружений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1B38" w:rsidRPr="00831B38" w:rsidTr="00831B38">
        <w:trPr>
          <w:trHeight w:val="365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количество построенных шахтных колодцев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кол-во колодцев, </w:t>
            </w:r>
            <w:proofErr w:type="spellStart"/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1B38" w:rsidRPr="00831B38" w:rsidTr="00831B38">
        <w:trPr>
          <w:trHeight w:val="1836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сохранение и увеличение в </w:t>
            </w: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охотугодьях</w:t>
            </w:r>
            <w:proofErr w:type="spell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находящихся в долгосрочной аренде у МУП «Охотник и рыболов», численности диких животных, являющихся объектами охоты: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лось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кабан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косуля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заяц-беляк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заяц-русак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тетерев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831B38" w:rsidRPr="00831B38" w:rsidTr="00831B38">
        <w:trPr>
          <w:trHeight w:val="523"/>
          <w:tblCellSpacing w:w="0" w:type="dxa"/>
        </w:trPr>
        <w:tc>
          <w:tcPr>
            <w:tcW w:w="506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инвентаризация и разработка проектов по ликвидационному тампонажу бесхозяйных подземных водозаборных скважин.</w:t>
            </w:r>
          </w:p>
        </w:tc>
        <w:tc>
          <w:tcPr>
            <w:tcW w:w="1153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949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1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1B38" w:rsidRPr="00831B38" w:rsidTr="00831B38">
        <w:trPr>
          <w:trHeight w:val="124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70" w:type="dxa"/>
            <w:gridSpan w:val="7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безопасности гидротехнических сооружений на территории муниципального образования «Сафоновский район» 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Смоленской области» на 2014-2025 годы</w:t>
            </w:r>
          </w:p>
        </w:tc>
      </w:tr>
      <w:tr w:rsidR="00831B38" w:rsidRPr="00831B38" w:rsidTr="00831B38">
        <w:trPr>
          <w:trHeight w:val="729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капитальный ремонт гидротехнических сооружений, находящихся на территории муниципального образования «Сафоновский район» Смоленской области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сооружений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1B38" w:rsidRPr="00831B38" w:rsidTr="00831B38">
        <w:trPr>
          <w:trHeight w:val="567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70" w:type="dxa"/>
            <w:gridSpan w:val="7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«Строительство и (или) капитальный ремонт шахтных колодцев на территории муниципального образования «Сафоновский район» Смоленской области» на 2014-2025 годы</w:t>
            </w:r>
          </w:p>
        </w:tc>
      </w:tr>
      <w:tr w:rsidR="00831B38" w:rsidRPr="00831B38" w:rsidTr="00831B38">
        <w:trPr>
          <w:trHeight w:val="365"/>
          <w:tblCellSpacing w:w="0" w:type="dxa"/>
        </w:trPr>
        <w:tc>
          <w:tcPr>
            <w:tcW w:w="506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количество построенных шахтных колодцев</w:t>
            </w:r>
          </w:p>
        </w:tc>
        <w:tc>
          <w:tcPr>
            <w:tcW w:w="1153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колодцев</w:t>
            </w:r>
          </w:p>
        </w:tc>
        <w:tc>
          <w:tcPr>
            <w:tcW w:w="94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7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05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87D8F" w:rsidRDefault="00087D8F" w:rsidP="00AA20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6"/>
        <w:gridCol w:w="5103"/>
      </w:tblGrid>
      <w:tr w:rsidR="00831B38" w:rsidRPr="00BF04E0" w:rsidTr="00831B38">
        <w:tc>
          <w:tcPr>
            <w:tcW w:w="5210" w:type="dxa"/>
          </w:tcPr>
          <w:p w:rsidR="00831B38" w:rsidRPr="00BF04E0" w:rsidRDefault="00831B38" w:rsidP="0083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831B38" w:rsidRPr="00BF04E0" w:rsidRDefault="00831B38" w:rsidP="00831B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831B38" w:rsidRPr="00BF04E0" w:rsidRDefault="00831B38" w:rsidP="00831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муниципальной программе</w:t>
            </w:r>
          </w:p>
        </w:tc>
      </w:tr>
    </w:tbl>
    <w:p w:rsidR="00831B38" w:rsidRPr="00063750" w:rsidRDefault="00831B38" w:rsidP="00AA206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сельского хозяйства Сафоновского района</w:t>
      </w: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и охрана окружающей среды» </w:t>
      </w:r>
    </w:p>
    <w:p w:rsidR="00831B38" w:rsidRPr="00831B38" w:rsidRDefault="00831B38" w:rsidP="00831B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2014-2025 годы</w:t>
      </w:r>
    </w:p>
    <w:tbl>
      <w:tblPr>
        <w:tblW w:w="10704" w:type="dxa"/>
        <w:tblCellSpacing w:w="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6"/>
        <w:gridCol w:w="1773"/>
        <w:gridCol w:w="1417"/>
        <w:gridCol w:w="1418"/>
        <w:gridCol w:w="800"/>
        <w:gridCol w:w="759"/>
        <w:gridCol w:w="851"/>
        <w:gridCol w:w="750"/>
        <w:gridCol w:w="31"/>
        <w:gridCol w:w="850"/>
        <w:gridCol w:w="850"/>
        <w:gridCol w:w="709"/>
      </w:tblGrid>
      <w:tr w:rsidR="00831B38" w:rsidRPr="00831B38" w:rsidTr="00831B38">
        <w:trPr>
          <w:tblCellSpacing w:w="0" w:type="dxa"/>
        </w:trPr>
        <w:tc>
          <w:tcPr>
            <w:tcW w:w="496" w:type="dxa"/>
            <w:vMerge w:val="restart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773" w:type="dxa"/>
            <w:vMerge w:val="restart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финансового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обеспечения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(расшифровать)</w:t>
            </w:r>
          </w:p>
        </w:tc>
        <w:tc>
          <w:tcPr>
            <w:tcW w:w="3191" w:type="dxa"/>
            <w:gridSpan w:val="5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средств на реализацию муниципальной программы на очередной год и плановый период, тыс.руб.</w:t>
            </w:r>
          </w:p>
        </w:tc>
        <w:tc>
          <w:tcPr>
            <w:tcW w:w="2409" w:type="dxa"/>
            <w:gridSpan w:val="3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831B38" w:rsidRPr="00831B38" w:rsidTr="00831B38">
        <w:trPr>
          <w:trHeight w:val="179"/>
          <w:tblCellSpacing w:w="0" w:type="dxa"/>
        </w:trPr>
        <w:tc>
          <w:tcPr>
            <w:tcW w:w="496" w:type="dxa"/>
            <w:vMerge/>
            <w:vAlign w:val="center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</w:tr>
      <w:tr w:rsidR="00831B38" w:rsidRPr="00831B38" w:rsidTr="00831B38">
        <w:trPr>
          <w:trHeight w:val="182"/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муниципальной программы - увеличение производства основных видов сельскохозяйственной продукции и улучшение качества и уровня жизни населения, ремонт гидротехнических сооружений на искусственных водоёмах, обеспечение населения Сафоновского района Смоленской области питьевой водой из источников нецентрализованного водоснабжения (шахтных колодцев), сохранение естественной флоры и фауны</w:t>
            </w:r>
          </w:p>
        </w:tc>
      </w:tr>
      <w:tr w:rsidR="00831B38" w:rsidRPr="00831B38" w:rsidTr="00831B38">
        <w:trPr>
          <w:trHeight w:val="18"/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 «Поддержка сельскохозяйственных товаропроизводителей» на 2017-2025 годы</w:t>
            </w:r>
          </w:p>
        </w:tc>
      </w:tr>
      <w:tr w:rsidR="00831B38" w:rsidRPr="00831B38" w:rsidTr="00831B38">
        <w:trPr>
          <w:trHeight w:val="297"/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пашни в обработке, </w:t>
            </w: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26,5</w:t>
            </w:r>
          </w:p>
        </w:tc>
      </w:tr>
      <w:tr w:rsidR="00831B38" w:rsidRPr="00831B38" w:rsidTr="00831B38">
        <w:trPr>
          <w:trHeight w:val="1580"/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Частичная компенсация затрат на горюче-смазочные материалы при проведении весенне-полевых работ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Заготовка кормов на одну условную голову, ц </w:t>
            </w: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к.ед</w:t>
            </w:r>
            <w:proofErr w:type="spell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29,2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</w:tr>
      <w:tr w:rsidR="00831B38" w:rsidRPr="00831B38" w:rsidTr="00831B38">
        <w:trPr>
          <w:trHeight w:val="366"/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Производство молока, </w:t>
            </w: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.т</w:t>
            </w:r>
            <w:proofErr w:type="spellEnd"/>
            <w:proofErr w:type="gramEnd"/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34,0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поголовья коров, голов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5050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5150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скота и птицы (в живом весе), тонн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племенного молодняка, голов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Частичная компенсация затрат, связанных с заготовкой кормов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 и сельскохозяйственные товаропроизводители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Подъем зяби, 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 от площади планируемого ярового сева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62,0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Ежегодная частичная компенсация затрат на горюче-смазочные материалы при подъёме зяби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 и сельскохозяйственные товаропроизводители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«Субсидии сельскохозяйственным товаропроизводителям (кроме граждан, ведущих личное подсобное хозяйство) на компенсацию части затрат на горюче смазочные материалы и закупку запасных частей при проведении весенне-полевых работ, заготовки кормов и подъеме зяби»  на 2020-2022 годы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 и сельскохозяйственные товаропроизводители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Валовая продукция во всех сельскохозяйственных товаропроизводителей (в действующих ценах) </w:t>
            </w: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1289,5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1346,7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1405,2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ежегодных мероприятий, связанных с подведением итогов работы сельскохозяйственных предприятий, 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К(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Ф)Х, личных подсобных хозяйств граждан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сельского хозяйства Администрации муниципального образования «Сафоновский район» Смоленской области, сельскохозяйственные предприятия, </w:t>
            </w:r>
            <w:proofErr w:type="gram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К(</w:t>
            </w:r>
            <w:proofErr w:type="gram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Ф)Х,ЛПХ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организации конкурсов, семинаров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сельского хозяйства Администрации муниципального образования «Сафоновский </w:t>
            </w: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район» Смоленской области и сельскохозяйственные предприятия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бюджет муниципального образования «Сафоновский район» Смоленской </w:t>
            </w: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 «Финансовое обеспечение мероприятий, связанных с подведением итогов работы сельскохозяйственных предприятий, конкурсов, семинаров» на 2020-2022 годы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сельского хозяйства Администрации муниципального образования «Сафоновский район» Смоленской области и сельскохозяйственные товаропроизводители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 1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 «Мероприятия в области охраны окружающей среды » на 2017-2025 годы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сохранение и увеличение в </w:t>
            </w:r>
            <w:proofErr w:type="spellStart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охотугодьях</w:t>
            </w:r>
            <w:proofErr w:type="spellEnd"/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находящихся в долгосрочной аренде у МУП «Охотник и рыболов» численности диких животных, являющихся объектами охоты, %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Лось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Кабан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Косуля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Заяц-беляк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Заяц-русак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Тетерев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</w:t>
            </w:r>
          </w:p>
        </w:tc>
      </w:tr>
      <w:tr w:rsidR="00831B38" w:rsidRPr="00831B38" w:rsidTr="00831B38">
        <w:trPr>
          <w:trHeight w:val="1356"/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«Субсидии на возмещение части затрат, связанных с осуществлением биотехнических мероприятий на территории муниципального образования «Сафоновский район» Смоленской области» на 2020-2022 годы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унитарное предприятие «Охотник и рыболов»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1140,0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rHeight w:val="405"/>
          <w:tblCellSpacing w:w="0" w:type="dxa"/>
        </w:trPr>
        <w:tc>
          <w:tcPr>
            <w:tcW w:w="2269" w:type="dxa"/>
            <w:gridSpan w:val="2"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инвентаризация и разработка проектов по ликвидационному тампонажу бесхозяйных подземных водозаборных скважин.</w:t>
            </w:r>
          </w:p>
        </w:tc>
        <w:tc>
          <w:tcPr>
            <w:tcW w:w="1417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1B38" w:rsidRPr="00831B38" w:rsidTr="00831B38">
        <w:trPr>
          <w:trHeight w:val="1235"/>
          <w:tblCellSpacing w:w="0" w:type="dxa"/>
        </w:trPr>
        <w:tc>
          <w:tcPr>
            <w:tcW w:w="2269" w:type="dxa"/>
            <w:gridSpan w:val="2"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расходов  на  организацию мероприятий по ликвидационному тампонажу бесхозяйных подземных водозаборных скважин  </w:t>
            </w:r>
          </w:p>
        </w:tc>
        <w:tc>
          <w:tcPr>
            <w:tcW w:w="1417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и жилищно-коммунальному хозяйству Администрации «Сафоновский район» Смоленской области</w:t>
            </w:r>
          </w:p>
        </w:tc>
        <w:tc>
          <w:tcPr>
            <w:tcW w:w="1418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 2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1140,0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«Обеспечение безопасности гидротехнических сооружений на территории муниципального образования «Сафоновский район» Смоленской области» на 2014-2025годы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Цель подпрограммы 1 «Создание условий для сохранения и обеспечения безаварийной эксплуатации гидротехнических сооружений, находящихся на территории муниципального образования «Сафоновский район» Смоленской области»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«Осуществление капитального ремонта гидротехнических сооружений, находящихся на территории муниципального образования «Сафоновский район» Смоленской области (2 сооружения)</w:t>
            </w:r>
          </w:p>
        </w:tc>
      </w:tr>
      <w:tr w:rsidR="00831B38" w:rsidRPr="00831B38" w:rsidTr="00831B38">
        <w:trPr>
          <w:trHeight w:val="646"/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капитальный ремонт гидротехнических сооружений 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осуществление капитального ремонта гидротехнических сооружений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и жилищно-коммунальному хозяйству Администрации «Сафоновский район» Смоленской области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муниципального образования «Сафоновский район» Смоленской области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 Смоленской области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00" w:type="dxa"/>
          </w:tcPr>
          <w:p w:rsidR="00831B38" w:rsidRPr="00831B38" w:rsidRDefault="005E1C70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  <w:r w:rsidR="00831B38"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1273,0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8516,2</w:t>
            </w:r>
          </w:p>
        </w:tc>
        <w:tc>
          <w:tcPr>
            <w:tcW w:w="759" w:type="dxa"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135,3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905,2</w:t>
            </w:r>
          </w:p>
        </w:tc>
        <w:tc>
          <w:tcPr>
            <w:tcW w:w="851" w:type="dxa"/>
          </w:tcPr>
          <w:p w:rsidR="00831B38" w:rsidRPr="00831B38" w:rsidRDefault="005E1C70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  <w:r w:rsidR="00831B38"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1137,7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7611,0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 подпрограммы 1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и жилищно-коммунальному хозяйству Администрации «Сафоновский район» Смоленской области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hideMark/>
          </w:tcPr>
          <w:p w:rsidR="00831B38" w:rsidRPr="00831B38" w:rsidRDefault="005E1C70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10659</w:t>
            </w:r>
            <w:r w:rsidR="00831B38"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1125,5</w:t>
            </w:r>
          </w:p>
        </w:tc>
        <w:tc>
          <w:tcPr>
            <w:tcW w:w="851" w:type="dxa"/>
            <w:hideMark/>
          </w:tcPr>
          <w:p w:rsidR="00831B38" w:rsidRPr="00831B38" w:rsidRDefault="005E1C70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9448</w:t>
            </w:r>
            <w:r w:rsidR="00831B38"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rHeight w:val="478"/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 «Строительство и (или) капитальный ремонт шахтных колодцев на территории муниципального образования «Сафоновский район» Смоленской области» на 2014-2025 годы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2 «Обеспечение населения Сафоновского района Смоленской области качественной питьевой водой из источников нецентрализованного водоснабжения (шахтных колодцев)»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10704" w:type="dxa"/>
            <w:gridSpan w:val="1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«Осуществление строительства шахтных колодцев в сельских поселениях муниципального образования «Сафоновский район» Смоленской области»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строительство шахтных колодцев на территории муниципального образования «Сафоновский район» Смоленской области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31B38" w:rsidRPr="00831B38" w:rsidTr="00831B38">
        <w:trPr>
          <w:trHeight w:val="2180"/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осуществление строительства шахтных колодцев в сельских поселениях муниципального образования «Сафоновский район» Смоленской области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и жилищно-коммунальному хозяйству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муниципального образования «Сафоновский район» Смоленской области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2269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основному мероприятию подпрограммы 2</w:t>
            </w:r>
          </w:p>
        </w:tc>
        <w:tc>
          <w:tcPr>
            <w:tcW w:w="1417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строительству и жилищно-коммунальному хозяйству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Администрации муниципального образования «Сафоновский район» Смоленской области</w:t>
            </w:r>
          </w:p>
        </w:tc>
        <w:tc>
          <w:tcPr>
            <w:tcW w:w="1418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blCellSpacing w:w="0" w:type="dxa"/>
        </w:trPr>
        <w:tc>
          <w:tcPr>
            <w:tcW w:w="5104" w:type="dxa"/>
            <w:gridSpan w:val="4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800" w:type="dxa"/>
            <w:hideMark/>
          </w:tcPr>
          <w:p w:rsidR="00831B38" w:rsidRPr="00831B38" w:rsidRDefault="00831B38" w:rsidP="005E1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  <w:r w:rsidR="005E1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</w:t>
            </w: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,2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1505,5</w:t>
            </w:r>
          </w:p>
        </w:tc>
        <w:tc>
          <w:tcPr>
            <w:tcW w:w="851" w:type="dxa"/>
            <w:hideMark/>
          </w:tcPr>
          <w:p w:rsidR="00831B38" w:rsidRPr="00831B38" w:rsidRDefault="00831B38" w:rsidP="005E1C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5E1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831B38" w:rsidRPr="00831B38" w:rsidTr="00831B38">
        <w:trPr>
          <w:trHeight w:val="239"/>
          <w:tblCellSpacing w:w="0" w:type="dxa"/>
        </w:trPr>
        <w:tc>
          <w:tcPr>
            <w:tcW w:w="5104" w:type="dxa"/>
            <w:gridSpan w:val="4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1B38" w:rsidRPr="00831B38" w:rsidTr="00831B38">
        <w:trPr>
          <w:tblCellSpacing w:w="0" w:type="dxa"/>
        </w:trPr>
        <w:tc>
          <w:tcPr>
            <w:tcW w:w="5104" w:type="dxa"/>
            <w:gridSpan w:val="4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бюджет муниципального образования </w:t>
            </w:r>
          </w:p>
          <w:p w:rsidR="00831B38" w:rsidRPr="00831B38" w:rsidRDefault="00831B38" w:rsidP="00831B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«Сафоновский район» Смоленской области</w:t>
            </w:r>
          </w:p>
        </w:tc>
        <w:tc>
          <w:tcPr>
            <w:tcW w:w="800" w:type="dxa"/>
            <w:hideMark/>
          </w:tcPr>
          <w:p w:rsidR="00831B38" w:rsidRPr="00831B38" w:rsidRDefault="005E1C70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2010</w:t>
            </w:r>
            <w:r w:rsidR="00831B38"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851" w:type="dxa"/>
            <w:hideMark/>
          </w:tcPr>
          <w:p w:rsidR="00831B38" w:rsidRPr="00831B38" w:rsidRDefault="005E1C70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1080</w:t>
            </w:r>
            <w:r w:rsidR="00831B38"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465,0</w:t>
            </w:r>
          </w:p>
        </w:tc>
        <w:tc>
          <w:tcPr>
            <w:tcW w:w="881" w:type="dxa"/>
            <w:gridSpan w:val="2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:rsidR="00831B38" w:rsidRPr="00831B38" w:rsidRDefault="00831B38" w:rsidP="0083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1B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831B38" w:rsidRPr="00831B38" w:rsidRDefault="00831B38" w:rsidP="00831B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B38" w:rsidRPr="00831B38" w:rsidRDefault="00831B38" w:rsidP="00831B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38" w:rsidRPr="00E465D8" w:rsidRDefault="00831B38" w:rsidP="00831B38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831B38" w:rsidRPr="00E465D8" w:rsidRDefault="00831B38" w:rsidP="00831B38">
      <w:pPr>
        <w:widowControl w:val="0"/>
        <w:rPr>
          <w:rFonts w:ascii="Calibri" w:eastAsia="Calibri" w:hAnsi="Calibri" w:cs="Times New Roman"/>
          <w:sz w:val="28"/>
          <w:szCs w:val="28"/>
        </w:rPr>
        <w:sectPr w:rsidR="00831B38" w:rsidRPr="00E465D8" w:rsidSect="004443FF">
          <w:headerReference w:type="default" r:id="rId9"/>
          <w:pgSz w:w="11906" w:h="16838" w:code="9"/>
          <w:pgMar w:top="1134" w:right="849" w:bottom="851" w:left="1134" w:header="709" w:footer="709" w:gutter="0"/>
          <w:cols w:space="708"/>
          <w:titlePg/>
          <w:docGrid w:linePitch="360"/>
        </w:sectPr>
      </w:pPr>
    </w:p>
    <w:p w:rsidR="00AA2062" w:rsidRPr="000E716F" w:rsidRDefault="00AA2062" w:rsidP="000E7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2062" w:rsidRPr="000E716F" w:rsidSect="00923116">
      <w:head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09" w:rsidRDefault="00CC4109" w:rsidP="00E465D8">
      <w:pPr>
        <w:spacing w:after="0" w:line="240" w:lineRule="auto"/>
      </w:pPr>
      <w:r>
        <w:separator/>
      </w:r>
    </w:p>
  </w:endnote>
  <w:endnote w:type="continuationSeparator" w:id="0">
    <w:p w:rsidR="00CC4109" w:rsidRDefault="00CC4109" w:rsidP="00E4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09" w:rsidRDefault="00CC4109" w:rsidP="00E465D8">
      <w:pPr>
        <w:spacing w:after="0" w:line="240" w:lineRule="auto"/>
      </w:pPr>
      <w:r>
        <w:separator/>
      </w:r>
    </w:p>
  </w:footnote>
  <w:footnote w:type="continuationSeparator" w:id="0">
    <w:p w:rsidR="00CC4109" w:rsidRDefault="00CC4109" w:rsidP="00E46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6A" w:rsidRPr="00A446F1" w:rsidRDefault="009E1E6A" w:rsidP="00831B38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8C16B2">
      <w:rPr>
        <w:rFonts w:ascii="Times New Roman" w:hAnsi="Times New Roman"/>
        <w:noProof/>
        <w:sz w:val="28"/>
        <w:szCs w:val="28"/>
      </w:rPr>
      <w:t>14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6A" w:rsidRPr="00A446F1" w:rsidRDefault="009E1E6A" w:rsidP="00831B38">
    <w:pPr>
      <w:pStyle w:val="a4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16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339"/>
    <w:multiLevelType w:val="hybridMultilevel"/>
    <w:tmpl w:val="A3FC6D30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0324200D"/>
    <w:multiLevelType w:val="hybridMultilevel"/>
    <w:tmpl w:val="EBB0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73255"/>
    <w:multiLevelType w:val="hybridMultilevel"/>
    <w:tmpl w:val="6550496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21340"/>
    <w:multiLevelType w:val="hybridMultilevel"/>
    <w:tmpl w:val="85A2363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15161"/>
    <w:multiLevelType w:val="hybridMultilevel"/>
    <w:tmpl w:val="929E275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44BF5"/>
    <w:multiLevelType w:val="hybridMultilevel"/>
    <w:tmpl w:val="631C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06E27"/>
    <w:multiLevelType w:val="hybridMultilevel"/>
    <w:tmpl w:val="224C4178"/>
    <w:lvl w:ilvl="0" w:tplc="0DE2D6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CA02903"/>
    <w:multiLevelType w:val="hybridMultilevel"/>
    <w:tmpl w:val="ACDAC42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70E06"/>
    <w:multiLevelType w:val="hybridMultilevel"/>
    <w:tmpl w:val="72F8311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54F88"/>
    <w:multiLevelType w:val="hybridMultilevel"/>
    <w:tmpl w:val="966639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06D6E"/>
    <w:multiLevelType w:val="hybridMultilevel"/>
    <w:tmpl w:val="BC56A0B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64D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0D47AC"/>
    <w:multiLevelType w:val="hybridMultilevel"/>
    <w:tmpl w:val="3DF2F6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F2468"/>
    <w:multiLevelType w:val="hybridMultilevel"/>
    <w:tmpl w:val="3BAA736C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4">
    <w:nsid w:val="491440B2"/>
    <w:multiLevelType w:val="hybridMultilevel"/>
    <w:tmpl w:val="63B22D2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A6E0A"/>
    <w:multiLevelType w:val="hybridMultilevel"/>
    <w:tmpl w:val="AF8AE854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768D0"/>
    <w:multiLevelType w:val="hybridMultilevel"/>
    <w:tmpl w:val="BA40AC74"/>
    <w:lvl w:ilvl="0" w:tplc="96B2A774">
      <w:start w:val="1"/>
      <w:numFmt w:val="decimal"/>
      <w:lvlText w:val="%1."/>
      <w:lvlJc w:val="left"/>
      <w:pPr>
        <w:ind w:left="1176" w:hanging="384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7">
    <w:nsid w:val="5D960B01"/>
    <w:multiLevelType w:val="hybridMultilevel"/>
    <w:tmpl w:val="4B9049CA"/>
    <w:lvl w:ilvl="0" w:tplc="4DD6911C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604C0719"/>
    <w:multiLevelType w:val="hybridMultilevel"/>
    <w:tmpl w:val="DA9ADB4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32BB4"/>
    <w:multiLevelType w:val="multilevel"/>
    <w:tmpl w:val="EEFA710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0">
    <w:nsid w:val="65EC5773"/>
    <w:multiLevelType w:val="hybridMultilevel"/>
    <w:tmpl w:val="1D164948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974A9"/>
    <w:multiLevelType w:val="hybridMultilevel"/>
    <w:tmpl w:val="B10222F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910890"/>
    <w:multiLevelType w:val="hybridMultilevel"/>
    <w:tmpl w:val="6BE0D406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CF6060"/>
    <w:multiLevelType w:val="hybridMultilevel"/>
    <w:tmpl w:val="34180D3E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32940"/>
    <w:multiLevelType w:val="hybridMultilevel"/>
    <w:tmpl w:val="849E0CB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0683F"/>
    <w:multiLevelType w:val="hybridMultilevel"/>
    <w:tmpl w:val="313C523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72F455A1"/>
    <w:multiLevelType w:val="hybridMultilevel"/>
    <w:tmpl w:val="8C64534A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164D5"/>
    <w:multiLevelType w:val="hybridMultilevel"/>
    <w:tmpl w:val="7F7AE28A"/>
    <w:lvl w:ilvl="0" w:tplc="4DD6911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7C2E3A18"/>
    <w:multiLevelType w:val="hybridMultilevel"/>
    <w:tmpl w:val="EA626A0C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67564F"/>
    <w:multiLevelType w:val="hybridMultilevel"/>
    <w:tmpl w:val="E22AE6FE"/>
    <w:lvl w:ilvl="0" w:tplc="4DD6911C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7EF96067"/>
    <w:multiLevelType w:val="hybridMultilevel"/>
    <w:tmpl w:val="36AEF7D2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27F6B"/>
    <w:multiLevelType w:val="hybridMultilevel"/>
    <w:tmpl w:val="10363360"/>
    <w:lvl w:ilvl="0" w:tplc="0DE2D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27"/>
  </w:num>
  <w:num w:numId="7">
    <w:abstractNumId w:val="0"/>
  </w:num>
  <w:num w:numId="8">
    <w:abstractNumId w:val="13"/>
  </w:num>
  <w:num w:numId="9">
    <w:abstractNumId w:val="7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6"/>
  </w:num>
  <w:num w:numId="15">
    <w:abstractNumId w:val="2"/>
  </w:num>
  <w:num w:numId="16">
    <w:abstractNumId w:val="4"/>
  </w:num>
  <w:num w:numId="17">
    <w:abstractNumId w:val="10"/>
  </w:num>
  <w:num w:numId="18">
    <w:abstractNumId w:val="8"/>
  </w:num>
  <w:num w:numId="19">
    <w:abstractNumId w:val="9"/>
  </w:num>
  <w:num w:numId="20">
    <w:abstractNumId w:val="14"/>
  </w:num>
  <w:num w:numId="21">
    <w:abstractNumId w:val="22"/>
  </w:num>
  <w:num w:numId="22">
    <w:abstractNumId w:val="23"/>
  </w:num>
  <w:num w:numId="23">
    <w:abstractNumId w:val="3"/>
  </w:num>
  <w:num w:numId="24">
    <w:abstractNumId w:val="18"/>
  </w:num>
  <w:num w:numId="25">
    <w:abstractNumId w:val="30"/>
  </w:num>
  <w:num w:numId="26">
    <w:abstractNumId w:val="28"/>
  </w:num>
  <w:num w:numId="27">
    <w:abstractNumId w:val="26"/>
  </w:num>
  <w:num w:numId="28">
    <w:abstractNumId w:val="15"/>
  </w:num>
  <w:num w:numId="29">
    <w:abstractNumId w:val="20"/>
  </w:num>
  <w:num w:numId="30">
    <w:abstractNumId w:val="21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6F"/>
    <w:rsid w:val="00063750"/>
    <w:rsid w:val="000805C4"/>
    <w:rsid w:val="00087D8F"/>
    <w:rsid w:val="000D437A"/>
    <w:rsid w:val="000E716F"/>
    <w:rsid w:val="001278E9"/>
    <w:rsid w:val="00141012"/>
    <w:rsid w:val="00147B50"/>
    <w:rsid w:val="00223615"/>
    <w:rsid w:val="00227B5E"/>
    <w:rsid w:val="00257AFF"/>
    <w:rsid w:val="002A0E26"/>
    <w:rsid w:val="0033160B"/>
    <w:rsid w:val="00343C7B"/>
    <w:rsid w:val="003C3B5B"/>
    <w:rsid w:val="0043479F"/>
    <w:rsid w:val="004443FF"/>
    <w:rsid w:val="00497C5C"/>
    <w:rsid w:val="004B49CF"/>
    <w:rsid w:val="004E2A40"/>
    <w:rsid w:val="00513FEE"/>
    <w:rsid w:val="00567EF9"/>
    <w:rsid w:val="005817C3"/>
    <w:rsid w:val="005E1C70"/>
    <w:rsid w:val="00615A96"/>
    <w:rsid w:val="00646D31"/>
    <w:rsid w:val="00684CAF"/>
    <w:rsid w:val="00693F9D"/>
    <w:rsid w:val="006A7970"/>
    <w:rsid w:val="006E15A0"/>
    <w:rsid w:val="00785101"/>
    <w:rsid w:val="00824C35"/>
    <w:rsid w:val="00831B38"/>
    <w:rsid w:val="008C16B2"/>
    <w:rsid w:val="008E0F4C"/>
    <w:rsid w:val="00913470"/>
    <w:rsid w:val="00923116"/>
    <w:rsid w:val="009E1E6A"/>
    <w:rsid w:val="00A87777"/>
    <w:rsid w:val="00AA2062"/>
    <w:rsid w:val="00AD6E73"/>
    <w:rsid w:val="00AE1F71"/>
    <w:rsid w:val="00B80795"/>
    <w:rsid w:val="00BF04E0"/>
    <w:rsid w:val="00C34C50"/>
    <w:rsid w:val="00C40BB9"/>
    <w:rsid w:val="00C52D88"/>
    <w:rsid w:val="00CA75E7"/>
    <w:rsid w:val="00CC4109"/>
    <w:rsid w:val="00D96EDA"/>
    <w:rsid w:val="00DA5FAA"/>
    <w:rsid w:val="00DD73BE"/>
    <w:rsid w:val="00DF6353"/>
    <w:rsid w:val="00E465D8"/>
    <w:rsid w:val="00E53821"/>
    <w:rsid w:val="00E62FE4"/>
    <w:rsid w:val="00EE6568"/>
    <w:rsid w:val="00F1289E"/>
    <w:rsid w:val="00F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7C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D8"/>
  </w:style>
  <w:style w:type="paragraph" w:styleId="a6">
    <w:name w:val="footer"/>
    <w:basedOn w:val="a"/>
    <w:link w:val="a7"/>
    <w:uiPriority w:val="99"/>
    <w:unhideWhenUsed/>
    <w:rsid w:val="00E4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D8"/>
  </w:style>
  <w:style w:type="paragraph" w:styleId="a8">
    <w:name w:val="Balloon Text"/>
    <w:basedOn w:val="a"/>
    <w:link w:val="a9"/>
    <w:uiPriority w:val="99"/>
    <w:semiHidden/>
    <w:unhideWhenUsed/>
    <w:rsid w:val="0051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3116"/>
    <w:pPr>
      <w:ind w:left="720"/>
      <w:contextualSpacing/>
    </w:pPr>
  </w:style>
  <w:style w:type="paragraph" w:styleId="ab">
    <w:name w:val="No Spacing"/>
    <w:uiPriority w:val="1"/>
    <w:qFormat/>
    <w:rsid w:val="00C34C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17C3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817C3"/>
  </w:style>
  <w:style w:type="paragraph" w:styleId="2">
    <w:name w:val="Body Text 2"/>
    <w:basedOn w:val="a"/>
    <w:link w:val="20"/>
    <w:unhideWhenUsed/>
    <w:rsid w:val="005817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81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5817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5817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5817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58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817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58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1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81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817C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5817C3"/>
    <w:rPr>
      <w:b/>
      <w:bCs/>
    </w:rPr>
  </w:style>
  <w:style w:type="paragraph" w:styleId="af">
    <w:name w:val="Body Text"/>
    <w:basedOn w:val="a"/>
    <w:link w:val="af0"/>
    <w:uiPriority w:val="99"/>
    <w:unhideWhenUsed/>
    <w:rsid w:val="005817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5817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5817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5817C3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817C3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5817C3"/>
  </w:style>
  <w:style w:type="paragraph" w:styleId="22">
    <w:name w:val="Body Text Indent 2"/>
    <w:basedOn w:val="a"/>
    <w:link w:val="21"/>
    <w:uiPriority w:val="99"/>
    <w:semiHidden/>
    <w:unhideWhenUsed/>
    <w:rsid w:val="005817C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5817C3"/>
  </w:style>
  <w:style w:type="character" w:customStyle="1" w:styleId="14">
    <w:name w:val="Нижний колонтитул Знак1"/>
    <w:uiPriority w:val="99"/>
    <w:semiHidden/>
    <w:rsid w:val="005817C3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5817C3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17C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D8"/>
  </w:style>
  <w:style w:type="paragraph" w:styleId="a6">
    <w:name w:val="footer"/>
    <w:basedOn w:val="a"/>
    <w:link w:val="a7"/>
    <w:uiPriority w:val="99"/>
    <w:unhideWhenUsed/>
    <w:rsid w:val="00E46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D8"/>
  </w:style>
  <w:style w:type="paragraph" w:styleId="a8">
    <w:name w:val="Balloon Text"/>
    <w:basedOn w:val="a"/>
    <w:link w:val="a9"/>
    <w:uiPriority w:val="99"/>
    <w:semiHidden/>
    <w:unhideWhenUsed/>
    <w:rsid w:val="0051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FE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23116"/>
    <w:pPr>
      <w:ind w:left="720"/>
      <w:contextualSpacing/>
    </w:pPr>
  </w:style>
  <w:style w:type="paragraph" w:styleId="ab">
    <w:name w:val="No Spacing"/>
    <w:uiPriority w:val="1"/>
    <w:qFormat/>
    <w:rsid w:val="00C34C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17C3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5817C3"/>
  </w:style>
  <w:style w:type="paragraph" w:styleId="2">
    <w:name w:val="Body Text 2"/>
    <w:basedOn w:val="a"/>
    <w:link w:val="20"/>
    <w:unhideWhenUsed/>
    <w:rsid w:val="005817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81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5817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5817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ableContents">
    <w:name w:val="Table Contents"/>
    <w:basedOn w:val="a"/>
    <w:rsid w:val="005817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HTML">
    <w:name w:val="HTML Preformatted"/>
    <w:basedOn w:val="a"/>
    <w:link w:val="HTML0"/>
    <w:rsid w:val="005817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817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Default">
    <w:name w:val="Default"/>
    <w:rsid w:val="0058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817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81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81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817C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e">
    <w:name w:val="Strong"/>
    <w:qFormat/>
    <w:rsid w:val="005817C3"/>
    <w:rPr>
      <w:b/>
      <w:bCs/>
    </w:rPr>
  </w:style>
  <w:style w:type="paragraph" w:styleId="af">
    <w:name w:val="Body Text"/>
    <w:basedOn w:val="a"/>
    <w:link w:val="af0"/>
    <w:uiPriority w:val="99"/>
    <w:unhideWhenUsed/>
    <w:rsid w:val="005817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5817C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5817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3">
    <w:name w:val="Текст выноски Знак1"/>
    <w:uiPriority w:val="99"/>
    <w:semiHidden/>
    <w:rsid w:val="005817C3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5817C3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21">
    <w:name w:val="Основной текст с отступом 2 Знак"/>
    <w:link w:val="22"/>
    <w:uiPriority w:val="99"/>
    <w:semiHidden/>
    <w:rsid w:val="005817C3"/>
  </w:style>
  <w:style w:type="paragraph" w:styleId="22">
    <w:name w:val="Body Text Indent 2"/>
    <w:basedOn w:val="a"/>
    <w:link w:val="21"/>
    <w:uiPriority w:val="99"/>
    <w:semiHidden/>
    <w:unhideWhenUsed/>
    <w:rsid w:val="005817C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uiPriority w:val="99"/>
    <w:semiHidden/>
    <w:rsid w:val="005817C3"/>
  </w:style>
  <w:style w:type="character" w:customStyle="1" w:styleId="14">
    <w:name w:val="Нижний колонтитул Знак1"/>
    <w:uiPriority w:val="99"/>
    <w:semiHidden/>
    <w:rsid w:val="005817C3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5817C3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3927</Words>
  <Characters>22386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2020-03-23T12:52:00Z</cp:lastPrinted>
  <dcterms:created xsi:type="dcterms:W3CDTF">2020-03-02T12:39:00Z</dcterms:created>
  <dcterms:modified xsi:type="dcterms:W3CDTF">2020-03-30T14:02:00Z</dcterms:modified>
</cp:coreProperties>
</file>