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34" w:rsidRPr="00925F34" w:rsidRDefault="00925F34" w:rsidP="00925F34">
      <w:pPr>
        <w:widowControl w:val="0"/>
        <w:spacing w:after="0" w:line="600" w:lineRule="auto"/>
        <w:ind w:right="-143"/>
        <w:jc w:val="center"/>
        <w:rPr>
          <w:rFonts w:ascii="Times New Roman" w:eastAsia="Times New Roman" w:hAnsi="Times New Roman"/>
          <w:sz w:val="28"/>
          <w:szCs w:val="28"/>
          <w:lang w:val="en-US" w:eastAsia="ru-RU"/>
        </w:rPr>
      </w:pPr>
      <w:r>
        <w:rPr>
          <w:rFonts w:ascii="Times New Roman" w:eastAsia="Times New Roman" w:hAnsi="Times New Roman"/>
          <w:noProof/>
          <w:sz w:val="28"/>
          <w:szCs w:val="28"/>
          <w:lang w:eastAsia="ru-RU"/>
        </w:rPr>
        <w:drawing>
          <wp:inline distT="0" distB="0" distL="0" distR="0">
            <wp:extent cx="603885" cy="647065"/>
            <wp:effectExtent l="0" t="0" r="571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2139" b="5135"/>
                    <a:stretch>
                      <a:fillRect/>
                    </a:stretch>
                  </pic:blipFill>
                  <pic:spPr bwMode="auto">
                    <a:xfrm>
                      <a:off x="0" y="0"/>
                      <a:ext cx="603885" cy="647065"/>
                    </a:xfrm>
                    <a:prstGeom prst="rect">
                      <a:avLst/>
                    </a:prstGeom>
                    <a:noFill/>
                    <a:ln>
                      <a:noFill/>
                    </a:ln>
                  </pic:spPr>
                </pic:pic>
              </a:graphicData>
            </a:graphic>
          </wp:inline>
        </w:drawing>
      </w:r>
    </w:p>
    <w:p w:rsidR="00925F34" w:rsidRPr="00925F34" w:rsidRDefault="00925F34" w:rsidP="00925F34">
      <w:pPr>
        <w:widowControl w:val="0"/>
        <w:spacing w:after="0" w:line="240" w:lineRule="auto"/>
        <w:jc w:val="center"/>
        <w:rPr>
          <w:rFonts w:ascii="Times New Roman" w:eastAsia="Times New Roman" w:hAnsi="Times New Roman"/>
          <w:b/>
          <w:caps/>
          <w:sz w:val="28"/>
          <w:szCs w:val="28"/>
          <w:lang w:eastAsia="ru-RU"/>
        </w:rPr>
      </w:pPr>
      <w:r w:rsidRPr="00925F34">
        <w:rPr>
          <w:rFonts w:ascii="Times New Roman" w:eastAsia="Times New Roman" w:hAnsi="Times New Roman"/>
          <w:b/>
          <w:caps/>
          <w:sz w:val="28"/>
          <w:szCs w:val="28"/>
          <w:lang w:eastAsia="ru-RU"/>
        </w:rPr>
        <w:t xml:space="preserve">Администрация муниципального образования </w:t>
      </w:r>
    </w:p>
    <w:p w:rsidR="00925F34" w:rsidRPr="00925F34" w:rsidRDefault="00925F34" w:rsidP="00925F34">
      <w:pPr>
        <w:widowControl w:val="0"/>
        <w:spacing w:after="0" w:line="360" w:lineRule="auto"/>
        <w:jc w:val="center"/>
        <w:rPr>
          <w:rFonts w:ascii="Times New Roman" w:eastAsia="Times New Roman" w:hAnsi="Times New Roman"/>
          <w:b/>
          <w:caps/>
          <w:sz w:val="28"/>
          <w:szCs w:val="28"/>
          <w:lang w:eastAsia="ru-RU"/>
        </w:rPr>
      </w:pPr>
      <w:r w:rsidRPr="00925F34">
        <w:rPr>
          <w:rFonts w:ascii="Times New Roman" w:eastAsia="Times New Roman" w:hAnsi="Times New Roman"/>
          <w:b/>
          <w:caps/>
          <w:sz w:val="28"/>
          <w:szCs w:val="28"/>
          <w:lang w:eastAsia="ru-RU"/>
        </w:rPr>
        <w:t>«Сафоновский район» Смоленской области</w:t>
      </w:r>
    </w:p>
    <w:p w:rsidR="00925F34" w:rsidRPr="00925F34" w:rsidRDefault="00925F34" w:rsidP="00925F34">
      <w:pPr>
        <w:widowControl w:val="0"/>
        <w:spacing w:after="0" w:line="240" w:lineRule="auto"/>
        <w:jc w:val="center"/>
        <w:outlineLvl w:val="0"/>
        <w:rPr>
          <w:rFonts w:ascii="Times New Roman" w:eastAsia="Times New Roman" w:hAnsi="Times New Roman"/>
          <w:b/>
          <w:spacing w:val="60"/>
          <w:sz w:val="44"/>
          <w:szCs w:val="20"/>
          <w:lang w:eastAsia="ru-RU"/>
        </w:rPr>
      </w:pPr>
      <w:r w:rsidRPr="00925F34">
        <w:rPr>
          <w:rFonts w:ascii="Times New Roman" w:eastAsia="Times New Roman" w:hAnsi="Times New Roman"/>
          <w:b/>
          <w:spacing w:val="60"/>
          <w:sz w:val="44"/>
          <w:szCs w:val="20"/>
          <w:lang w:eastAsia="ru-RU"/>
        </w:rPr>
        <w:t>ПОСТАНОВЛЕНИЕ</w:t>
      </w:r>
    </w:p>
    <w:p w:rsidR="00925F34" w:rsidRPr="00925F34" w:rsidRDefault="00925F34" w:rsidP="00925F34">
      <w:pPr>
        <w:widowControl w:val="0"/>
        <w:spacing w:after="0" w:line="360" w:lineRule="auto"/>
        <w:jc w:val="center"/>
        <w:rPr>
          <w:rFonts w:ascii="Times New Roman" w:eastAsia="Times New Roman" w:hAnsi="Times New Roman"/>
          <w:b/>
          <w:sz w:val="28"/>
          <w:szCs w:val="28"/>
          <w:lang w:eastAsia="ru-RU"/>
        </w:rPr>
      </w:pPr>
    </w:p>
    <w:p w:rsidR="00925F34" w:rsidRPr="00925F34" w:rsidRDefault="00925F34" w:rsidP="00925F34">
      <w:pPr>
        <w:widowControl w:val="0"/>
        <w:spacing w:after="0" w:line="240" w:lineRule="auto"/>
        <w:rPr>
          <w:rFonts w:ascii="Times New Roman" w:eastAsia="Times New Roman" w:hAnsi="Times New Roman"/>
          <w:sz w:val="28"/>
          <w:szCs w:val="20"/>
          <w:lang w:eastAsia="ru-RU"/>
        </w:rPr>
      </w:pPr>
      <w:r w:rsidRPr="00925F34">
        <w:rPr>
          <w:rFonts w:ascii="Times New Roman" w:eastAsia="Times New Roman" w:hAnsi="Times New Roman"/>
          <w:sz w:val="28"/>
          <w:szCs w:val="20"/>
          <w:lang w:eastAsia="ru-RU"/>
        </w:rPr>
        <w:t xml:space="preserve">от </w:t>
      </w:r>
      <w:r>
        <w:rPr>
          <w:rFonts w:ascii="Times New Roman" w:eastAsia="Times New Roman" w:hAnsi="Times New Roman"/>
          <w:sz w:val="28"/>
          <w:szCs w:val="20"/>
          <w:lang w:eastAsia="ru-RU"/>
        </w:rPr>
        <w:t>23.06.2020 № 623</w:t>
      </w:r>
      <w:r w:rsidRPr="00925F34">
        <w:rPr>
          <w:rFonts w:ascii="Times New Roman" w:eastAsia="Times New Roman" w:hAnsi="Times New Roman"/>
          <w:sz w:val="28"/>
          <w:szCs w:val="20"/>
          <w:lang w:eastAsia="ru-RU"/>
        </w:rPr>
        <w:t xml:space="preserve"> </w:t>
      </w:r>
    </w:p>
    <w:p w:rsidR="00925F34" w:rsidRPr="00925F34" w:rsidRDefault="00925F34" w:rsidP="00925F34">
      <w:pPr>
        <w:widowControl w:val="0"/>
        <w:spacing w:after="0" w:line="240" w:lineRule="auto"/>
        <w:rPr>
          <w:rFonts w:ascii="Times New Roman" w:eastAsia="Times New Roman" w:hAnsi="Times New Roman"/>
          <w:sz w:val="28"/>
          <w:szCs w:val="20"/>
          <w:lang w:eastAsia="ru-RU"/>
        </w:rPr>
      </w:pPr>
    </w:p>
    <w:p w:rsidR="00D81942" w:rsidRDefault="00D81942" w:rsidP="00D81942">
      <w:pPr>
        <w:spacing w:after="0" w:line="240" w:lineRule="auto"/>
        <w:rPr>
          <w:rFonts w:ascii="Times New Roman" w:hAnsi="Times New Roman"/>
          <w:sz w:val="28"/>
          <w:szCs w:val="28"/>
        </w:rPr>
      </w:pPr>
    </w:p>
    <w:tbl>
      <w:tblPr>
        <w:tblW w:w="10456" w:type="dxa"/>
        <w:tblLook w:val="04A0" w:firstRow="1" w:lastRow="0" w:firstColumn="1" w:lastColumn="0" w:noHBand="0" w:noVBand="1"/>
      </w:tblPr>
      <w:tblGrid>
        <w:gridCol w:w="6629"/>
        <w:gridCol w:w="3827"/>
      </w:tblGrid>
      <w:tr w:rsidR="00D81942" w:rsidRPr="001B4BC8" w:rsidTr="00612DF4">
        <w:tc>
          <w:tcPr>
            <w:tcW w:w="6629" w:type="dxa"/>
          </w:tcPr>
          <w:p w:rsidR="00D81942" w:rsidRPr="00612DF4" w:rsidRDefault="00612DF4" w:rsidP="00190CD1">
            <w:pPr>
              <w:widowControl w:val="0"/>
              <w:snapToGrid w:val="0"/>
              <w:spacing w:after="0" w:line="240" w:lineRule="auto"/>
              <w:rPr>
                <w:rFonts w:ascii="Times New Roman" w:eastAsia="Times New Roman" w:hAnsi="Times New Roman"/>
                <w:sz w:val="28"/>
                <w:szCs w:val="28"/>
              </w:rPr>
            </w:pPr>
            <w:r w:rsidRPr="00612DF4">
              <w:rPr>
                <w:rFonts w:ascii="Times New Roman" w:eastAsia="Times New Roman" w:hAnsi="Times New Roman"/>
                <w:sz w:val="28"/>
                <w:szCs w:val="28"/>
                <w:lang w:eastAsia="ru-RU"/>
              </w:rPr>
              <w:t xml:space="preserve">Об утверждении регламента </w:t>
            </w:r>
            <w:r>
              <w:rPr>
                <w:rFonts w:ascii="Times New Roman" w:eastAsia="Times New Roman" w:hAnsi="Times New Roman"/>
                <w:sz w:val="28"/>
                <w:szCs w:val="28"/>
                <w:lang w:eastAsia="ru-RU"/>
              </w:rPr>
              <w:t xml:space="preserve">административной комиссии </w:t>
            </w:r>
            <w:r w:rsidRPr="00612DF4">
              <w:rPr>
                <w:rFonts w:ascii="Times New Roman" w:eastAsia="Times New Roman" w:hAnsi="Times New Roman"/>
                <w:sz w:val="28"/>
                <w:szCs w:val="28"/>
                <w:lang w:eastAsia="ru-RU"/>
              </w:rPr>
              <w:t>муниципального образования «Сафоновский район» Смоленской области</w:t>
            </w:r>
          </w:p>
        </w:tc>
        <w:tc>
          <w:tcPr>
            <w:tcW w:w="3827" w:type="dxa"/>
          </w:tcPr>
          <w:p w:rsidR="00D81942" w:rsidRPr="001B4BC8" w:rsidRDefault="00D81942" w:rsidP="009E1838">
            <w:pPr>
              <w:spacing w:after="0" w:line="240" w:lineRule="auto"/>
              <w:rPr>
                <w:rFonts w:ascii="Times New Roman" w:hAnsi="Times New Roman"/>
                <w:sz w:val="28"/>
                <w:szCs w:val="28"/>
              </w:rPr>
            </w:pPr>
          </w:p>
        </w:tc>
      </w:tr>
    </w:tbl>
    <w:p w:rsidR="00D81942" w:rsidRDefault="00D81942" w:rsidP="008B52EC">
      <w:pPr>
        <w:widowControl w:val="0"/>
        <w:spacing w:after="0" w:line="240" w:lineRule="auto"/>
        <w:ind w:firstLine="709"/>
        <w:jc w:val="both"/>
        <w:rPr>
          <w:rFonts w:ascii="Times New Roman" w:hAnsi="Times New Roman"/>
          <w:sz w:val="28"/>
          <w:szCs w:val="28"/>
        </w:rPr>
      </w:pPr>
    </w:p>
    <w:p w:rsidR="000B5D7D" w:rsidRDefault="000B5D7D" w:rsidP="000B5D7D">
      <w:pPr>
        <w:widowControl w:val="0"/>
        <w:spacing w:after="0" w:line="240" w:lineRule="auto"/>
        <w:ind w:firstLine="709"/>
        <w:jc w:val="both"/>
        <w:rPr>
          <w:rFonts w:ascii="Times New Roman" w:eastAsia="Times New Roman" w:hAnsi="Times New Roman"/>
          <w:sz w:val="28"/>
          <w:szCs w:val="28"/>
          <w:lang w:eastAsia="ru-RU"/>
        </w:rPr>
      </w:pPr>
      <w:proofErr w:type="gramStart"/>
      <w:r w:rsidRPr="00612DF4">
        <w:rPr>
          <w:rFonts w:ascii="Times New Roman" w:eastAsia="Times New Roman" w:hAnsi="Times New Roman"/>
          <w:sz w:val="28"/>
          <w:szCs w:val="28"/>
          <w:lang w:eastAsia="ru-RU"/>
        </w:rPr>
        <w:t xml:space="preserve">В соответствии с областными законами от 25.06.2003 № 29-з </w:t>
      </w:r>
      <w:r>
        <w:rPr>
          <w:rFonts w:ascii="Times New Roman" w:eastAsia="Times New Roman" w:hAnsi="Times New Roman"/>
          <w:sz w:val="28"/>
          <w:szCs w:val="28"/>
          <w:lang w:eastAsia="ru-RU"/>
        </w:rPr>
        <w:t xml:space="preserve">                                          </w:t>
      </w:r>
      <w:r w:rsidRPr="00612DF4">
        <w:rPr>
          <w:rFonts w:ascii="Times New Roman" w:eastAsia="Times New Roman" w:hAnsi="Times New Roman"/>
          <w:sz w:val="28"/>
          <w:szCs w:val="28"/>
          <w:lang w:eastAsia="ru-RU"/>
        </w:rPr>
        <w:t>«Об административных коми</w:t>
      </w:r>
      <w:r>
        <w:rPr>
          <w:rFonts w:ascii="Times New Roman" w:eastAsia="Times New Roman" w:hAnsi="Times New Roman"/>
          <w:sz w:val="28"/>
          <w:szCs w:val="28"/>
          <w:lang w:eastAsia="ru-RU"/>
        </w:rPr>
        <w:t xml:space="preserve">ссиях в Смоленской области» и  пунктом 3 части 2 статьи 2 от </w:t>
      </w:r>
      <w:r w:rsidRPr="00612DF4">
        <w:rPr>
          <w:rFonts w:ascii="Times New Roman" w:eastAsia="Times New Roman" w:hAnsi="Times New Roman"/>
          <w:sz w:val="28"/>
          <w:szCs w:val="28"/>
          <w:lang w:eastAsia="ru-RU"/>
        </w:rPr>
        <w:t>29.04.2006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административных комиссией в муниципальных районах и городс</w:t>
      </w:r>
      <w:r>
        <w:rPr>
          <w:rFonts w:ascii="Times New Roman" w:eastAsia="Times New Roman" w:hAnsi="Times New Roman"/>
          <w:sz w:val="28"/>
          <w:szCs w:val="28"/>
          <w:lang w:eastAsia="ru-RU"/>
        </w:rPr>
        <w:t>ких округах Смоленской области», руководствуясь Уставом муниципального образования «Сафоновский район» Смоленской</w:t>
      </w:r>
      <w:proofErr w:type="gramEnd"/>
      <w:r>
        <w:rPr>
          <w:rFonts w:ascii="Times New Roman" w:eastAsia="Times New Roman" w:hAnsi="Times New Roman"/>
          <w:sz w:val="28"/>
          <w:szCs w:val="28"/>
          <w:lang w:eastAsia="ru-RU"/>
        </w:rPr>
        <w:t xml:space="preserve"> области, Администрация муниципального образования «Сафоновский район» Смоленской области</w:t>
      </w:r>
    </w:p>
    <w:p w:rsidR="000B5D7D" w:rsidRDefault="000B5D7D" w:rsidP="000B5D7D">
      <w:pPr>
        <w:widowControl w:val="0"/>
        <w:spacing w:after="0" w:line="240" w:lineRule="auto"/>
        <w:ind w:firstLine="709"/>
        <w:jc w:val="both"/>
        <w:rPr>
          <w:rFonts w:ascii="Times New Roman" w:eastAsia="Times New Roman" w:hAnsi="Times New Roman"/>
          <w:sz w:val="28"/>
          <w:szCs w:val="28"/>
          <w:lang w:eastAsia="ru-RU"/>
        </w:rPr>
      </w:pPr>
    </w:p>
    <w:p w:rsidR="000B5D7D" w:rsidRDefault="000B5D7D" w:rsidP="000B5D7D">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ПОСТАНОВЛЯЕТ:</w:t>
      </w:r>
    </w:p>
    <w:p w:rsidR="000B5D7D" w:rsidRPr="00612DF4" w:rsidRDefault="000B5D7D" w:rsidP="000B5D7D">
      <w:pPr>
        <w:widowControl w:val="0"/>
        <w:spacing w:after="0" w:line="240" w:lineRule="auto"/>
        <w:ind w:firstLine="709"/>
        <w:jc w:val="both"/>
        <w:rPr>
          <w:rFonts w:ascii="Times New Roman" w:eastAsia="Times New Roman" w:hAnsi="Times New Roman"/>
          <w:sz w:val="28"/>
          <w:szCs w:val="28"/>
          <w:lang w:eastAsia="ru-RU"/>
        </w:rPr>
      </w:pPr>
    </w:p>
    <w:p w:rsidR="000B5D7D" w:rsidRPr="00612DF4" w:rsidRDefault="000B5D7D" w:rsidP="000B5D7D">
      <w:pPr>
        <w:widowControl w:val="0"/>
        <w:spacing w:after="0" w:line="240" w:lineRule="auto"/>
        <w:ind w:firstLine="709"/>
        <w:jc w:val="both"/>
        <w:rPr>
          <w:rFonts w:ascii="Times New Roman" w:eastAsia="Times New Roman" w:hAnsi="Times New Roman"/>
          <w:sz w:val="28"/>
          <w:szCs w:val="28"/>
          <w:lang w:eastAsia="ru-RU"/>
        </w:rPr>
      </w:pPr>
      <w:r w:rsidRPr="00612DF4">
        <w:rPr>
          <w:rFonts w:ascii="Times New Roman" w:eastAsia="Times New Roman" w:hAnsi="Times New Roman"/>
          <w:sz w:val="28"/>
          <w:szCs w:val="28"/>
          <w:lang w:eastAsia="ru-RU"/>
        </w:rPr>
        <w:t xml:space="preserve">1. Утвердить </w:t>
      </w:r>
      <w:r>
        <w:rPr>
          <w:rFonts w:ascii="Times New Roman" w:eastAsia="Times New Roman" w:hAnsi="Times New Roman"/>
          <w:sz w:val="28"/>
          <w:szCs w:val="28"/>
          <w:lang w:eastAsia="ru-RU"/>
        </w:rPr>
        <w:t xml:space="preserve">прилагаемый </w:t>
      </w:r>
      <w:r w:rsidRPr="00612DF4">
        <w:rPr>
          <w:rFonts w:ascii="Times New Roman" w:eastAsia="Times New Roman" w:hAnsi="Times New Roman"/>
          <w:sz w:val="28"/>
          <w:szCs w:val="28"/>
          <w:lang w:eastAsia="ru-RU"/>
        </w:rPr>
        <w:t>регламент работы административной комиссии муниципального образования «Сафоновский</w:t>
      </w:r>
      <w:r>
        <w:rPr>
          <w:rFonts w:ascii="Times New Roman" w:eastAsia="Times New Roman" w:hAnsi="Times New Roman"/>
          <w:sz w:val="28"/>
          <w:szCs w:val="28"/>
          <w:lang w:eastAsia="ru-RU"/>
        </w:rPr>
        <w:t xml:space="preserve"> район» Смоленской области.</w:t>
      </w:r>
    </w:p>
    <w:p w:rsidR="000B5D7D" w:rsidRDefault="000B5D7D" w:rsidP="000B5D7D">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612DF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Опубликовать настоящее постановление на официальном сайте Администрации</w:t>
      </w:r>
      <w:r w:rsidRPr="00F43CE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муниципального образования «Сафоновский район» Смоленской области в информационно-телекоммуникационной сети Интернет.</w:t>
      </w:r>
    </w:p>
    <w:p w:rsidR="000B5D7D" w:rsidRPr="00612DF4" w:rsidRDefault="000B5D7D" w:rsidP="000B5D7D">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proofErr w:type="gramStart"/>
      <w:r w:rsidRPr="00612DF4">
        <w:rPr>
          <w:rFonts w:ascii="Times New Roman" w:eastAsia="Times New Roman" w:hAnsi="Times New Roman"/>
          <w:sz w:val="28"/>
          <w:szCs w:val="28"/>
          <w:lang w:eastAsia="ru-RU"/>
        </w:rPr>
        <w:t>Контроль за</w:t>
      </w:r>
      <w:proofErr w:type="gramEnd"/>
      <w:r w:rsidRPr="00612DF4">
        <w:rPr>
          <w:rFonts w:ascii="Times New Roman" w:eastAsia="Times New Roman" w:hAnsi="Times New Roman"/>
          <w:sz w:val="28"/>
          <w:szCs w:val="28"/>
          <w:lang w:eastAsia="ru-RU"/>
        </w:rPr>
        <w:t xml:space="preserve"> исполнением </w:t>
      </w:r>
      <w:r>
        <w:rPr>
          <w:rFonts w:ascii="Times New Roman" w:eastAsia="Times New Roman" w:hAnsi="Times New Roman"/>
          <w:sz w:val="28"/>
          <w:szCs w:val="28"/>
          <w:lang w:eastAsia="ru-RU"/>
        </w:rPr>
        <w:t>настоящего постановления</w:t>
      </w:r>
      <w:r w:rsidRPr="00612DF4">
        <w:rPr>
          <w:rFonts w:ascii="Times New Roman" w:eastAsia="Times New Roman" w:hAnsi="Times New Roman"/>
          <w:sz w:val="28"/>
          <w:szCs w:val="28"/>
          <w:lang w:eastAsia="ru-RU"/>
        </w:rPr>
        <w:t xml:space="preserve"> возложить на заместителя Главы муниципального образования «Сафоновский район» Смоленской области</w:t>
      </w:r>
      <w:r>
        <w:rPr>
          <w:rFonts w:ascii="Times New Roman" w:eastAsia="Times New Roman" w:hAnsi="Times New Roman"/>
          <w:sz w:val="28"/>
          <w:szCs w:val="28"/>
          <w:lang w:eastAsia="ru-RU"/>
        </w:rPr>
        <w:t xml:space="preserve"> </w:t>
      </w:r>
      <w:r w:rsidRPr="00612DF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начальника Ф</w:t>
      </w:r>
      <w:r w:rsidRPr="00612DF4">
        <w:rPr>
          <w:rFonts w:ascii="Times New Roman" w:eastAsia="Times New Roman" w:hAnsi="Times New Roman"/>
          <w:sz w:val="28"/>
          <w:szCs w:val="28"/>
          <w:lang w:eastAsia="ru-RU"/>
        </w:rPr>
        <w:t>инансового управления Н.И.Гузенко.</w:t>
      </w:r>
    </w:p>
    <w:p w:rsidR="000B5D7D" w:rsidRDefault="000B5D7D" w:rsidP="000B5D7D">
      <w:pPr>
        <w:widowControl w:val="0"/>
        <w:spacing w:after="0" w:line="240" w:lineRule="auto"/>
        <w:ind w:firstLine="709"/>
        <w:jc w:val="both"/>
        <w:rPr>
          <w:rFonts w:ascii="Times New Roman" w:eastAsia="Times New Roman" w:hAnsi="Times New Roman"/>
          <w:color w:val="000000"/>
          <w:sz w:val="28"/>
          <w:szCs w:val="28"/>
        </w:rPr>
      </w:pPr>
    </w:p>
    <w:p w:rsidR="00612DF4" w:rsidRPr="008B52EC" w:rsidRDefault="00612DF4" w:rsidP="008B52EC">
      <w:pPr>
        <w:widowControl w:val="0"/>
        <w:spacing w:after="0" w:line="240" w:lineRule="auto"/>
        <w:ind w:firstLine="709"/>
        <w:jc w:val="both"/>
        <w:rPr>
          <w:rFonts w:ascii="Times New Roman" w:hAnsi="Times New Roman"/>
          <w:sz w:val="28"/>
          <w:szCs w:val="28"/>
        </w:rPr>
      </w:pPr>
    </w:p>
    <w:p w:rsidR="00D73F31" w:rsidRPr="00987FDD" w:rsidRDefault="00D73F31" w:rsidP="00D73F31">
      <w:pPr>
        <w:widowControl w:val="0"/>
        <w:spacing w:after="0" w:line="240" w:lineRule="auto"/>
        <w:jc w:val="both"/>
        <w:rPr>
          <w:rFonts w:ascii="Times New Roman" w:hAnsi="Times New Roman"/>
          <w:sz w:val="28"/>
          <w:szCs w:val="28"/>
        </w:rPr>
      </w:pPr>
    </w:p>
    <w:p w:rsidR="00D81942" w:rsidRPr="00AB4BCB" w:rsidRDefault="00AB2AD6" w:rsidP="00D81942">
      <w:pPr>
        <w:spacing w:after="0" w:line="240" w:lineRule="auto"/>
        <w:rPr>
          <w:rFonts w:ascii="Times New Roman" w:hAnsi="Times New Roman"/>
          <w:sz w:val="28"/>
          <w:szCs w:val="28"/>
        </w:rPr>
      </w:pPr>
      <w:proofErr w:type="spellStart"/>
      <w:r>
        <w:rPr>
          <w:rFonts w:ascii="Times New Roman" w:hAnsi="Times New Roman"/>
          <w:sz w:val="28"/>
          <w:szCs w:val="28"/>
        </w:rPr>
        <w:t>И.п</w:t>
      </w:r>
      <w:proofErr w:type="spellEnd"/>
      <w:r>
        <w:rPr>
          <w:rFonts w:ascii="Times New Roman" w:hAnsi="Times New Roman"/>
          <w:sz w:val="28"/>
          <w:szCs w:val="28"/>
        </w:rPr>
        <w:t>. Главы</w:t>
      </w:r>
      <w:r w:rsidR="00D81942" w:rsidRPr="00AB4BCB">
        <w:rPr>
          <w:rFonts w:ascii="Times New Roman" w:hAnsi="Times New Roman"/>
          <w:sz w:val="28"/>
          <w:szCs w:val="28"/>
        </w:rPr>
        <w:t xml:space="preserve"> муниципального образования</w:t>
      </w:r>
    </w:p>
    <w:p w:rsidR="00612DF4" w:rsidRDefault="00D81942" w:rsidP="00B13ADC">
      <w:pPr>
        <w:spacing w:after="0" w:line="240" w:lineRule="auto"/>
        <w:rPr>
          <w:rFonts w:ascii="Times New Roman" w:hAnsi="Times New Roman"/>
          <w:b/>
          <w:bCs/>
          <w:sz w:val="28"/>
          <w:szCs w:val="28"/>
        </w:rPr>
      </w:pPr>
      <w:r w:rsidRPr="00AB4BCB">
        <w:rPr>
          <w:rFonts w:ascii="Times New Roman" w:hAnsi="Times New Roman"/>
          <w:sz w:val="28"/>
          <w:szCs w:val="28"/>
        </w:rPr>
        <w:t>«Сафоновский район» Смоленской области</w:t>
      </w:r>
      <w:r w:rsidRPr="00AB4BCB">
        <w:rPr>
          <w:rFonts w:ascii="Times New Roman" w:hAnsi="Times New Roman"/>
          <w:sz w:val="28"/>
          <w:szCs w:val="28"/>
        </w:rPr>
        <w:tab/>
      </w:r>
      <w:r w:rsidRPr="00AB4BCB">
        <w:rPr>
          <w:rFonts w:ascii="Times New Roman" w:hAnsi="Times New Roman"/>
          <w:sz w:val="28"/>
          <w:szCs w:val="28"/>
        </w:rPr>
        <w:tab/>
      </w:r>
      <w:r w:rsidRPr="00AB4BCB">
        <w:rPr>
          <w:rFonts w:ascii="Times New Roman" w:hAnsi="Times New Roman"/>
          <w:sz w:val="28"/>
          <w:szCs w:val="28"/>
        </w:rPr>
        <w:tab/>
      </w:r>
      <w:r w:rsidRPr="00AB4BCB">
        <w:rPr>
          <w:rFonts w:ascii="Times New Roman" w:hAnsi="Times New Roman"/>
          <w:sz w:val="28"/>
          <w:szCs w:val="28"/>
        </w:rPr>
        <w:tab/>
      </w:r>
      <w:r w:rsidRPr="00AB4BCB">
        <w:rPr>
          <w:rFonts w:ascii="Times New Roman" w:hAnsi="Times New Roman"/>
          <w:sz w:val="28"/>
          <w:szCs w:val="28"/>
        </w:rPr>
        <w:tab/>
      </w:r>
      <w:proofErr w:type="spellStart"/>
      <w:r w:rsidR="00AB2AD6">
        <w:rPr>
          <w:rFonts w:ascii="Times New Roman" w:hAnsi="Times New Roman"/>
          <w:b/>
          <w:bCs/>
          <w:sz w:val="28"/>
          <w:szCs w:val="28"/>
        </w:rPr>
        <w:t>А.И.Лапиков</w:t>
      </w:r>
      <w:proofErr w:type="spellEnd"/>
    </w:p>
    <w:p w:rsidR="00612DF4" w:rsidRDefault="00612DF4" w:rsidP="00B13ADC">
      <w:pPr>
        <w:spacing w:after="0" w:line="240" w:lineRule="auto"/>
        <w:rPr>
          <w:rFonts w:ascii="Times New Roman" w:hAnsi="Times New Roman"/>
          <w:b/>
          <w:bCs/>
          <w:sz w:val="28"/>
          <w:szCs w:val="28"/>
        </w:rPr>
      </w:pPr>
    </w:p>
    <w:p w:rsidR="000B5D7D" w:rsidRDefault="000B5D7D" w:rsidP="00B13ADC">
      <w:pPr>
        <w:spacing w:after="0" w:line="240" w:lineRule="auto"/>
        <w:rPr>
          <w:rFonts w:ascii="Times New Roman" w:hAnsi="Times New Roman"/>
          <w:b/>
          <w:bCs/>
          <w:sz w:val="28"/>
          <w:szCs w:val="28"/>
        </w:rPr>
      </w:pPr>
    </w:p>
    <w:p w:rsidR="000B5D7D" w:rsidRDefault="000B5D7D" w:rsidP="00B13ADC">
      <w:pPr>
        <w:spacing w:after="0" w:line="240" w:lineRule="auto"/>
        <w:rPr>
          <w:rFonts w:ascii="Times New Roman" w:hAnsi="Times New Roman"/>
          <w:b/>
          <w:bCs/>
          <w:sz w:val="28"/>
          <w:szCs w:val="28"/>
        </w:rPr>
      </w:pPr>
    </w:p>
    <w:p w:rsidR="00803D37" w:rsidRDefault="00803D37" w:rsidP="00B13ADC">
      <w:pPr>
        <w:spacing w:after="0" w:line="240" w:lineRule="auto"/>
        <w:rPr>
          <w:rFonts w:ascii="Times New Roman" w:hAnsi="Times New Roman"/>
          <w:b/>
          <w:bCs/>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068"/>
      </w:tblGrid>
      <w:tr w:rsidR="00612DF4" w:rsidTr="00266798">
        <w:tc>
          <w:tcPr>
            <w:tcW w:w="5353" w:type="dxa"/>
          </w:tcPr>
          <w:p w:rsidR="00612DF4" w:rsidRDefault="00612DF4" w:rsidP="00B13ADC">
            <w:pPr>
              <w:spacing w:after="0" w:line="240" w:lineRule="auto"/>
              <w:rPr>
                <w:rFonts w:ascii="Times New Roman" w:hAnsi="Times New Roman"/>
                <w:b/>
                <w:bCs/>
                <w:sz w:val="28"/>
                <w:szCs w:val="28"/>
              </w:rPr>
            </w:pPr>
          </w:p>
        </w:tc>
        <w:tc>
          <w:tcPr>
            <w:tcW w:w="5068" w:type="dxa"/>
          </w:tcPr>
          <w:p w:rsidR="00612DF4" w:rsidRDefault="00612DF4" w:rsidP="00B13ADC">
            <w:pPr>
              <w:spacing w:after="0" w:line="240" w:lineRule="auto"/>
              <w:rPr>
                <w:rFonts w:ascii="Times New Roman" w:hAnsi="Times New Roman"/>
                <w:bCs/>
                <w:sz w:val="28"/>
                <w:szCs w:val="28"/>
              </w:rPr>
            </w:pPr>
            <w:r>
              <w:rPr>
                <w:rFonts w:ascii="Times New Roman" w:hAnsi="Times New Roman"/>
                <w:bCs/>
                <w:sz w:val="28"/>
                <w:szCs w:val="28"/>
              </w:rPr>
              <w:t>Утвержден</w:t>
            </w:r>
          </w:p>
          <w:p w:rsidR="00266798" w:rsidRDefault="00612DF4" w:rsidP="00B13ADC">
            <w:pPr>
              <w:spacing w:after="0" w:line="240" w:lineRule="auto"/>
              <w:rPr>
                <w:rFonts w:ascii="Times New Roman" w:hAnsi="Times New Roman"/>
                <w:bCs/>
                <w:sz w:val="28"/>
                <w:szCs w:val="28"/>
              </w:rPr>
            </w:pPr>
            <w:r>
              <w:rPr>
                <w:rFonts w:ascii="Times New Roman" w:hAnsi="Times New Roman"/>
                <w:bCs/>
                <w:sz w:val="28"/>
                <w:szCs w:val="28"/>
              </w:rPr>
              <w:t>постановлением Администрации</w:t>
            </w:r>
            <w:r w:rsidR="00266798">
              <w:rPr>
                <w:rFonts w:ascii="Times New Roman" w:hAnsi="Times New Roman"/>
                <w:bCs/>
                <w:sz w:val="28"/>
                <w:szCs w:val="28"/>
              </w:rPr>
              <w:t xml:space="preserve"> муниципального образования «Сафоновский район»</w:t>
            </w:r>
          </w:p>
          <w:p w:rsidR="00612DF4" w:rsidRDefault="00266798" w:rsidP="00B13ADC">
            <w:pPr>
              <w:spacing w:after="0" w:line="240" w:lineRule="auto"/>
              <w:rPr>
                <w:rFonts w:ascii="Times New Roman" w:hAnsi="Times New Roman"/>
                <w:bCs/>
                <w:sz w:val="28"/>
                <w:szCs w:val="28"/>
              </w:rPr>
            </w:pPr>
            <w:r>
              <w:rPr>
                <w:rFonts w:ascii="Times New Roman" w:hAnsi="Times New Roman"/>
                <w:bCs/>
                <w:sz w:val="28"/>
                <w:szCs w:val="28"/>
              </w:rPr>
              <w:t>Смоленской области</w:t>
            </w:r>
          </w:p>
          <w:p w:rsidR="00266798" w:rsidRPr="00612DF4" w:rsidRDefault="00266798" w:rsidP="00925F34">
            <w:pPr>
              <w:spacing w:after="0" w:line="240" w:lineRule="auto"/>
              <w:rPr>
                <w:rFonts w:ascii="Times New Roman" w:hAnsi="Times New Roman"/>
                <w:bCs/>
                <w:sz w:val="28"/>
                <w:szCs w:val="28"/>
              </w:rPr>
            </w:pPr>
            <w:r>
              <w:rPr>
                <w:rFonts w:ascii="Times New Roman" w:hAnsi="Times New Roman"/>
                <w:bCs/>
                <w:sz w:val="28"/>
                <w:szCs w:val="28"/>
              </w:rPr>
              <w:t xml:space="preserve">от </w:t>
            </w:r>
            <w:r w:rsidR="00925F34">
              <w:rPr>
                <w:rFonts w:ascii="Times New Roman" w:hAnsi="Times New Roman"/>
                <w:bCs/>
                <w:sz w:val="28"/>
                <w:szCs w:val="28"/>
              </w:rPr>
              <w:t>23.06.2020 № 623</w:t>
            </w:r>
          </w:p>
        </w:tc>
      </w:tr>
    </w:tbl>
    <w:p w:rsidR="00266798" w:rsidRDefault="00266798" w:rsidP="00B13ADC">
      <w:pPr>
        <w:spacing w:after="0" w:line="240" w:lineRule="auto"/>
        <w:rPr>
          <w:rFonts w:ascii="Times New Roman" w:hAnsi="Times New Roman"/>
          <w:b/>
          <w:bCs/>
          <w:sz w:val="28"/>
          <w:szCs w:val="28"/>
        </w:rPr>
      </w:pPr>
    </w:p>
    <w:p w:rsidR="00266798" w:rsidRDefault="00266798" w:rsidP="00266798">
      <w:pPr>
        <w:spacing w:after="0" w:line="240" w:lineRule="auto"/>
        <w:jc w:val="center"/>
        <w:rPr>
          <w:rFonts w:ascii="Times New Roman" w:hAnsi="Times New Roman"/>
          <w:bCs/>
          <w:sz w:val="28"/>
          <w:szCs w:val="28"/>
        </w:rPr>
      </w:pPr>
      <w:r w:rsidRPr="00266798">
        <w:rPr>
          <w:rFonts w:ascii="Times New Roman" w:hAnsi="Times New Roman"/>
          <w:bCs/>
          <w:sz w:val="28"/>
          <w:szCs w:val="28"/>
        </w:rPr>
        <w:t>Регламент</w:t>
      </w:r>
    </w:p>
    <w:p w:rsidR="00266798" w:rsidRPr="00266798" w:rsidRDefault="00266798" w:rsidP="00266798">
      <w:pPr>
        <w:widowControl w:val="0"/>
        <w:autoSpaceDE w:val="0"/>
        <w:autoSpaceDN w:val="0"/>
        <w:adjustRightInd w:val="0"/>
        <w:spacing w:after="0" w:line="240" w:lineRule="auto"/>
        <w:ind w:firstLine="709"/>
        <w:jc w:val="center"/>
        <w:rPr>
          <w:rFonts w:ascii="Times New Roman" w:eastAsia="Times New Roman" w:hAnsi="Times New Roman"/>
          <w:bCs/>
          <w:sz w:val="28"/>
          <w:szCs w:val="28"/>
          <w:lang w:eastAsia="ru-RU"/>
        </w:rPr>
      </w:pPr>
      <w:r w:rsidRPr="00266798">
        <w:rPr>
          <w:rFonts w:ascii="Times New Roman" w:eastAsia="Times New Roman" w:hAnsi="Times New Roman"/>
          <w:bCs/>
          <w:sz w:val="28"/>
          <w:szCs w:val="28"/>
          <w:lang w:eastAsia="ru-RU"/>
        </w:rPr>
        <w:t>работы административной комиссии муниципального образования «Сафоновский район» Смоленской области</w:t>
      </w:r>
    </w:p>
    <w:p w:rsidR="00266798" w:rsidRPr="00266798" w:rsidRDefault="00266798" w:rsidP="00F43CEB">
      <w:pPr>
        <w:widowControl w:val="0"/>
        <w:autoSpaceDE w:val="0"/>
        <w:autoSpaceDN w:val="0"/>
        <w:adjustRightInd w:val="0"/>
        <w:spacing w:after="0" w:line="240" w:lineRule="auto"/>
        <w:jc w:val="both"/>
        <w:rPr>
          <w:rFonts w:ascii="Times New Roman" w:eastAsia="Times New Roman" w:hAnsi="Times New Roman"/>
          <w:bCs/>
          <w:sz w:val="28"/>
          <w:szCs w:val="28"/>
          <w:lang w:eastAsia="ru-RU"/>
        </w:rPr>
      </w:pPr>
    </w:p>
    <w:p w:rsidR="00266798" w:rsidRPr="00266798" w:rsidRDefault="00266798" w:rsidP="00266798">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1. Общие положения</w:t>
      </w:r>
    </w:p>
    <w:p w:rsidR="000B5D7D" w:rsidRPr="00266798" w:rsidRDefault="000B5D7D" w:rsidP="000B5D7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xml:space="preserve">1.1. </w:t>
      </w:r>
      <w:r>
        <w:rPr>
          <w:rFonts w:ascii="Times New Roman" w:eastAsia="Times New Roman" w:hAnsi="Times New Roman"/>
          <w:sz w:val="28"/>
          <w:szCs w:val="28"/>
          <w:lang w:eastAsia="ru-RU"/>
        </w:rPr>
        <w:t>Настоящий Регламент является правовым актом, устанавливающим порядок деятельности, основные правила и процедуры работы административной комиссии муниципального образования « Сафоновский район» Смоленской области (далее - административная комиссия).</w:t>
      </w:r>
    </w:p>
    <w:p w:rsidR="000B5D7D" w:rsidRPr="00266798" w:rsidRDefault="000B5D7D" w:rsidP="000B5D7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xml:space="preserve">1.2. </w:t>
      </w:r>
      <w:r>
        <w:rPr>
          <w:rFonts w:ascii="Times New Roman" w:eastAsia="Times New Roman" w:hAnsi="Times New Roman"/>
          <w:sz w:val="28"/>
          <w:szCs w:val="28"/>
          <w:lang w:eastAsia="ru-RU"/>
        </w:rPr>
        <w:t xml:space="preserve">Правовую основу деятельности административной комиссии составляют Конституция Российской Федерации, Кодекс Российской Федерации об административных правонарушениях, закон Смоленской области                                        от 25.06.2003 № 29-з «Об административных комиссиях в Смоленской области», нормативные правовые акты муниципального образования «Сафоновский район» </w:t>
      </w:r>
      <w:r w:rsidR="0043643D">
        <w:rPr>
          <w:rFonts w:ascii="Times New Roman" w:eastAsia="Times New Roman" w:hAnsi="Times New Roman"/>
          <w:sz w:val="28"/>
          <w:szCs w:val="28"/>
          <w:lang w:eastAsia="ru-RU"/>
        </w:rPr>
        <w:t>Смоленской области и настоящий Р</w:t>
      </w:r>
      <w:r>
        <w:rPr>
          <w:rFonts w:ascii="Times New Roman" w:eastAsia="Times New Roman" w:hAnsi="Times New Roman"/>
          <w:sz w:val="28"/>
          <w:szCs w:val="28"/>
          <w:lang w:eastAsia="ru-RU"/>
        </w:rPr>
        <w:t>егламент.</w:t>
      </w:r>
    </w:p>
    <w:p w:rsidR="000B5D7D" w:rsidRPr="00266798" w:rsidRDefault="000B5D7D" w:rsidP="000B5D7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1.3. Административная комиссия является постоянно действующим ко</w:t>
      </w:r>
      <w:r>
        <w:rPr>
          <w:rFonts w:ascii="Times New Roman" w:eastAsia="Times New Roman" w:hAnsi="Times New Roman"/>
          <w:sz w:val="28"/>
          <w:szCs w:val="28"/>
          <w:lang w:eastAsia="ru-RU"/>
        </w:rPr>
        <w:t xml:space="preserve">ллегиальным органом, созданным </w:t>
      </w:r>
      <w:r w:rsidRPr="00266798">
        <w:rPr>
          <w:rFonts w:ascii="Times New Roman" w:eastAsia="Times New Roman" w:hAnsi="Times New Roman"/>
          <w:sz w:val="28"/>
          <w:szCs w:val="28"/>
          <w:lang w:eastAsia="ru-RU"/>
        </w:rPr>
        <w:t>в муниципальном образовании «Сафоновский район» Смоленской области для рассмотрения дел об административных правонарушениях, пр</w:t>
      </w:r>
      <w:r>
        <w:rPr>
          <w:rFonts w:ascii="Times New Roman" w:eastAsia="Times New Roman" w:hAnsi="Times New Roman"/>
          <w:sz w:val="28"/>
          <w:szCs w:val="28"/>
          <w:lang w:eastAsia="ru-RU"/>
        </w:rPr>
        <w:t>едусмотренных областным законом от 25.06.2003 № 28-з              «Об административных правонарушениях на территории Смоленской области»</w:t>
      </w:r>
    </w:p>
    <w:p w:rsidR="000B5D7D" w:rsidRPr="00266798" w:rsidRDefault="000B5D7D" w:rsidP="000B5D7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Задачами административной комиссии является обеспечение законности и правопорядка в муниципальном образовании «Сафоновский район» Смоленской области, применение мер административного воздействия в отношении лиц, совершивших административные правонарушения, а также предупреждение правонарушений.</w:t>
      </w:r>
    </w:p>
    <w:p w:rsidR="00266798" w:rsidRPr="00266798" w:rsidRDefault="00266798" w:rsidP="0026679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66798" w:rsidRPr="00266798" w:rsidRDefault="00266798" w:rsidP="00F43CEB">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2. Порядок деятельности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2.1. Формой работы административной комиссии является заседание. Административная комиссия проводит свои заседания к</w:t>
      </w:r>
      <w:r w:rsidR="00803D37">
        <w:rPr>
          <w:rFonts w:ascii="Times New Roman" w:eastAsia="Times New Roman" w:hAnsi="Times New Roman"/>
          <w:sz w:val="28"/>
          <w:szCs w:val="28"/>
          <w:lang w:eastAsia="ru-RU"/>
        </w:rPr>
        <w:t xml:space="preserve">аждый 2-й и 4-й четверг месяца </w:t>
      </w:r>
      <w:r w:rsidRPr="00266798">
        <w:rPr>
          <w:rFonts w:ascii="Times New Roman" w:eastAsia="Times New Roman" w:hAnsi="Times New Roman"/>
          <w:sz w:val="28"/>
          <w:szCs w:val="28"/>
          <w:lang w:eastAsia="ru-RU"/>
        </w:rPr>
        <w:t xml:space="preserve">в 15 часов 00 минут в здании Администрации муниципального образования «Сафоновский район» Смоленской области по адресу: </w:t>
      </w:r>
      <w:proofErr w:type="spellStart"/>
      <w:r w:rsidRPr="00266798">
        <w:rPr>
          <w:rFonts w:ascii="Times New Roman" w:eastAsia="Times New Roman" w:hAnsi="Times New Roman"/>
          <w:sz w:val="28"/>
          <w:szCs w:val="28"/>
          <w:lang w:eastAsia="ru-RU"/>
        </w:rPr>
        <w:t>г</w:t>
      </w:r>
      <w:proofErr w:type="gramStart"/>
      <w:r w:rsidRPr="00266798">
        <w:rPr>
          <w:rFonts w:ascii="Times New Roman" w:eastAsia="Times New Roman" w:hAnsi="Times New Roman"/>
          <w:sz w:val="28"/>
          <w:szCs w:val="28"/>
          <w:lang w:eastAsia="ru-RU"/>
        </w:rPr>
        <w:t>.С</w:t>
      </w:r>
      <w:proofErr w:type="gramEnd"/>
      <w:r w:rsidRPr="00266798">
        <w:rPr>
          <w:rFonts w:ascii="Times New Roman" w:eastAsia="Times New Roman" w:hAnsi="Times New Roman"/>
          <w:sz w:val="28"/>
          <w:szCs w:val="28"/>
          <w:lang w:eastAsia="ru-RU"/>
        </w:rPr>
        <w:t>афоново</w:t>
      </w:r>
      <w:proofErr w:type="spellEnd"/>
      <w:r w:rsidRPr="00266798">
        <w:rPr>
          <w:rFonts w:ascii="Times New Roman" w:eastAsia="Times New Roman" w:hAnsi="Times New Roman"/>
          <w:sz w:val="28"/>
          <w:szCs w:val="28"/>
          <w:lang w:eastAsia="ru-RU"/>
        </w:rPr>
        <w:t xml:space="preserve">, </w:t>
      </w:r>
      <w:proofErr w:type="spellStart"/>
      <w:r w:rsidRPr="00266798">
        <w:rPr>
          <w:rFonts w:ascii="Times New Roman" w:eastAsia="Times New Roman" w:hAnsi="Times New Roman"/>
          <w:sz w:val="28"/>
          <w:szCs w:val="28"/>
          <w:lang w:eastAsia="ru-RU"/>
        </w:rPr>
        <w:t>ул.Ленина</w:t>
      </w:r>
      <w:proofErr w:type="spellEnd"/>
      <w:r w:rsidRPr="00266798">
        <w:rPr>
          <w:rFonts w:ascii="Times New Roman" w:eastAsia="Times New Roman" w:hAnsi="Times New Roman"/>
          <w:sz w:val="28"/>
          <w:szCs w:val="28"/>
          <w:lang w:eastAsia="ru-RU"/>
        </w:rPr>
        <w:t>,</w:t>
      </w:r>
      <w:r w:rsidR="00803D37">
        <w:rPr>
          <w:rFonts w:ascii="Times New Roman" w:eastAsia="Times New Roman" w:hAnsi="Times New Roman"/>
          <w:sz w:val="28"/>
          <w:szCs w:val="28"/>
          <w:lang w:eastAsia="ru-RU"/>
        </w:rPr>
        <w:t xml:space="preserve"> </w:t>
      </w:r>
      <w:r w:rsidRPr="00266798">
        <w:rPr>
          <w:rFonts w:ascii="Times New Roman" w:eastAsia="Times New Roman" w:hAnsi="Times New Roman"/>
          <w:sz w:val="28"/>
          <w:szCs w:val="28"/>
          <w:lang w:eastAsia="ru-RU"/>
        </w:rPr>
        <w:t xml:space="preserve">3. Разбирательство дел административной комиссией проводится открыто. </w:t>
      </w:r>
      <w:r w:rsidR="00496573">
        <w:rPr>
          <w:rFonts w:ascii="Times New Roman" w:eastAsia="Times New Roman" w:hAnsi="Times New Roman"/>
          <w:sz w:val="28"/>
          <w:szCs w:val="28"/>
          <w:lang w:eastAsia="ru-RU"/>
        </w:rPr>
        <w:t xml:space="preserve">                     </w:t>
      </w:r>
      <w:r w:rsidRPr="00266798">
        <w:rPr>
          <w:rFonts w:ascii="Times New Roman" w:eastAsia="Times New Roman" w:hAnsi="Times New Roman"/>
          <w:sz w:val="28"/>
          <w:szCs w:val="28"/>
          <w:lang w:eastAsia="ru-RU"/>
        </w:rPr>
        <w:t xml:space="preserve">О дне заседания извещается прокурор Сафоновского района. При этом рассмотрение дел об административных правонарушениях обеспечивается в сроки, </w:t>
      </w:r>
      <w:r w:rsidRPr="00266798">
        <w:rPr>
          <w:rFonts w:ascii="Times New Roman" w:eastAsia="Times New Roman" w:hAnsi="Times New Roman"/>
          <w:sz w:val="28"/>
          <w:szCs w:val="28"/>
          <w:lang w:eastAsia="ru-RU"/>
        </w:rPr>
        <w:lastRenderedPageBreak/>
        <w:t xml:space="preserve">установленные </w:t>
      </w:r>
      <w:hyperlink r:id="rId8" w:history="1">
        <w:r w:rsidRPr="00266798">
          <w:rPr>
            <w:rFonts w:ascii="Times New Roman" w:eastAsia="Times New Roman" w:hAnsi="Times New Roman"/>
            <w:sz w:val="28"/>
            <w:szCs w:val="28"/>
            <w:lang w:eastAsia="ru-RU"/>
          </w:rPr>
          <w:t>Кодексом</w:t>
        </w:r>
      </w:hyperlink>
      <w:r w:rsidRPr="00266798">
        <w:rPr>
          <w:rFonts w:ascii="Times New Roman" w:eastAsia="Times New Roman" w:hAnsi="Times New Roman"/>
          <w:sz w:val="28"/>
          <w:szCs w:val="28"/>
          <w:lang w:eastAsia="ru-RU"/>
        </w:rPr>
        <w:t xml:space="preserve"> Российской Федерации об административных правонарушениях.</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2.2. Заседание административной комиссии является правомочным, если в нем принимает участие не менее шести ее членов.</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2.3. В результате рассмотрения дела об административном правонарушении административная комиссия принимает решение, которое оформляется постановлением, определением</w:t>
      </w:r>
      <w:proofErr w:type="gramStart"/>
      <w:r w:rsidRPr="00266798">
        <w:rPr>
          <w:rFonts w:ascii="Times New Roman" w:eastAsia="Times New Roman" w:hAnsi="Times New Roman"/>
          <w:sz w:val="28"/>
          <w:szCs w:val="28"/>
          <w:lang w:eastAsia="ru-RU"/>
        </w:rPr>
        <w:t xml:space="preserve"> ,</w:t>
      </w:r>
      <w:proofErr w:type="gramEnd"/>
      <w:r w:rsidRPr="00266798">
        <w:rPr>
          <w:rFonts w:ascii="Times New Roman" w:eastAsia="Times New Roman" w:hAnsi="Times New Roman"/>
          <w:sz w:val="28"/>
          <w:szCs w:val="28"/>
          <w:lang w:eastAsia="ru-RU"/>
        </w:rPr>
        <w:t xml:space="preserve"> подписываемым председателем и ответственным секретарем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2.4. Решения административной комиссии принимаются открытым голосованием простым большинством голосов от присутствующих на заседании комиссии. Председательствующий на заседании административной комиссии голосует последним. Если при принятии решения голоса членов административной комиссии разделились поровну, голос председательствующего является решающим.</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xml:space="preserve">2.5. Административная комиссия рассматривает дела об административных правонарушениях в порядке, установленном </w:t>
      </w:r>
      <w:hyperlink r:id="rId9" w:history="1">
        <w:r w:rsidRPr="00266798">
          <w:rPr>
            <w:rFonts w:ascii="Times New Roman" w:eastAsia="Times New Roman" w:hAnsi="Times New Roman"/>
            <w:sz w:val="28"/>
            <w:szCs w:val="28"/>
            <w:lang w:eastAsia="ru-RU"/>
          </w:rPr>
          <w:t>Кодексом</w:t>
        </w:r>
      </w:hyperlink>
      <w:r w:rsidRPr="00266798">
        <w:rPr>
          <w:rFonts w:ascii="Times New Roman" w:eastAsia="Times New Roman" w:hAnsi="Times New Roman"/>
          <w:sz w:val="28"/>
          <w:szCs w:val="28"/>
          <w:lang w:eastAsia="ru-RU"/>
        </w:rPr>
        <w:t xml:space="preserve"> Российской Федерации об административных правонарушениях.</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66798" w:rsidRPr="00266798" w:rsidRDefault="00266798" w:rsidP="00496573">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3. Организационные основы работы административной комиссии.</w:t>
      </w:r>
    </w:p>
    <w:p w:rsidR="00266798" w:rsidRPr="00266798" w:rsidRDefault="00266798" w:rsidP="00496573">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Состав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3.1. Финансирование деятельности административной комиссии осуществляется за счет субвенций на обеспечение деятельности административных комиссий, предоставляемых из средств областного бюджета.</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3.2. Организационное обеспечение деятельности административной комиссии, в том числе ведение делопроизводства, осуществляется ответственным секретарем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3.3. Административная комиссия имеет круглую печать, содержащую ее полное наименование, штампы и бланки со своим наименованием. Административная комиссия не является юридическим лицом.</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3.4. Административная комиссия состоит из председателя, заместителя председателя, ответственного секретаря и иных членов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3.5. Председатель, заместитель председателя, иные члены административной комиссии, за исключением ответственного секретаря, работают в комиссии на общественных началах. Ответственный секретарь административной комиссии  исполняет свои обязанности в административной комиссии на постоянной основе.</w:t>
      </w:r>
    </w:p>
    <w:p w:rsid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xml:space="preserve">3.6. </w:t>
      </w:r>
      <w:proofErr w:type="gramStart"/>
      <w:r w:rsidRPr="00266798">
        <w:rPr>
          <w:rFonts w:ascii="Times New Roman" w:eastAsia="Times New Roman" w:hAnsi="Times New Roman"/>
          <w:sz w:val="28"/>
          <w:szCs w:val="28"/>
          <w:lang w:eastAsia="ru-RU"/>
        </w:rPr>
        <w:t>В состав административной комиссии могут входить представители Администрации муниципального образования «Сафоновский</w:t>
      </w:r>
      <w:r w:rsidR="00496573">
        <w:rPr>
          <w:rFonts w:ascii="Times New Roman" w:eastAsia="Times New Roman" w:hAnsi="Times New Roman"/>
          <w:sz w:val="28"/>
          <w:szCs w:val="28"/>
          <w:lang w:eastAsia="ru-RU"/>
        </w:rPr>
        <w:t xml:space="preserve"> район» Смоленской области,</w:t>
      </w:r>
      <w:r w:rsidRPr="00266798">
        <w:rPr>
          <w:rFonts w:ascii="Times New Roman" w:eastAsia="Times New Roman" w:hAnsi="Times New Roman"/>
          <w:sz w:val="28"/>
          <w:szCs w:val="28"/>
          <w:lang w:eastAsia="ru-RU"/>
        </w:rPr>
        <w:t xml:space="preserve"> органов государственной власти, органов местного самоуправления, являющиеся специалистами в вопросах, рассматриваемых административными комиссиями, нача</w:t>
      </w:r>
      <w:r w:rsidR="00496573">
        <w:rPr>
          <w:rFonts w:ascii="Times New Roman" w:eastAsia="Times New Roman" w:hAnsi="Times New Roman"/>
          <w:sz w:val="28"/>
          <w:szCs w:val="28"/>
          <w:lang w:eastAsia="ru-RU"/>
        </w:rPr>
        <w:t xml:space="preserve">льник (заместитель начальника) </w:t>
      </w:r>
      <w:r w:rsidRPr="00266798">
        <w:rPr>
          <w:rFonts w:ascii="Times New Roman" w:eastAsia="Times New Roman" w:hAnsi="Times New Roman"/>
          <w:sz w:val="28"/>
          <w:szCs w:val="28"/>
          <w:lang w:eastAsia="ru-RU"/>
        </w:rPr>
        <w:t>Межмуниципального отдела МВД России «Сафоновский», иных правоохранительных органов, а также юристы и иные лица, способные по своим личным и деловым качествам участвовать в работе административной комиссии.</w:t>
      </w:r>
      <w:proofErr w:type="gramEnd"/>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lastRenderedPageBreak/>
        <w:t xml:space="preserve">В состав административной комиссии подлежат включению депутаты Сафоновского </w:t>
      </w:r>
      <w:r w:rsidR="00496573" w:rsidRPr="00266798">
        <w:rPr>
          <w:rFonts w:ascii="Times New Roman" w:eastAsia="Times New Roman" w:hAnsi="Times New Roman"/>
          <w:sz w:val="28"/>
          <w:szCs w:val="28"/>
          <w:lang w:eastAsia="ru-RU"/>
        </w:rPr>
        <w:t xml:space="preserve">городского </w:t>
      </w:r>
      <w:r w:rsidR="00496573">
        <w:rPr>
          <w:rFonts w:ascii="Times New Roman" w:eastAsia="Times New Roman" w:hAnsi="Times New Roman"/>
          <w:sz w:val="28"/>
          <w:szCs w:val="28"/>
          <w:lang w:eastAsia="ru-RU"/>
        </w:rPr>
        <w:t xml:space="preserve">и </w:t>
      </w:r>
      <w:r w:rsidRPr="00266798">
        <w:rPr>
          <w:rFonts w:ascii="Times New Roman" w:eastAsia="Times New Roman" w:hAnsi="Times New Roman"/>
          <w:sz w:val="28"/>
          <w:szCs w:val="28"/>
          <w:lang w:eastAsia="ru-RU"/>
        </w:rPr>
        <w:t>районного Совет</w:t>
      </w:r>
      <w:r w:rsidR="00496573">
        <w:rPr>
          <w:rFonts w:ascii="Times New Roman" w:eastAsia="Times New Roman" w:hAnsi="Times New Roman"/>
          <w:sz w:val="28"/>
          <w:szCs w:val="28"/>
          <w:lang w:eastAsia="ru-RU"/>
        </w:rPr>
        <w:t>ов</w:t>
      </w:r>
      <w:r w:rsidRPr="00266798">
        <w:rPr>
          <w:rFonts w:ascii="Times New Roman" w:eastAsia="Times New Roman" w:hAnsi="Times New Roman"/>
          <w:sz w:val="28"/>
          <w:szCs w:val="28"/>
          <w:lang w:eastAsia="ru-RU"/>
        </w:rPr>
        <w:t xml:space="preserve"> депутатов</w:t>
      </w:r>
      <w:r w:rsidR="00496573">
        <w:rPr>
          <w:rFonts w:ascii="Times New Roman" w:eastAsia="Times New Roman" w:hAnsi="Times New Roman"/>
          <w:sz w:val="28"/>
          <w:szCs w:val="28"/>
          <w:lang w:eastAsia="ru-RU"/>
        </w:rPr>
        <w:t>.</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3.7. Численный состав административной комиссии составляет девять человек.</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3.8. Членом административной комиссии может быть назначен гражданин Российской Федерации, достигший возраста 21 года, имеющий, как правило, высшее образование, выразивший в письменной форме свое согласие на включение его в состав соответствующей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Ответственный секретарь административной комиссии должен иметь высшее юридическое образование.</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xml:space="preserve">3.9. </w:t>
      </w:r>
      <w:proofErr w:type="gramStart"/>
      <w:r w:rsidRPr="00266798">
        <w:rPr>
          <w:rFonts w:ascii="Times New Roman" w:eastAsia="Times New Roman" w:hAnsi="Times New Roman"/>
          <w:sz w:val="28"/>
          <w:szCs w:val="28"/>
          <w:lang w:eastAsia="ru-RU"/>
        </w:rPr>
        <w:t>Не может быть назначено членом административной комиссии лицо, признанное решением суда недееспособным или ограниченно дееспособным, имеющее неснятую или непогашенную в установленном законом порядке судимость, содержащееся в учреждениях уголовно-исполнительной системы, следственных изоляторах или изоляторах временного содержания и иных местах содержания под стражей, имеющее заболевание, которое согласно медицинскому заключению препятствует исполнению им полномочий члена административной комиссии.</w:t>
      </w:r>
      <w:proofErr w:type="gramEnd"/>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66798" w:rsidRPr="00266798" w:rsidRDefault="00266798" w:rsidP="00496573">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4. Права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4.1. Административная комиссия в целях реализации возложенных на нее задач в соответствии с федеральными и областными законами имеет право:</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вызывать лиц, которым могут быть известны обстоятельства дела, подлежащего рассмотрению;</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запрашивать необходимые для разрешения дела документы, материалы и информацию;</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приглашать должностных лиц и граждан для получения сведений по вопросам, относящимся к их компетенции;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применять к правонарушителям административные наказания, отнесенные областным законом к ее компетенции;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взаимодействовать с государственными и муниципальными органами по вопросам, относящимся к их компетенции;</w:t>
      </w:r>
    </w:p>
    <w:p w:rsidR="00266798" w:rsidRPr="00266798" w:rsidRDefault="00266798" w:rsidP="00F43CEB">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осуществлять иные действия, предусмотренные федеральными и областными законами.</w:t>
      </w:r>
    </w:p>
    <w:p w:rsid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4.2. В случае необходимости административная комиссия до рассмотрения дела поручает одному из членов административной комиссии проверить существо дела путем сбора необходимых сведений по делу.</w:t>
      </w:r>
    </w:p>
    <w:p w:rsidR="00803D37" w:rsidRPr="00266798" w:rsidRDefault="00803D37"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4.3. К лицу, совершившему административное правонарушение, административная комиссия может применить одно из следующих видов административных наказаний:</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предупреждение;</w:t>
      </w:r>
    </w:p>
    <w:p w:rsidR="00803D37" w:rsidRDefault="00266798" w:rsidP="00803D3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административный штраф.</w:t>
      </w:r>
    </w:p>
    <w:p w:rsidR="00803D37" w:rsidRPr="00803D37" w:rsidRDefault="00803D37" w:rsidP="00803D37">
      <w:pPr>
        <w:widowControl w:val="0"/>
        <w:autoSpaceDE w:val="0"/>
        <w:autoSpaceDN w:val="0"/>
        <w:adjustRightInd w:val="0"/>
        <w:spacing w:after="0" w:line="240" w:lineRule="auto"/>
        <w:ind w:firstLine="709"/>
        <w:jc w:val="both"/>
        <w:rPr>
          <w:rFonts w:ascii="Times New Roman" w:eastAsia="Times New Roman" w:hAnsi="Times New Roman"/>
          <w:sz w:val="16"/>
          <w:szCs w:val="16"/>
          <w:lang w:eastAsia="ru-RU"/>
        </w:rPr>
      </w:pPr>
    </w:p>
    <w:p w:rsidR="005E5C71" w:rsidRPr="00266798" w:rsidRDefault="00266798" w:rsidP="005E5C71">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lastRenderedPageBreak/>
        <w:t>5. Полномочия членов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5.1. Члены административной комиссии обладают равными правами при рассмотрении дела об административном правонарушении. Члены административной комиссии вправе:</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участвовать в подготовке заседаний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предварительно, до заседания административной комиссии, знакомиться с материалами внесенных на ее рассмотрение дел об административных правонарушениях;</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вносить председателю административной комиссии предложение об отложении рассмотрения дела и о запросе дополнительных материалов по нему;</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участвовать в рассмотрении дела об административном правонарушении;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задавать вопросы лицам, участвующим в производстве по делу об административном правонарушении;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участвовать в исследовании письменных и вещественных доказательств по делу;</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участвовать в обсуждении принимаемых административной комиссией по рассматриваемым делам постановлений, определений и представлений;</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участвовать в голосовании при принятии административной комиссией постановлений, определений и представлений по рассматриваемым делам;</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вносить предложения по рассматриваемому делу об административном правонарушении;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осуществлять иные полномочия, предусмотренные федеральными и областными законами и связанные с их деятельностью как членов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5.2. Председатель административной комиссии пользуется полномочиями члена административной комиссии, а также:</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осуществляет руководство деятельностью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председательствует на заседаниях административной комиссии и организует ее работу;</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вносит от имени административной комиссии предложения руководителям  органов местного самоуправления муниципальных о</w:t>
      </w:r>
      <w:r w:rsidR="005E5C71">
        <w:rPr>
          <w:rFonts w:ascii="Times New Roman" w:eastAsia="Times New Roman" w:hAnsi="Times New Roman"/>
          <w:sz w:val="28"/>
          <w:szCs w:val="28"/>
          <w:lang w:eastAsia="ru-RU"/>
        </w:rPr>
        <w:t xml:space="preserve">бразований Смоленской области, </w:t>
      </w:r>
      <w:r w:rsidRPr="00266798">
        <w:rPr>
          <w:rFonts w:ascii="Times New Roman" w:eastAsia="Times New Roman" w:hAnsi="Times New Roman"/>
          <w:sz w:val="28"/>
          <w:szCs w:val="28"/>
          <w:lang w:eastAsia="ru-RU"/>
        </w:rPr>
        <w:t>органов государственной власти Смоленской области, иных государственных органов Смоленской области, организаций, должностным лицам по вопросам профилактики административных правонарушений;</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планирует работу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утверждает повестку каждого заседания административной комиссии;</w:t>
      </w:r>
    </w:p>
    <w:p w:rsid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назначает заседания административной комиссии;</w:t>
      </w:r>
    </w:p>
    <w:p w:rsidR="00803D37" w:rsidRPr="00266798" w:rsidRDefault="00803D37"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подписывает постановления, определения и представления, принятые на заседаниях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подписывает протоколы заседаний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xml:space="preserve">- представляет интересы административной комиссии в органах государственной власти и иных государственных органах, органах местного </w:t>
      </w:r>
      <w:r w:rsidRPr="00266798">
        <w:rPr>
          <w:rFonts w:ascii="Times New Roman" w:eastAsia="Times New Roman" w:hAnsi="Times New Roman"/>
          <w:sz w:val="28"/>
          <w:szCs w:val="28"/>
          <w:lang w:eastAsia="ru-RU"/>
        </w:rPr>
        <w:lastRenderedPageBreak/>
        <w:t>самоуправления, перед должностными лицами и гражданами;</w:t>
      </w:r>
    </w:p>
    <w:p w:rsid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несет персональную ответственность за деятельность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осуществляет иные полномочия, предусмотренные федеральными и областными законами.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5.3. Заместитель председателя административной комиссии пользуется полномочиями члена административной комиссии, а также:</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организует предварительную подготовку дел об административных правонарушениях к рассмотрению на заседании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выполняет поручения председателя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исполняет обязанности председателя административной комиссии в его отсутствие или при невозможности выполнения им обязанностей.</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5.4. Ответственный секретарь административной комиссии пользуется полномочиями члена административной комиссии, а также:</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осуществляет подготовку дел об административных правонарушениях к рассмотрению на заседании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выполняет поручения председателя административной комиссии, его заместителя;</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осуществляет техническое обслуживание работы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ведет делопроизводство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оповещает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xml:space="preserve">- осуществляет подготовку и оформление в соответствии с требованиями, установленными </w:t>
      </w:r>
      <w:hyperlink r:id="rId10" w:history="1">
        <w:r w:rsidRPr="00266798">
          <w:rPr>
            <w:rFonts w:ascii="Times New Roman" w:eastAsia="Times New Roman" w:hAnsi="Times New Roman"/>
            <w:sz w:val="28"/>
            <w:szCs w:val="28"/>
            <w:lang w:eastAsia="ru-RU"/>
          </w:rPr>
          <w:t>Кодексом</w:t>
        </w:r>
      </w:hyperlink>
      <w:r w:rsidRPr="00266798">
        <w:rPr>
          <w:rFonts w:ascii="Times New Roman" w:eastAsia="Times New Roman" w:hAnsi="Times New Roman"/>
          <w:sz w:val="28"/>
          <w:szCs w:val="28"/>
          <w:lang w:eastAsia="ru-RU"/>
        </w:rPr>
        <w:t xml:space="preserve"> Российской Федерации об административных правонарушениях, текстов постановлений, определений и представлений, выносимых административной комиссией по рассматриваемым делам об административных правонарушениях;</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обеспечивает вручение копий постановлений, определений и представлений, вынесенных административной комиссией, а также их рассылку указанным в данных решениях лицам;</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принимает необходимые меры для обращения к исполнению вынесенных административной комиссией постановлений о наложении административных наказаний;</w:t>
      </w:r>
    </w:p>
    <w:p w:rsid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xml:space="preserve">- осуществляет </w:t>
      </w:r>
      <w:proofErr w:type="gramStart"/>
      <w:r w:rsidRPr="00266798">
        <w:rPr>
          <w:rFonts w:ascii="Times New Roman" w:eastAsia="Times New Roman" w:hAnsi="Times New Roman"/>
          <w:sz w:val="28"/>
          <w:szCs w:val="28"/>
          <w:lang w:eastAsia="ru-RU"/>
        </w:rPr>
        <w:t>контроль за</w:t>
      </w:r>
      <w:proofErr w:type="gramEnd"/>
      <w:r w:rsidRPr="00266798">
        <w:rPr>
          <w:rFonts w:ascii="Times New Roman" w:eastAsia="Times New Roman" w:hAnsi="Times New Roman"/>
          <w:sz w:val="28"/>
          <w:szCs w:val="28"/>
          <w:lang w:eastAsia="ru-RU"/>
        </w:rPr>
        <w:t xml:space="preserve"> исполнением лицами, участвующими в производстве по делу, иными физическими и юридическими лицами вынесенных административной комиссией постановлений, определений и представлений;</w:t>
      </w:r>
    </w:p>
    <w:p w:rsidR="00803D37" w:rsidRPr="00266798" w:rsidRDefault="00803D37"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осуществляет иные полномочия, предусмотренные федеральными и областными законами, по принятию мер к организационному обеспечению деятельности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5.5. Срок полномочий члена административной комиссии начинается со дня его назначения и прекращается с момента начала работы администр</w:t>
      </w:r>
      <w:r w:rsidR="00477A65">
        <w:rPr>
          <w:rFonts w:ascii="Times New Roman" w:eastAsia="Times New Roman" w:hAnsi="Times New Roman"/>
          <w:sz w:val="28"/>
          <w:szCs w:val="28"/>
          <w:lang w:eastAsia="ru-RU"/>
        </w:rPr>
        <w:t xml:space="preserve">ативной </w:t>
      </w:r>
      <w:r w:rsidR="00477A65">
        <w:rPr>
          <w:rFonts w:ascii="Times New Roman" w:eastAsia="Times New Roman" w:hAnsi="Times New Roman"/>
          <w:sz w:val="28"/>
          <w:szCs w:val="28"/>
          <w:lang w:eastAsia="ru-RU"/>
        </w:rPr>
        <w:lastRenderedPageBreak/>
        <w:t>комиссии нового состава</w:t>
      </w:r>
      <w:r w:rsidRPr="00266798">
        <w:rPr>
          <w:rFonts w:ascii="Times New Roman" w:eastAsia="Times New Roman" w:hAnsi="Times New Roman"/>
          <w:sz w:val="28"/>
          <w:szCs w:val="28"/>
          <w:lang w:eastAsia="ru-RU"/>
        </w:rPr>
        <w:t xml:space="preserve"> за исключением случаев, указанных в </w:t>
      </w:r>
      <w:hyperlink r:id="rId11" w:history="1">
        <w:r w:rsidRPr="00266798">
          <w:rPr>
            <w:rFonts w:ascii="Times New Roman" w:eastAsia="Times New Roman" w:hAnsi="Times New Roman"/>
            <w:sz w:val="28"/>
            <w:szCs w:val="28"/>
            <w:lang w:eastAsia="ru-RU"/>
          </w:rPr>
          <w:t>пункте 5.6 раздела</w:t>
        </w:r>
        <w:r w:rsidRPr="00266798">
          <w:rPr>
            <w:rFonts w:ascii="Times New Roman" w:eastAsia="Times New Roman" w:hAnsi="Times New Roman"/>
            <w:color w:val="0000FF"/>
            <w:sz w:val="28"/>
            <w:szCs w:val="28"/>
            <w:lang w:eastAsia="ru-RU"/>
          </w:rPr>
          <w:t xml:space="preserve"> </w:t>
        </w:r>
        <w:r w:rsidRPr="00266798">
          <w:rPr>
            <w:rFonts w:ascii="Times New Roman" w:eastAsia="Times New Roman" w:hAnsi="Times New Roman"/>
            <w:sz w:val="28"/>
            <w:szCs w:val="28"/>
            <w:lang w:eastAsia="ru-RU"/>
          </w:rPr>
          <w:t>5</w:t>
        </w:r>
      </w:hyperlink>
      <w:r w:rsidRPr="00266798">
        <w:rPr>
          <w:rFonts w:ascii="Times New Roman" w:eastAsia="Times New Roman" w:hAnsi="Times New Roman"/>
          <w:sz w:val="28"/>
          <w:szCs w:val="28"/>
          <w:lang w:eastAsia="ru-RU"/>
        </w:rPr>
        <w:t xml:space="preserve"> </w:t>
      </w:r>
      <w:r w:rsidR="00477A65">
        <w:rPr>
          <w:rFonts w:ascii="Times New Roman" w:eastAsia="Times New Roman" w:hAnsi="Times New Roman"/>
          <w:sz w:val="28"/>
          <w:szCs w:val="28"/>
          <w:lang w:eastAsia="ru-RU"/>
        </w:rPr>
        <w:t xml:space="preserve">настоящего </w:t>
      </w:r>
      <w:r w:rsidRPr="00266798">
        <w:rPr>
          <w:rFonts w:ascii="Times New Roman" w:eastAsia="Times New Roman" w:hAnsi="Times New Roman"/>
          <w:sz w:val="28"/>
          <w:szCs w:val="28"/>
          <w:lang w:eastAsia="ru-RU"/>
        </w:rPr>
        <w:t>Регламента.</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xml:space="preserve">5.6. Полномочия члена административной комиссии прекращаются досрочно на основании правового акта Администрации муниципального образования «Сафоновский район» Смоленской области, если иное не установлено областным </w:t>
      </w:r>
      <w:hyperlink r:id="rId12" w:history="1">
        <w:r w:rsidRPr="00266798">
          <w:rPr>
            <w:rFonts w:ascii="Times New Roman" w:eastAsia="Times New Roman" w:hAnsi="Times New Roman"/>
            <w:sz w:val="28"/>
            <w:szCs w:val="28"/>
            <w:lang w:eastAsia="ru-RU"/>
          </w:rPr>
          <w:t>законом</w:t>
        </w:r>
      </w:hyperlink>
      <w:r w:rsidRPr="00F43CEB">
        <w:rPr>
          <w:rFonts w:ascii="Times New Roman" w:eastAsia="Times New Roman" w:hAnsi="Times New Roman"/>
          <w:sz w:val="28"/>
          <w:szCs w:val="28"/>
          <w:lang w:eastAsia="ru-RU"/>
        </w:rPr>
        <w:t xml:space="preserve"> от 25.06.2003 № 29-з №</w:t>
      </w:r>
      <w:r w:rsidR="00696BB9" w:rsidRPr="00F43CEB">
        <w:rPr>
          <w:rFonts w:ascii="Times New Roman" w:eastAsia="Times New Roman" w:hAnsi="Times New Roman"/>
          <w:sz w:val="28"/>
          <w:szCs w:val="28"/>
          <w:lang w:eastAsia="ru-RU"/>
        </w:rPr>
        <w:t xml:space="preserve"> «</w:t>
      </w:r>
      <w:r w:rsidRPr="00266798">
        <w:rPr>
          <w:rFonts w:ascii="Times New Roman" w:eastAsia="Times New Roman" w:hAnsi="Times New Roman"/>
          <w:sz w:val="28"/>
          <w:szCs w:val="28"/>
          <w:lang w:eastAsia="ru-RU"/>
        </w:rPr>
        <w:t>Об административных</w:t>
      </w:r>
      <w:r w:rsidRPr="00F43CEB">
        <w:rPr>
          <w:rFonts w:ascii="Times New Roman" w:eastAsia="Times New Roman" w:hAnsi="Times New Roman"/>
          <w:sz w:val="28"/>
          <w:szCs w:val="28"/>
          <w:lang w:eastAsia="ru-RU"/>
        </w:rPr>
        <w:t xml:space="preserve"> комиссиях в Смоленской области»</w:t>
      </w:r>
      <w:r w:rsidRPr="00266798">
        <w:rPr>
          <w:rFonts w:ascii="Times New Roman" w:eastAsia="Times New Roman" w:hAnsi="Times New Roman"/>
          <w:sz w:val="28"/>
          <w:szCs w:val="28"/>
          <w:lang w:eastAsia="ru-RU"/>
        </w:rPr>
        <w:t>, в случаях:</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подачи членом административной комиссии письменного заявления о прекращении своих полномочий;</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вступления в законную силу обвинительного приговора суда в отношении лица, являющегося членом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признания лица, являющегося членом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систематического невыполнения обязанностей члена административной комиссии, выражающегося в систематическом (три раза подряд) уклонении без уважительных причин от работы в заседаниях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получения членом административной комиссии заболевания, которое согласно медицинскому заключению препятствует исполнению им своих полномочий;</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смерти члена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совершения лицом, являющимся членом административной комиссии, деяния, порочащего честь члена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5.7. Не позднее чем в месячный срок со дня принятия решения о досрочном прекращении полномочий члена административной комиссии должен быть назначен новый член административной комиссии. Новый член административной комиссии может быть назначен на основании предложений, поступивших при формировании данного состава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66798" w:rsidRPr="00266798" w:rsidRDefault="00266798" w:rsidP="00803D37">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xml:space="preserve">6. Порядок производства по делам об </w:t>
      </w:r>
      <w:proofErr w:type="gramStart"/>
      <w:r w:rsidRPr="00266798">
        <w:rPr>
          <w:rFonts w:ascii="Times New Roman" w:eastAsia="Times New Roman" w:hAnsi="Times New Roman"/>
          <w:sz w:val="28"/>
          <w:szCs w:val="28"/>
          <w:lang w:eastAsia="ru-RU"/>
        </w:rPr>
        <w:t>административных</w:t>
      </w:r>
      <w:proofErr w:type="gramEnd"/>
    </w:p>
    <w:p w:rsidR="00266798" w:rsidRPr="00266798" w:rsidRDefault="00266798" w:rsidP="00803D37">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roofErr w:type="gramStart"/>
      <w:r w:rsidRPr="00266798">
        <w:rPr>
          <w:rFonts w:ascii="Times New Roman" w:eastAsia="Times New Roman" w:hAnsi="Times New Roman"/>
          <w:sz w:val="28"/>
          <w:szCs w:val="28"/>
          <w:lang w:eastAsia="ru-RU"/>
        </w:rPr>
        <w:t>правонарушениях</w:t>
      </w:r>
      <w:proofErr w:type="gramEnd"/>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xml:space="preserve">6.1. Производство по делам об административных правонарушениях в административной комиссии осуществляется в соответствии с общими положениями и процессуальными правилами, установленными </w:t>
      </w:r>
      <w:hyperlink r:id="rId13" w:history="1">
        <w:r w:rsidRPr="00266798">
          <w:rPr>
            <w:rFonts w:ascii="Times New Roman" w:eastAsia="Times New Roman" w:hAnsi="Times New Roman"/>
            <w:sz w:val="28"/>
            <w:szCs w:val="28"/>
            <w:lang w:eastAsia="ru-RU"/>
          </w:rPr>
          <w:t>Кодексом</w:t>
        </w:r>
      </w:hyperlink>
      <w:r w:rsidRPr="00266798">
        <w:rPr>
          <w:rFonts w:ascii="Times New Roman" w:eastAsia="Times New Roman" w:hAnsi="Times New Roman"/>
          <w:sz w:val="28"/>
          <w:szCs w:val="28"/>
          <w:lang w:eastAsia="ru-RU"/>
        </w:rPr>
        <w:t xml:space="preserve"> Российской Федерации об административных правонарушениях, другими федеральными законами.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xml:space="preserve">6.2. 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 составленный в соответствии с </w:t>
      </w:r>
      <w:hyperlink r:id="rId14" w:history="1">
        <w:r w:rsidRPr="00266798">
          <w:rPr>
            <w:rFonts w:ascii="Times New Roman" w:eastAsia="Times New Roman" w:hAnsi="Times New Roman"/>
            <w:sz w:val="28"/>
            <w:szCs w:val="28"/>
            <w:lang w:eastAsia="ru-RU"/>
          </w:rPr>
          <w:t>Кодексом</w:t>
        </w:r>
      </w:hyperlink>
      <w:r w:rsidRPr="00266798">
        <w:rPr>
          <w:rFonts w:ascii="Times New Roman" w:eastAsia="Times New Roman" w:hAnsi="Times New Roman"/>
          <w:sz w:val="28"/>
          <w:szCs w:val="28"/>
          <w:lang w:eastAsia="ru-RU"/>
        </w:rPr>
        <w:t xml:space="preserve"> Российской Федерации об административных правонарушениях.</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6.3. Административная комиссия рассматривает подведомственные ей дела об административных правонарушениях, совершенных на территории муниципального образования «Сафоновский район» Смоленской области.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lastRenderedPageBreak/>
        <w:t xml:space="preserve">Постановления административной комиссии по делам об административных правонарушениях могут быть обжалованы в сроки и в порядке, которые определены положениями </w:t>
      </w:r>
      <w:hyperlink r:id="rId15" w:history="1">
        <w:r w:rsidRPr="00266798">
          <w:rPr>
            <w:rFonts w:ascii="Times New Roman" w:eastAsia="Times New Roman" w:hAnsi="Times New Roman"/>
            <w:sz w:val="28"/>
            <w:szCs w:val="28"/>
            <w:lang w:eastAsia="ru-RU"/>
          </w:rPr>
          <w:t>главы 30</w:t>
        </w:r>
      </w:hyperlink>
      <w:r w:rsidRPr="00266798">
        <w:rPr>
          <w:rFonts w:ascii="Times New Roman" w:eastAsia="Times New Roman" w:hAnsi="Times New Roman"/>
          <w:sz w:val="28"/>
          <w:szCs w:val="28"/>
          <w:lang w:eastAsia="ru-RU"/>
        </w:rPr>
        <w:t xml:space="preserve"> Кодекса Российской Федерации об административных правонарушениях.</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6.4.</w:t>
      </w:r>
      <w:r w:rsidR="00696BB9" w:rsidRPr="00F43CEB">
        <w:rPr>
          <w:rFonts w:ascii="Times New Roman" w:eastAsia="Times New Roman" w:hAnsi="Times New Roman"/>
          <w:sz w:val="28"/>
          <w:szCs w:val="28"/>
          <w:lang w:eastAsia="ru-RU"/>
        </w:rPr>
        <w:t xml:space="preserve"> </w:t>
      </w:r>
      <w:r w:rsidRPr="00266798">
        <w:rPr>
          <w:rFonts w:ascii="Times New Roman" w:eastAsia="Times New Roman" w:hAnsi="Times New Roman"/>
          <w:sz w:val="28"/>
          <w:szCs w:val="28"/>
          <w:lang w:eastAsia="ru-RU"/>
        </w:rPr>
        <w:t>При подготовке к рассмотрению дел об административных правонарушениях рассматриваются следующие вопросы:</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w:t>
      </w:r>
      <w:r w:rsidR="00696BB9" w:rsidRPr="00F43CEB">
        <w:rPr>
          <w:rFonts w:ascii="Times New Roman" w:eastAsia="Times New Roman" w:hAnsi="Times New Roman"/>
          <w:sz w:val="28"/>
          <w:szCs w:val="28"/>
          <w:lang w:eastAsia="ru-RU"/>
        </w:rPr>
        <w:t xml:space="preserve"> </w:t>
      </w:r>
      <w:r w:rsidRPr="00266798">
        <w:rPr>
          <w:rFonts w:ascii="Times New Roman" w:eastAsia="Times New Roman" w:hAnsi="Times New Roman"/>
          <w:sz w:val="28"/>
          <w:szCs w:val="28"/>
          <w:lang w:eastAsia="ru-RU"/>
        </w:rPr>
        <w:t>относится ли к компетенции административной комиссии рассмотрение данного дела;</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w:t>
      </w:r>
      <w:r w:rsidR="00696BB9" w:rsidRPr="00F43CEB">
        <w:rPr>
          <w:rFonts w:ascii="Times New Roman" w:eastAsia="Times New Roman" w:hAnsi="Times New Roman"/>
          <w:sz w:val="28"/>
          <w:szCs w:val="28"/>
          <w:lang w:eastAsia="ru-RU"/>
        </w:rPr>
        <w:t xml:space="preserve"> </w:t>
      </w:r>
      <w:r w:rsidRPr="00266798">
        <w:rPr>
          <w:rFonts w:ascii="Times New Roman" w:eastAsia="Times New Roman" w:hAnsi="Times New Roman"/>
          <w:sz w:val="28"/>
          <w:szCs w:val="28"/>
          <w:lang w:eastAsia="ru-RU"/>
        </w:rPr>
        <w:t>имеются ли обстоятельства, исключающие возможность рассмотрения данного дела</w:t>
      </w:r>
      <w:r w:rsidR="00696BB9" w:rsidRPr="00F43CEB">
        <w:rPr>
          <w:rFonts w:ascii="Times New Roman" w:eastAsia="Times New Roman" w:hAnsi="Times New Roman"/>
          <w:sz w:val="28"/>
          <w:szCs w:val="28"/>
          <w:lang w:eastAsia="ru-RU"/>
        </w:rPr>
        <w:t xml:space="preserve"> </w:t>
      </w:r>
      <w:r w:rsidRPr="00266798">
        <w:rPr>
          <w:rFonts w:ascii="Times New Roman" w:eastAsia="Times New Roman" w:hAnsi="Times New Roman"/>
          <w:sz w:val="28"/>
          <w:szCs w:val="28"/>
          <w:lang w:eastAsia="ru-RU"/>
        </w:rPr>
        <w:t>административной комиссией;</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w:t>
      </w:r>
      <w:r w:rsidR="00696BB9" w:rsidRPr="00F43CEB">
        <w:rPr>
          <w:rFonts w:ascii="Times New Roman" w:eastAsia="Times New Roman" w:hAnsi="Times New Roman"/>
          <w:sz w:val="28"/>
          <w:szCs w:val="28"/>
          <w:lang w:eastAsia="ru-RU"/>
        </w:rPr>
        <w:t xml:space="preserve"> </w:t>
      </w:r>
      <w:r w:rsidRPr="00266798">
        <w:rPr>
          <w:rFonts w:ascii="Times New Roman" w:eastAsia="Times New Roman" w:hAnsi="Times New Roman"/>
          <w:sz w:val="28"/>
          <w:szCs w:val="28"/>
          <w:lang w:eastAsia="ru-RU"/>
        </w:rPr>
        <w:t>правильно ли составлен протокол об административном правонарушении, а также правильно ли оформлены иные материалы дела;</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w:t>
      </w:r>
      <w:r w:rsidR="00696BB9" w:rsidRPr="00F43CEB">
        <w:rPr>
          <w:rFonts w:ascii="Times New Roman" w:eastAsia="Times New Roman" w:hAnsi="Times New Roman"/>
          <w:sz w:val="28"/>
          <w:szCs w:val="28"/>
          <w:lang w:eastAsia="ru-RU"/>
        </w:rPr>
        <w:t xml:space="preserve"> </w:t>
      </w:r>
      <w:r w:rsidRPr="00266798">
        <w:rPr>
          <w:rFonts w:ascii="Times New Roman" w:eastAsia="Times New Roman" w:hAnsi="Times New Roman"/>
          <w:sz w:val="28"/>
          <w:szCs w:val="28"/>
          <w:lang w:eastAsia="ru-RU"/>
        </w:rPr>
        <w:t>имеются ли обстоятельства, исключающие производство по делу;</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w:t>
      </w:r>
      <w:r w:rsidR="00696BB9" w:rsidRPr="00F43CEB">
        <w:rPr>
          <w:rFonts w:ascii="Times New Roman" w:eastAsia="Times New Roman" w:hAnsi="Times New Roman"/>
          <w:sz w:val="28"/>
          <w:szCs w:val="28"/>
          <w:lang w:eastAsia="ru-RU"/>
        </w:rPr>
        <w:t xml:space="preserve"> </w:t>
      </w:r>
      <w:r w:rsidRPr="00266798">
        <w:rPr>
          <w:rFonts w:ascii="Times New Roman" w:eastAsia="Times New Roman" w:hAnsi="Times New Roman"/>
          <w:sz w:val="28"/>
          <w:szCs w:val="28"/>
          <w:lang w:eastAsia="ru-RU"/>
        </w:rPr>
        <w:t>достаточно ли имеющихся по делу материалов для его рассмотрения по существу;</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w:t>
      </w:r>
      <w:r w:rsidR="00696BB9" w:rsidRPr="00F43CEB">
        <w:rPr>
          <w:rFonts w:ascii="Times New Roman" w:eastAsia="Times New Roman" w:hAnsi="Times New Roman"/>
          <w:sz w:val="28"/>
          <w:szCs w:val="28"/>
          <w:lang w:eastAsia="ru-RU"/>
        </w:rPr>
        <w:t xml:space="preserve"> </w:t>
      </w:r>
      <w:r w:rsidRPr="00266798">
        <w:rPr>
          <w:rFonts w:ascii="Times New Roman" w:eastAsia="Times New Roman" w:hAnsi="Times New Roman"/>
          <w:sz w:val="28"/>
          <w:szCs w:val="28"/>
          <w:lang w:eastAsia="ru-RU"/>
        </w:rPr>
        <w:t>имеются ли ходатайства и отводы.</w:t>
      </w:r>
    </w:p>
    <w:p w:rsidR="00266798" w:rsidRPr="00266798" w:rsidRDefault="00266798" w:rsidP="00F43CEB">
      <w:pPr>
        <w:widowControl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6.5.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 Разбирательство дел административной комиссией проводится открыто.</w:t>
      </w:r>
    </w:p>
    <w:p w:rsidR="00266798" w:rsidRPr="00266798" w:rsidRDefault="00281F79" w:rsidP="00F43CEB">
      <w:pPr>
        <w:widowControl w:val="0"/>
        <w:spacing w:after="0" w:line="240" w:lineRule="auto"/>
        <w:ind w:firstLine="709"/>
        <w:jc w:val="both"/>
        <w:rPr>
          <w:rFonts w:ascii="Times New Roman" w:eastAsia="Times New Roman" w:hAnsi="Times New Roman"/>
          <w:sz w:val="28"/>
          <w:szCs w:val="28"/>
          <w:lang w:eastAsia="ru-RU"/>
        </w:rPr>
      </w:pPr>
      <w:r w:rsidRPr="00F43CEB">
        <w:rPr>
          <w:rFonts w:ascii="Times New Roman" w:eastAsia="Times New Roman" w:hAnsi="Times New Roman"/>
          <w:sz w:val="28"/>
          <w:szCs w:val="28"/>
          <w:lang w:eastAsia="ru-RU"/>
        </w:rPr>
        <w:t xml:space="preserve">6.6. </w:t>
      </w:r>
      <w:r w:rsidR="00266798" w:rsidRPr="00266798">
        <w:rPr>
          <w:rFonts w:ascii="Times New Roman" w:eastAsia="Times New Roman" w:hAnsi="Times New Roman"/>
          <w:sz w:val="28"/>
          <w:szCs w:val="28"/>
          <w:lang w:eastAsia="ru-RU"/>
        </w:rPr>
        <w:t>При рассмотрении дела об административном правонарушении:</w:t>
      </w:r>
    </w:p>
    <w:p w:rsidR="00266798" w:rsidRPr="00266798" w:rsidRDefault="00266798" w:rsidP="00F43CEB">
      <w:pPr>
        <w:widowControl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266798" w:rsidRPr="00266798" w:rsidRDefault="00266798" w:rsidP="00F43CEB">
      <w:pPr>
        <w:widowControl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устанавливается факт явки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266798" w:rsidRPr="00266798" w:rsidRDefault="00266798" w:rsidP="00F43CEB">
      <w:pPr>
        <w:widowControl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проверяются полномочия законных представителей физического или юридического  лица, защитника и представителя;</w:t>
      </w:r>
    </w:p>
    <w:p w:rsidR="00266798" w:rsidRPr="00266798" w:rsidRDefault="00266798" w:rsidP="00F43CEB">
      <w:pPr>
        <w:widowControl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xml:space="preserve">- выясняется, извещены ли участники производства по делу в установленном порядке, выясняются причины неявки участников по </w:t>
      </w:r>
      <w:proofErr w:type="gramStart"/>
      <w:r w:rsidRPr="00266798">
        <w:rPr>
          <w:rFonts w:ascii="Times New Roman" w:eastAsia="Times New Roman" w:hAnsi="Times New Roman"/>
          <w:sz w:val="28"/>
          <w:szCs w:val="28"/>
          <w:lang w:eastAsia="ru-RU"/>
        </w:rPr>
        <w:t>делу</w:t>
      </w:r>
      <w:proofErr w:type="gramEnd"/>
      <w:r w:rsidRPr="00266798">
        <w:rPr>
          <w:rFonts w:ascii="Times New Roman" w:eastAsia="Times New Roman" w:hAnsi="Times New Roman"/>
          <w:sz w:val="28"/>
          <w:szCs w:val="28"/>
          <w:lang w:eastAsia="ru-RU"/>
        </w:rPr>
        <w:t xml:space="preserve"> и принимается решение о рассмотрении дела в отсутствии указанных лиц либо об отложении рассмотрения дела;</w:t>
      </w:r>
    </w:p>
    <w:p w:rsidR="00266798" w:rsidRPr="00266798" w:rsidRDefault="00266798" w:rsidP="00F43CEB">
      <w:pPr>
        <w:widowControl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разъясняются лицам, участвующим в рассмотрении дела, их права и обязанности;</w:t>
      </w:r>
    </w:p>
    <w:p w:rsidR="00266798" w:rsidRPr="00266798" w:rsidRDefault="00266798" w:rsidP="00F43CEB">
      <w:pPr>
        <w:widowControl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рассматриваются заявленные отводы и ходатайства.</w:t>
      </w:r>
    </w:p>
    <w:p w:rsidR="00266798" w:rsidRPr="00266798" w:rsidRDefault="00266798" w:rsidP="00F43CEB">
      <w:pPr>
        <w:widowControl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xml:space="preserve">6.7.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либо его законного представителя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пояснение специалиста и заключение эксперта, исследуются </w:t>
      </w:r>
      <w:r w:rsidRPr="00266798">
        <w:rPr>
          <w:rFonts w:ascii="Times New Roman" w:eastAsia="Times New Roman" w:hAnsi="Times New Roman"/>
          <w:sz w:val="28"/>
          <w:szCs w:val="28"/>
          <w:lang w:eastAsia="ru-RU"/>
        </w:rPr>
        <w:lastRenderedPageBreak/>
        <w:t>иные доказательства, а в случае участия прокурора в рассмотрении дела заслушивается его заключение.</w:t>
      </w:r>
    </w:p>
    <w:p w:rsidR="00266798" w:rsidRPr="00266798" w:rsidRDefault="00266798" w:rsidP="00F43CEB">
      <w:pPr>
        <w:widowControl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6.8. В случае необходимости совершаются другие процессуальные действия в соответствии с Кодексом Российской Федерации об административных правонарушениях.</w:t>
      </w:r>
    </w:p>
    <w:p w:rsidR="00803D37" w:rsidRPr="00266798" w:rsidRDefault="00266798" w:rsidP="00803D37">
      <w:pPr>
        <w:widowControl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6.9. На заседании административной комиссии в соответствии с  Кодексом Российской Федерации об административных правонарушениях ведется протокол заседания административной комиссии о рассмотрении дела об административном правонарушении. Протокол о рассмотрении дела об административном правонарушении подписывается председательствующим и ответственным секретарем административной комиссии.</w:t>
      </w:r>
    </w:p>
    <w:p w:rsidR="00266798" w:rsidRPr="00266798" w:rsidRDefault="00266798" w:rsidP="00F43CEB">
      <w:pPr>
        <w:widowControl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xml:space="preserve">6.10. </w:t>
      </w:r>
      <w:proofErr w:type="gramStart"/>
      <w:r w:rsidRPr="00266798">
        <w:rPr>
          <w:rFonts w:ascii="Times New Roman" w:eastAsia="Times New Roman" w:hAnsi="Times New Roman"/>
          <w:sz w:val="28"/>
          <w:szCs w:val="28"/>
          <w:lang w:eastAsia="ru-RU"/>
        </w:rPr>
        <w:t>По результатам рассмотрения дела об административном правонарушении в соответствии с Кодексом Российской Федерации об административных правонарушениях</w:t>
      </w:r>
      <w:proofErr w:type="gramEnd"/>
      <w:r w:rsidRPr="00266798">
        <w:rPr>
          <w:rFonts w:ascii="Times New Roman" w:eastAsia="Times New Roman" w:hAnsi="Times New Roman"/>
          <w:sz w:val="28"/>
          <w:szCs w:val="28"/>
          <w:lang w:eastAsia="ru-RU"/>
        </w:rPr>
        <w:t xml:space="preserve"> выносится постановление, определение.</w:t>
      </w:r>
    </w:p>
    <w:p w:rsidR="00266798" w:rsidRPr="00266798" w:rsidRDefault="00266798" w:rsidP="00F43CEB">
      <w:pPr>
        <w:widowControl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6.11. Постановление по делу об административном правонарушении объявляется немедленно по окончании рассмотрения дела.</w:t>
      </w:r>
    </w:p>
    <w:p w:rsidR="00266798" w:rsidRPr="00266798" w:rsidRDefault="00266798" w:rsidP="00F43CEB">
      <w:pPr>
        <w:widowControl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6.12. При установлении в ходе рассмотрения дела об административном правонарушении причин и условий, способствовавших совершению правонарушения, административной комиссией направляются предложения соответствующим организациям и должностным лицам о принятии мер по устранению этих причин и условий. Указанные организации и лица обязаны в  течение месяца со дня поступления предложения сообщить административной комиссии о принятых мерах.</w:t>
      </w:r>
    </w:p>
    <w:p w:rsidR="00266798" w:rsidRPr="00266798" w:rsidRDefault="00266798" w:rsidP="00F43CEB">
      <w:pPr>
        <w:widowControl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6.13. Постановления административной комиссии по делам об административных правонарушениях могу быть обжалованы в сроки и в порядке, которые определены положениями главы 30 Кодекса  Российской Федерации об административных правонарушениях.</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66798" w:rsidRPr="00266798" w:rsidRDefault="00266798" w:rsidP="00803D37">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7. Исполнение постановлений о наложении</w:t>
      </w:r>
      <w:r w:rsidR="00281F79" w:rsidRPr="00F43CEB">
        <w:rPr>
          <w:rFonts w:ascii="Times New Roman" w:eastAsia="Times New Roman" w:hAnsi="Times New Roman"/>
          <w:sz w:val="28"/>
          <w:szCs w:val="28"/>
          <w:lang w:eastAsia="ru-RU"/>
        </w:rPr>
        <w:t xml:space="preserve"> </w:t>
      </w:r>
      <w:r w:rsidRPr="00266798">
        <w:rPr>
          <w:rFonts w:ascii="Times New Roman" w:eastAsia="Times New Roman" w:hAnsi="Times New Roman"/>
          <w:sz w:val="28"/>
          <w:szCs w:val="28"/>
          <w:lang w:eastAsia="ru-RU"/>
        </w:rPr>
        <w:t>административных взысканий</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 xml:space="preserve">7.1. Постановления о наложении административных взысканий приводятся в исполнение в порядке, установленном </w:t>
      </w:r>
      <w:hyperlink r:id="rId16" w:history="1">
        <w:r w:rsidRPr="00266798">
          <w:rPr>
            <w:rFonts w:ascii="Times New Roman" w:eastAsia="Times New Roman" w:hAnsi="Times New Roman"/>
            <w:sz w:val="28"/>
            <w:szCs w:val="28"/>
            <w:lang w:eastAsia="ru-RU"/>
          </w:rPr>
          <w:t>разделом 5</w:t>
        </w:r>
      </w:hyperlink>
      <w:r w:rsidRPr="00266798">
        <w:rPr>
          <w:rFonts w:ascii="Times New Roman" w:eastAsia="Times New Roman" w:hAnsi="Times New Roman"/>
          <w:sz w:val="28"/>
          <w:szCs w:val="28"/>
          <w:lang w:eastAsia="ru-RU"/>
        </w:rPr>
        <w:t xml:space="preserve"> Кодекса об административных правонарушениях Российской Федерации, другими федеральными законами и принимаемыми в соответствии с ними постановлениями Правительства Российской Федерации.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7.2</w:t>
      </w:r>
      <w:r w:rsidR="00477A65">
        <w:rPr>
          <w:rFonts w:ascii="Times New Roman" w:eastAsia="Times New Roman" w:hAnsi="Times New Roman"/>
          <w:sz w:val="28"/>
          <w:szCs w:val="28"/>
          <w:lang w:eastAsia="ru-RU"/>
        </w:rPr>
        <w:t>.</w:t>
      </w:r>
      <w:r w:rsidRPr="00266798">
        <w:rPr>
          <w:rFonts w:ascii="Times New Roman" w:eastAsia="Times New Roman" w:hAnsi="Times New Roman"/>
          <w:sz w:val="28"/>
          <w:szCs w:val="28"/>
          <w:lang w:eastAsia="ru-RU"/>
        </w:rPr>
        <w:t xml:space="preserve"> В случае </w:t>
      </w:r>
      <w:proofErr w:type="gramStart"/>
      <w:r w:rsidRPr="00266798">
        <w:rPr>
          <w:rFonts w:ascii="Times New Roman" w:eastAsia="Times New Roman" w:hAnsi="Times New Roman"/>
          <w:sz w:val="28"/>
          <w:szCs w:val="28"/>
          <w:lang w:eastAsia="ru-RU"/>
        </w:rPr>
        <w:t>не уплаты</w:t>
      </w:r>
      <w:proofErr w:type="gramEnd"/>
      <w:r w:rsidRPr="00266798">
        <w:rPr>
          <w:rFonts w:ascii="Times New Roman" w:eastAsia="Times New Roman" w:hAnsi="Times New Roman"/>
          <w:sz w:val="28"/>
          <w:szCs w:val="28"/>
          <w:lang w:eastAsia="ru-RU"/>
        </w:rPr>
        <w:t xml:space="preserve"> в установленный срок нарушителем административного штрафа, постановление административной комиссии о наложении штрафа направляется для принудительного исполнения в соответствующее п</w:t>
      </w:r>
      <w:r w:rsidR="00803D37">
        <w:rPr>
          <w:rFonts w:ascii="Times New Roman" w:eastAsia="Times New Roman" w:hAnsi="Times New Roman"/>
          <w:sz w:val="28"/>
          <w:szCs w:val="28"/>
          <w:lang w:eastAsia="ru-RU"/>
        </w:rPr>
        <w:t>одразделение судебных приставов</w:t>
      </w:r>
      <w:r w:rsidRPr="00266798">
        <w:rPr>
          <w:rFonts w:ascii="Times New Roman" w:eastAsia="Times New Roman" w:hAnsi="Times New Roman"/>
          <w:sz w:val="28"/>
          <w:szCs w:val="28"/>
          <w:lang w:eastAsia="ru-RU"/>
        </w:rPr>
        <w:t>.</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66798" w:rsidRPr="00266798" w:rsidRDefault="00266798" w:rsidP="00803D37">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8. Профилактика административных правонарушений</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8.1. В целях предупреждения административных правонарушений административная комиссия координирует свою деятельность с правоохранительными органами и общественными организациями.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lastRenderedPageBreak/>
        <w:t>При установлении в ходе рассмотрения дела об административном правонарушении причин и условий, способствовавших совершению правонарушения, административной комиссией направляются предложения соответствующим организациям и должностным лицам о принятии мер по устранению этих причин и условий. Указанные организации и лица обязаны в течение месяца со дня поступления предложения сообщить административной комиссии, внесшей предложение, о принятых мерах.</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66798" w:rsidRPr="00266798" w:rsidRDefault="00266798" w:rsidP="00803D37">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9. Действия административной комиссии при обнаружении</w:t>
      </w:r>
    </w:p>
    <w:p w:rsidR="00266798" w:rsidRPr="00266798" w:rsidRDefault="00266798" w:rsidP="00803D37">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признаков преступления</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66798" w:rsidRPr="00266798" w:rsidRDefault="00266798" w:rsidP="00803D3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9.1. Если при рассмотрении дела об административном правонарушении будет установлено, что рассматриваемое нарушение содержит признаки состава преступления, административная комиссия направляет материалы в правоохранительные органы.</w:t>
      </w:r>
    </w:p>
    <w:p w:rsidR="00281F79" w:rsidRPr="00F43CEB" w:rsidRDefault="00281F79" w:rsidP="00F43CE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66798" w:rsidRPr="00266798" w:rsidRDefault="00266798" w:rsidP="00803D37">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10.Делопроизводство</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266798" w:rsidRPr="00266798" w:rsidRDefault="00477A65"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00281F79" w:rsidRPr="00F43CEB">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00266798" w:rsidRPr="00266798">
        <w:rPr>
          <w:rFonts w:ascii="Times New Roman" w:eastAsia="Times New Roman" w:hAnsi="Times New Roman"/>
          <w:sz w:val="28"/>
          <w:szCs w:val="28"/>
          <w:lang w:eastAsia="ru-RU"/>
        </w:rPr>
        <w:t xml:space="preserve"> Для решения вопросов, отнесенных законодательством к компетенции Административной комиссии по рассмотрению дел об административных правонарушениях, в обязательном порядке ведется следующая документация:</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w:t>
      </w:r>
      <w:r w:rsidR="00281F79" w:rsidRPr="00F43CEB">
        <w:rPr>
          <w:rFonts w:ascii="Times New Roman" w:eastAsia="Times New Roman" w:hAnsi="Times New Roman"/>
          <w:sz w:val="28"/>
          <w:szCs w:val="28"/>
          <w:lang w:eastAsia="ru-RU"/>
        </w:rPr>
        <w:t xml:space="preserve"> </w:t>
      </w:r>
      <w:r w:rsidRPr="00266798">
        <w:rPr>
          <w:rFonts w:ascii="Times New Roman" w:eastAsia="Times New Roman" w:hAnsi="Times New Roman"/>
          <w:sz w:val="28"/>
          <w:szCs w:val="28"/>
          <w:lang w:eastAsia="ru-RU"/>
        </w:rPr>
        <w:t>журнал рассмотрения материалов, поступивших на рассмотрение административной комиссией.</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w:t>
      </w:r>
      <w:r w:rsidR="00281F79" w:rsidRPr="00F43CEB">
        <w:rPr>
          <w:rFonts w:ascii="Times New Roman" w:eastAsia="Times New Roman" w:hAnsi="Times New Roman"/>
          <w:sz w:val="28"/>
          <w:szCs w:val="28"/>
          <w:lang w:eastAsia="ru-RU"/>
        </w:rPr>
        <w:t xml:space="preserve"> </w:t>
      </w:r>
      <w:r w:rsidRPr="00266798">
        <w:rPr>
          <w:rFonts w:ascii="Times New Roman" w:eastAsia="Times New Roman" w:hAnsi="Times New Roman"/>
          <w:sz w:val="28"/>
          <w:szCs w:val="28"/>
          <w:lang w:eastAsia="ru-RU"/>
        </w:rPr>
        <w:t>материалы протоколов заседаний административной комиссии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w:t>
      </w:r>
      <w:r w:rsidR="00281F79" w:rsidRPr="00F43CEB">
        <w:rPr>
          <w:rFonts w:ascii="Times New Roman" w:eastAsia="Times New Roman" w:hAnsi="Times New Roman"/>
          <w:sz w:val="28"/>
          <w:szCs w:val="28"/>
          <w:lang w:eastAsia="ru-RU"/>
        </w:rPr>
        <w:t xml:space="preserve"> </w:t>
      </w:r>
      <w:r w:rsidRPr="00266798">
        <w:rPr>
          <w:rFonts w:ascii="Times New Roman" w:eastAsia="Times New Roman" w:hAnsi="Times New Roman"/>
          <w:sz w:val="28"/>
          <w:szCs w:val="28"/>
          <w:lang w:eastAsia="ru-RU"/>
        </w:rPr>
        <w:t>материалы опред</w:t>
      </w:r>
      <w:r w:rsidR="00281F79" w:rsidRPr="00F43CEB">
        <w:rPr>
          <w:rFonts w:ascii="Times New Roman" w:eastAsia="Times New Roman" w:hAnsi="Times New Roman"/>
          <w:sz w:val="28"/>
          <w:szCs w:val="28"/>
          <w:lang w:eastAsia="ru-RU"/>
        </w:rPr>
        <w:t xml:space="preserve">елений по делам по делам об </w:t>
      </w:r>
      <w:r w:rsidRPr="00266798">
        <w:rPr>
          <w:rFonts w:ascii="Times New Roman" w:eastAsia="Times New Roman" w:hAnsi="Times New Roman"/>
          <w:sz w:val="28"/>
          <w:szCs w:val="28"/>
          <w:lang w:eastAsia="ru-RU"/>
        </w:rPr>
        <w:t>административных правонарушениях</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w:t>
      </w:r>
      <w:r w:rsidR="00281F79" w:rsidRPr="00F43CEB">
        <w:rPr>
          <w:rFonts w:ascii="Times New Roman" w:eastAsia="Times New Roman" w:hAnsi="Times New Roman"/>
          <w:sz w:val="28"/>
          <w:szCs w:val="28"/>
          <w:lang w:eastAsia="ru-RU"/>
        </w:rPr>
        <w:t xml:space="preserve"> </w:t>
      </w:r>
      <w:r w:rsidRPr="00266798">
        <w:rPr>
          <w:rFonts w:ascii="Times New Roman" w:eastAsia="Times New Roman" w:hAnsi="Times New Roman"/>
          <w:sz w:val="28"/>
          <w:szCs w:val="28"/>
          <w:lang w:eastAsia="ru-RU"/>
        </w:rPr>
        <w:t>журнал отправленной корреспонденции</w:t>
      </w:r>
    </w:p>
    <w:p w:rsidR="00266798" w:rsidRPr="00266798" w:rsidRDefault="00266798"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66798">
        <w:rPr>
          <w:rFonts w:ascii="Times New Roman" w:eastAsia="Times New Roman" w:hAnsi="Times New Roman"/>
          <w:sz w:val="28"/>
          <w:szCs w:val="28"/>
          <w:lang w:eastAsia="ru-RU"/>
        </w:rPr>
        <w:t>-</w:t>
      </w:r>
      <w:r w:rsidR="00281F79" w:rsidRPr="00F43CEB">
        <w:rPr>
          <w:rFonts w:ascii="Times New Roman" w:eastAsia="Times New Roman" w:hAnsi="Times New Roman"/>
          <w:sz w:val="28"/>
          <w:szCs w:val="28"/>
          <w:lang w:eastAsia="ru-RU"/>
        </w:rPr>
        <w:t xml:space="preserve"> </w:t>
      </w:r>
      <w:r w:rsidRPr="00266798">
        <w:rPr>
          <w:rFonts w:ascii="Times New Roman" w:eastAsia="Times New Roman" w:hAnsi="Times New Roman"/>
          <w:sz w:val="28"/>
          <w:szCs w:val="28"/>
          <w:lang w:eastAsia="ru-RU"/>
        </w:rPr>
        <w:t>материалы постановлений по делам об административных правонарушениях, вынесенных административной комиссией.</w:t>
      </w:r>
    </w:p>
    <w:p w:rsidR="00266798" w:rsidRPr="00266798" w:rsidRDefault="00477A65" w:rsidP="00F43CE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10.2</w:t>
      </w:r>
      <w:r w:rsidR="00266798" w:rsidRPr="00266798">
        <w:rPr>
          <w:rFonts w:ascii="Times New Roman" w:eastAsia="Times New Roman" w:hAnsi="Times New Roman"/>
          <w:sz w:val="28"/>
          <w:szCs w:val="28"/>
          <w:lang w:eastAsia="ru-RU"/>
        </w:rPr>
        <w:t>.</w:t>
      </w:r>
      <w:r w:rsidR="00F43CEB" w:rsidRPr="00F43CEB">
        <w:rPr>
          <w:rFonts w:ascii="Times New Roman" w:eastAsia="Times New Roman" w:hAnsi="Times New Roman"/>
          <w:sz w:val="28"/>
          <w:szCs w:val="28"/>
          <w:lang w:eastAsia="ru-RU"/>
        </w:rPr>
        <w:t xml:space="preserve"> </w:t>
      </w:r>
      <w:r w:rsidR="00266798" w:rsidRPr="00266798">
        <w:rPr>
          <w:rFonts w:ascii="Times New Roman" w:eastAsia="Times New Roman" w:hAnsi="Times New Roman"/>
          <w:sz w:val="28"/>
          <w:szCs w:val="28"/>
          <w:lang w:eastAsia="ru-RU"/>
        </w:rPr>
        <w:t xml:space="preserve">При необходимости председателем может быть признано ведение иной документации, способствующей улучшению организации работы административной комиссии. </w:t>
      </w:r>
    </w:p>
    <w:p w:rsidR="00266798" w:rsidRPr="00266798" w:rsidRDefault="00266798" w:rsidP="00266798">
      <w:pPr>
        <w:spacing w:after="0" w:line="240" w:lineRule="auto"/>
        <w:rPr>
          <w:rFonts w:ascii="Times New Roman" w:eastAsia="Times New Roman" w:hAnsi="Times New Roman"/>
          <w:sz w:val="26"/>
          <w:szCs w:val="26"/>
          <w:lang w:eastAsia="ru-RU"/>
        </w:rPr>
      </w:pPr>
    </w:p>
    <w:p w:rsidR="00266798" w:rsidRPr="00266798" w:rsidRDefault="00266798" w:rsidP="00266798">
      <w:pPr>
        <w:spacing w:after="0" w:line="240" w:lineRule="auto"/>
        <w:jc w:val="center"/>
        <w:rPr>
          <w:rFonts w:ascii="Times New Roman" w:hAnsi="Times New Roman"/>
          <w:bCs/>
          <w:sz w:val="28"/>
          <w:szCs w:val="28"/>
        </w:rPr>
      </w:pPr>
    </w:p>
    <w:p w:rsidR="00612DF4" w:rsidRPr="00511220" w:rsidRDefault="00612DF4" w:rsidP="00B13ADC">
      <w:pPr>
        <w:spacing w:after="0" w:line="240" w:lineRule="auto"/>
        <w:rPr>
          <w:rFonts w:ascii="Times New Roman" w:hAnsi="Times New Roman"/>
          <w:b/>
          <w:bCs/>
          <w:sz w:val="28"/>
          <w:szCs w:val="28"/>
        </w:rPr>
      </w:pPr>
    </w:p>
    <w:p w:rsidR="00D81942" w:rsidRDefault="00D81942" w:rsidP="00D81942">
      <w:pPr>
        <w:widowControl w:val="0"/>
        <w:rPr>
          <w:sz w:val="28"/>
          <w:szCs w:val="28"/>
        </w:rPr>
      </w:pPr>
    </w:p>
    <w:p w:rsidR="00D81942" w:rsidRDefault="00D81942" w:rsidP="00D81942">
      <w:pPr>
        <w:widowControl w:val="0"/>
        <w:rPr>
          <w:sz w:val="28"/>
          <w:szCs w:val="28"/>
        </w:rPr>
        <w:sectPr w:rsidR="00D81942" w:rsidSect="00803D37">
          <w:headerReference w:type="default" r:id="rId17"/>
          <w:pgSz w:w="11906" w:h="16838" w:code="9"/>
          <w:pgMar w:top="1134" w:right="567" w:bottom="1276" w:left="1134" w:header="709" w:footer="709" w:gutter="0"/>
          <w:cols w:space="708"/>
          <w:titlePg/>
          <w:docGrid w:linePitch="360"/>
        </w:sectPr>
      </w:pPr>
    </w:p>
    <w:p w:rsidR="00D81942" w:rsidRDefault="00D81942" w:rsidP="00D81942">
      <w:pPr>
        <w:widowControl w:val="0"/>
        <w:rPr>
          <w:sz w:val="28"/>
          <w:szCs w:val="28"/>
        </w:rPr>
      </w:pPr>
    </w:p>
    <w:p w:rsidR="00D81942" w:rsidRDefault="00D81942" w:rsidP="00D81942">
      <w:pPr>
        <w:widowControl w:val="0"/>
        <w:rPr>
          <w:sz w:val="28"/>
          <w:szCs w:val="28"/>
        </w:rPr>
      </w:pPr>
    </w:p>
    <w:p w:rsidR="00D81942" w:rsidRDefault="00D81942" w:rsidP="00D81942">
      <w:pPr>
        <w:widowControl w:val="0"/>
        <w:tabs>
          <w:tab w:val="left" w:pos="1209"/>
        </w:tabs>
        <w:rPr>
          <w:sz w:val="28"/>
          <w:szCs w:val="28"/>
        </w:rPr>
      </w:pPr>
    </w:p>
    <w:p w:rsidR="00D81942" w:rsidRDefault="00D81942" w:rsidP="00D81942">
      <w:pPr>
        <w:widowControl w:val="0"/>
        <w:rPr>
          <w:sz w:val="28"/>
          <w:szCs w:val="28"/>
        </w:rPr>
      </w:pPr>
      <w:bookmarkStart w:id="0" w:name="_GoBack"/>
      <w:bookmarkEnd w:id="0"/>
    </w:p>
    <w:sectPr w:rsidR="00D81942" w:rsidSect="00B71F65">
      <w:pgSz w:w="11906" w:h="16838"/>
      <w:pgMar w:top="1134" w:right="566"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CDC" w:rsidRDefault="00170CDC">
      <w:pPr>
        <w:spacing w:after="0" w:line="240" w:lineRule="auto"/>
      </w:pPr>
      <w:r>
        <w:separator/>
      </w:r>
    </w:p>
  </w:endnote>
  <w:endnote w:type="continuationSeparator" w:id="0">
    <w:p w:rsidR="00170CDC" w:rsidRDefault="00170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CDC" w:rsidRDefault="00170CDC">
      <w:pPr>
        <w:spacing w:after="0" w:line="240" w:lineRule="auto"/>
      </w:pPr>
      <w:r>
        <w:separator/>
      </w:r>
    </w:p>
  </w:footnote>
  <w:footnote w:type="continuationSeparator" w:id="0">
    <w:p w:rsidR="00170CDC" w:rsidRDefault="00170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EA" w:rsidRPr="00A446F1" w:rsidRDefault="00B13ADC" w:rsidP="00DE76EA">
    <w:pPr>
      <w:pStyle w:val="a4"/>
      <w:jc w:val="center"/>
      <w:rPr>
        <w:rFonts w:ascii="Times New Roman" w:hAnsi="Times New Roman"/>
        <w:sz w:val="28"/>
        <w:szCs w:val="28"/>
      </w:rPr>
    </w:pPr>
    <w:r w:rsidRPr="00554D12">
      <w:rPr>
        <w:rFonts w:ascii="Times New Roman" w:hAnsi="Times New Roman"/>
        <w:sz w:val="28"/>
        <w:szCs w:val="28"/>
      </w:rPr>
      <w:fldChar w:fldCharType="begin"/>
    </w:r>
    <w:r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925F34">
      <w:rPr>
        <w:rFonts w:ascii="Times New Roman" w:hAnsi="Times New Roman"/>
        <w:noProof/>
        <w:sz w:val="28"/>
        <w:szCs w:val="28"/>
      </w:rPr>
      <w:t>10</w:t>
    </w:r>
    <w:r w:rsidRPr="00554D12">
      <w:rPr>
        <w:rFonts w:ascii="Times New Roman" w:hAnsi="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942"/>
    <w:rsid w:val="00050DD6"/>
    <w:rsid w:val="000919C7"/>
    <w:rsid w:val="000B29EB"/>
    <w:rsid w:val="000B5D7D"/>
    <w:rsid w:val="000C69D1"/>
    <w:rsid w:val="000F090D"/>
    <w:rsid w:val="00170CDC"/>
    <w:rsid w:val="00171A97"/>
    <w:rsid w:val="00180224"/>
    <w:rsid w:val="00190CD1"/>
    <w:rsid w:val="001944A1"/>
    <w:rsid w:val="001E69F0"/>
    <w:rsid w:val="0020599B"/>
    <w:rsid w:val="00266798"/>
    <w:rsid w:val="002760A2"/>
    <w:rsid w:val="00281F79"/>
    <w:rsid w:val="00340853"/>
    <w:rsid w:val="00364BBE"/>
    <w:rsid w:val="003B36A9"/>
    <w:rsid w:val="003D77D4"/>
    <w:rsid w:val="004020F3"/>
    <w:rsid w:val="0043643D"/>
    <w:rsid w:val="00444F82"/>
    <w:rsid w:val="0045198C"/>
    <w:rsid w:val="0047382C"/>
    <w:rsid w:val="00477A65"/>
    <w:rsid w:val="00496573"/>
    <w:rsid w:val="004D339D"/>
    <w:rsid w:val="00511220"/>
    <w:rsid w:val="005355E0"/>
    <w:rsid w:val="00544B41"/>
    <w:rsid w:val="0057414B"/>
    <w:rsid w:val="00585AB7"/>
    <w:rsid w:val="005A15C3"/>
    <w:rsid w:val="005A45A6"/>
    <w:rsid w:val="005B52EB"/>
    <w:rsid w:val="005B6D2D"/>
    <w:rsid w:val="005E5C71"/>
    <w:rsid w:val="00612DF4"/>
    <w:rsid w:val="00696BB9"/>
    <w:rsid w:val="006F43EF"/>
    <w:rsid w:val="007374CA"/>
    <w:rsid w:val="00754AEC"/>
    <w:rsid w:val="00801EB4"/>
    <w:rsid w:val="00803D37"/>
    <w:rsid w:val="00846491"/>
    <w:rsid w:val="008B52EC"/>
    <w:rsid w:val="0092061C"/>
    <w:rsid w:val="00925F34"/>
    <w:rsid w:val="00955DC8"/>
    <w:rsid w:val="00987FDD"/>
    <w:rsid w:val="009D397B"/>
    <w:rsid w:val="00A25AB7"/>
    <w:rsid w:val="00AB2AD6"/>
    <w:rsid w:val="00AC5F4A"/>
    <w:rsid w:val="00B13ADC"/>
    <w:rsid w:val="00B471BE"/>
    <w:rsid w:val="00B53DC5"/>
    <w:rsid w:val="00B57739"/>
    <w:rsid w:val="00BB06BB"/>
    <w:rsid w:val="00BD0A97"/>
    <w:rsid w:val="00C00D3E"/>
    <w:rsid w:val="00C010B9"/>
    <w:rsid w:val="00C2760B"/>
    <w:rsid w:val="00C5289D"/>
    <w:rsid w:val="00C661DE"/>
    <w:rsid w:val="00C930D6"/>
    <w:rsid w:val="00CE7844"/>
    <w:rsid w:val="00CE7F5B"/>
    <w:rsid w:val="00CF6B42"/>
    <w:rsid w:val="00D00FBE"/>
    <w:rsid w:val="00D61C36"/>
    <w:rsid w:val="00D73F31"/>
    <w:rsid w:val="00D81942"/>
    <w:rsid w:val="00DA0EB7"/>
    <w:rsid w:val="00DB572F"/>
    <w:rsid w:val="00E82853"/>
    <w:rsid w:val="00F43CEB"/>
    <w:rsid w:val="00F53A7B"/>
    <w:rsid w:val="00F97454"/>
    <w:rsid w:val="00FB237E"/>
    <w:rsid w:val="00FD7626"/>
    <w:rsid w:val="00FF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1942"/>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81942"/>
    <w:pPr>
      <w:suppressAutoHyphens/>
      <w:spacing w:before="280" w:after="280" w:line="240" w:lineRule="auto"/>
    </w:pPr>
    <w:rPr>
      <w:rFonts w:ascii="Times New Roman" w:eastAsia="Times New Roman" w:hAnsi="Times New Roman"/>
      <w:sz w:val="24"/>
      <w:szCs w:val="24"/>
      <w:lang w:eastAsia="ar-SA"/>
    </w:rPr>
  </w:style>
  <w:style w:type="paragraph" w:styleId="a4">
    <w:name w:val="header"/>
    <w:basedOn w:val="a"/>
    <w:link w:val="a5"/>
    <w:uiPriority w:val="99"/>
    <w:unhideWhenUsed/>
    <w:rsid w:val="00D81942"/>
    <w:pPr>
      <w:tabs>
        <w:tab w:val="center" w:pos="4677"/>
        <w:tab w:val="right" w:pos="9355"/>
      </w:tabs>
    </w:pPr>
  </w:style>
  <w:style w:type="character" w:customStyle="1" w:styleId="a5">
    <w:name w:val="Верхний колонтитул Знак"/>
    <w:basedOn w:val="a0"/>
    <w:link w:val="a4"/>
    <w:uiPriority w:val="99"/>
    <w:rsid w:val="00D81942"/>
    <w:rPr>
      <w:rFonts w:ascii="Calibri" w:eastAsia="Calibri" w:hAnsi="Calibri"/>
      <w:sz w:val="22"/>
      <w:szCs w:val="22"/>
      <w:lang w:eastAsia="en-US"/>
    </w:rPr>
  </w:style>
  <w:style w:type="paragraph" w:styleId="a6">
    <w:name w:val="Balloon Text"/>
    <w:basedOn w:val="a"/>
    <w:link w:val="a7"/>
    <w:rsid w:val="00B13ADC"/>
    <w:pPr>
      <w:spacing w:after="0" w:line="240" w:lineRule="auto"/>
    </w:pPr>
    <w:rPr>
      <w:rFonts w:ascii="Tahoma" w:hAnsi="Tahoma" w:cs="Tahoma"/>
      <w:sz w:val="16"/>
      <w:szCs w:val="16"/>
    </w:rPr>
  </w:style>
  <w:style w:type="character" w:customStyle="1" w:styleId="a7">
    <w:name w:val="Текст выноски Знак"/>
    <w:basedOn w:val="a0"/>
    <w:link w:val="a6"/>
    <w:rsid w:val="00B13ADC"/>
    <w:rPr>
      <w:rFonts w:ascii="Tahoma" w:eastAsia="Calibri" w:hAnsi="Tahoma" w:cs="Tahoma"/>
      <w:sz w:val="16"/>
      <w:szCs w:val="16"/>
      <w:lang w:eastAsia="en-US"/>
    </w:rPr>
  </w:style>
  <w:style w:type="character" w:customStyle="1" w:styleId="2">
    <w:name w:val="Основной текст (2)_"/>
    <w:link w:val="20"/>
    <w:locked/>
    <w:rsid w:val="006F43EF"/>
    <w:rPr>
      <w:sz w:val="26"/>
      <w:szCs w:val="26"/>
      <w:shd w:val="clear" w:color="auto" w:fill="FFFFFF"/>
    </w:rPr>
  </w:style>
  <w:style w:type="character" w:customStyle="1" w:styleId="21">
    <w:name w:val="Основной текст (2) + Полужирный"/>
    <w:rsid w:val="006F43EF"/>
    <w:rPr>
      <w:rFonts w:ascii="Times New Roman" w:hAnsi="Times New Roman"/>
      <w:b/>
      <w:bCs/>
      <w:color w:val="000000"/>
      <w:spacing w:val="0"/>
      <w:w w:val="100"/>
      <w:position w:val="0"/>
      <w:sz w:val="26"/>
      <w:szCs w:val="26"/>
      <w:shd w:val="clear" w:color="auto" w:fill="FFFFFF"/>
      <w:lang w:val="ru-RU" w:eastAsia="ru-RU"/>
    </w:rPr>
  </w:style>
  <w:style w:type="character" w:customStyle="1" w:styleId="22">
    <w:name w:val="Основной текст (2) + Курсив"/>
    <w:rsid w:val="006F43EF"/>
    <w:rPr>
      <w:rFonts w:ascii="Times New Roman" w:hAnsi="Times New Roman"/>
      <w:i/>
      <w:iCs/>
      <w:color w:val="000000"/>
      <w:spacing w:val="0"/>
      <w:w w:val="100"/>
      <w:position w:val="0"/>
      <w:sz w:val="26"/>
      <w:szCs w:val="26"/>
      <w:shd w:val="clear" w:color="auto" w:fill="FFFFFF"/>
      <w:lang w:val="ru-RU" w:eastAsia="ru-RU"/>
    </w:rPr>
  </w:style>
  <w:style w:type="paragraph" w:customStyle="1" w:styleId="20">
    <w:name w:val="Основной текст (2)"/>
    <w:basedOn w:val="a"/>
    <w:link w:val="2"/>
    <w:rsid w:val="006F43EF"/>
    <w:pPr>
      <w:widowControl w:val="0"/>
      <w:shd w:val="clear" w:color="auto" w:fill="FFFFFF"/>
      <w:spacing w:after="0" w:line="240" w:lineRule="atLeast"/>
      <w:jc w:val="both"/>
    </w:pPr>
    <w:rPr>
      <w:rFonts w:ascii="Times New Roman" w:eastAsia="Times New Roman" w:hAnsi="Times New Roman"/>
      <w:sz w:val="26"/>
      <w:szCs w:val="26"/>
      <w:lang w:eastAsia="ru-RU"/>
    </w:rPr>
  </w:style>
  <w:style w:type="paragraph" w:customStyle="1" w:styleId="western">
    <w:name w:val="western"/>
    <w:basedOn w:val="a"/>
    <w:rsid w:val="00171A97"/>
    <w:pPr>
      <w:spacing w:before="100" w:beforeAutospacing="1" w:after="100" w:afterAutospacing="1" w:line="240" w:lineRule="auto"/>
      <w:jc w:val="both"/>
    </w:pPr>
    <w:rPr>
      <w:rFonts w:ascii="Times New Roman" w:eastAsia="Times New Roman" w:hAnsi="Times New Roman"/>
      <w:sz w:val="28"/>
      <w:szCs w:val="28"/>
      <w:lang w:eastAsia="ru-RU"/>
    </w:rPr>
  </w:style>
  <w:style w:type="paragraph" w:customStyle="1" w:styleId="a8">
    <w:name w:val="Содержимое таблицы"/>
    <w:basedOn w:val="a"/>
    <w:rsid w:val="00D73F31"/>
    <w:pPr>
      <w:widowControl w:val="0"/>
      <w:suppressLineNumbers/>
      <w:suppressAutoHyphens/>
      <w:spacing w:after="0" w:line="240" w:lineRule="auto"/>
    </w:pPr>
    <w:rPr>
      <w:rFonts w:ascii="Times New Roman" w:eastAsia="DejaVu Sans" w:hAnsi="Times New Roman"/>
      <w:kern w:val="1"/>
      <w:sz w:val="24"/>
      <w:szCs w:val="24"/>
    </w:rPr>
  </w:style>
  <w:style w:type="paragraph" w:customStyle="1" w:styleId="11">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2DF4"/>
    <w:pPr>
      <w:spacing w:before="100" w:beforeAutospacing="1" w:after="100" w:afterAutospacing="1" w:line="240" w:lineRule="auto"/>
    </w:pPr>
    <w:rPr>
      <w:rFonts w:ascii="Tahoma" w:eastAsia="Times New Roman" w:hAnsi="Tahoma"/>
      <w:sz w:val="20"/>
      <w:szCs w:val="20"/>
      <w:lang w:val="en-US"/>
    </w:rPr>
  </w:style>
  <w:style w:type="table" w:styleId="a9">
    <w:name w:val="Table Grid"/>
    <w:basedOn w:val="a1"/>
    <w:rsid w:val="00612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1942"/>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81942"/>
    <w:pPr>
      <w:suppressAutoHyphens/>
      <w:spacing w:before="280" w:after="280" w:line="240" w:lineRule="auto"/>
    </w:pPr>
    <w:rPr>
      <w:rFonts w:ascii="Times New Roman" w:eastAsia="Times New Roman" w:hAnsi="Times New Roman"/>
      <w:sz w:val="24"/>
      <w:szCs w:val="24"/>
      <w:lang w:eastAsia="ar-SA"/>
    </w:rPr>
  </w:style>
  <w:style w:type="paragraph" w:styleId="a4">
    <w:name w:val="header"/>
    <w:basedOn w:val="a"/>
    <w:link w:val="a5"/>
    <w:uiPriority w:val="99"/>
    <w:unhideWhenUsed/>
    <w:rsid w:val="00D81942"/>
    <w:pPr>
      <w:tabs>
        <w:tab w:val="center" w:pos="4677"/>
        <w:tab w:val="right" w:pos="9355"/>
      </w:tabs>
    </w:pPr>
  </w:style>
  <w:style w:type="character" w:customStyle="1" w:styleId="a5">
    <w:name w:val="Верхний колонтитул Знак"/>
    <w:basedOn w:val="a0"/>
    <w:link w:val="a4"/>
    <w:uiPriority w:val="99"/>
    <w:rsid w:val="00D81942"/>
    <w:rPr>
      <w:rFonts w:ascii="Calibri" w:eastAsia="Calibri" w:hAnsi="Calibri"/>
      <w:sz w:val="22"/>
      <w:szCs w:val="22"/>
      <w:lang w:eastAsia="en-US"/>
    </w:rPr>
  </w:style>
  <w:style w:type="paragraph" w:styleId="a6">
    <w:name w:val="Balloon Text"/>
    <w:basedOn w:val="a"/>
    <w:link w:val="a7"/>
    <w:rsid w:val="00B13ADC"/>
    <w:pPr>
      <w:spacing w:after="0" w:line="240" w:lineRule="auto"/>
    </w:pPr>
    <w:rPr>
      <w:rFonts w:ascii="Tahoma" w:hAnsi="Tahoma" w:cs="Tahoma"/>
      <w:sz w:val="16"/>
      <w:szCs w:val="16"/>
    </w:rPr>
  </w:style>
  <w:style w:type="character" w:customStyle="1" w:styleId="a7">
    <w:name w:val="Текст выноски Знак"/>
    <w:basedOn w:val="a0"/>
    <w:link w:val="a6"/>
    <w:rsid w:val="00B13ADC"/>
    <w:rPr>
      <w:rFonts w:ascii="Tahoma" w:eastAsia="Calibri" w:hAnsi="Tahoma" w:cs="Tahoma"/>
      <w:sz w:val="16"/>
      <w:szCs w:val="16"/>
      <w:lang w:eastAsia="en-US"/>
    </w:rPr>
  </w:style>
  <w:style w:type="character" w:customStyle="1" w:styleId="2">
    <w:name w:val="Основной текст (2)_"/>
    <w:link w:val="20"/>
    <w:locked/>
    <w:rsid w:val="006F43EF"/>
    <w:rPr>
      <w:sz w:val="26"/>
      <w:szCs w:val="26"/>
      <w:shd w:val="clear" w:color="auto" w:fill="FFFFFF"/>
    </w:rPr>
  </w:style>
  <w:style w:type="character" w:customStyle="1" w:styleId="21">
    <w:name w:val="Основной текст (2) + Полужирный"/>
    <w:rsid w:val="006F43EF"/>
    <w:rPr>
      <w:rFonts w:ascii="Times New Roman" w:hAnsi="Times New Roman"/>
      <w:b/>
      <w:bCs/>
      <w:color w:val="000000"/>
      <w:spacing w:val="0"/>
      <w:w w:val="100"/>
      <w:position w:val="0"/>
      <w:sz w:val="26"/>
      <w:szCs w:val="26"/>
      <w:shd w:val="clear" w:color="auto" w:fill="FFFFFF"/>
      <w:lang w:val="ru-RU" w:eastAsia="ru-RU"/>
    </w:rPr>
  </w:style>
  <w:style w:type="character" w:customStyle="1" w:styleId="22">
    <w:name w:val="Основной текст (2) + Курсив"/>
    <w:rsid w:val="006F43EF"/>
    <w:rPr>
      <w:rFonts w:ascii="Times New Roman" w:hAnsi="Times New Roman"/>
      <w:i/>
      <w:iCs/>
      <w:color w:val="000000"/>
      <w:spacing w:val="0"/>
      <w:w w:val="100"/>
      <w:position w:val="0"/>
      <w:sz w:val="26"/>
      <w:szCs w:val="26"/>
      <w:shd w:val="clear" w:color="auto" w:fill="FFFFFF"/>
      <w:lang w:val="ru-RU" w:eastAsia="ru-RU"/>
    </w:rPr>
  </w:style>
  <w:style w:type="paragraph" w:customStyle="1" w:styleId="20">
    <w:name w:val="Основной текст (2)"/>
    <w:basedOn w:val="a"/>
    <w:link w:val="2"/>
    <w:rsid w:val="006F43EF"/>
    <w:pPr>
      <w:widowControl w:val="0"/>
      <w:shd w:val="clear" w:color="auto" w:fill="FFFFFF"/>
      <w:spacing w:after="0" w:line="240" w:lineRule="atLeast"/>
      <w:jc w:val="both"/>
    </w:pPr>
    <w:rPr>
      <w:rFonts w:ascii="Times New Roman" w:eastAsia="Times New Roman" w:hAnsi="Times New Roman"/>
      <w:sz w:val="26"/>
      <w:szCs w:val="26"/>
      <w:lang w:eastAsia="ru-RU"/>
    </w:rPr>
  </w:style>
  <w:style w:type="paragraph" w:customStyle="1" w:styleId="western">
    <w:name w:val="western"/>
    <w:basedOn w:val="a"/>
    <w:rsid w:val="00171A97"/>
    <w:pPr>
      <w:spacing w:before="100" w:beforeAutospacing="1" w:after="100" w:afterAutospacing="1" w:line="240" w:lineRule="auto"/>
      <w:jc w:val="both"/>
    </w:pPr>
    <w:rPr>
      <w:rFonts w:ascii="Times New Roman" w:eastAsia="Times New Roman" w:hAnsi="Times New Roman"/>
      <w:sz w:val="28"/>
      <w:szCs w:val="28"/>
      <w:lang w:eastAsia="ru-RU"/>
    </w:rPr>
  </w:style>
  <w:style w:type="paragraph" w:customStyle="1" w:styleId="a8">
    <w:name w:val="Содержимое таблицы"/>
    <w:basedOn w:val="a"/>
    <w:rsid w:val="00D73F31"/>
    <w:pPr>
      <w:widowControl w:val="0"/>
      <w:suppressLineNumbers/>
      <w:suppressAutoHyphens/>
      <w:spacing w:after="0" w:line="240" w:lineRule="auto"/>
    </w:pPr>
    <w:rPr>
      <w:rFonts w:ascii="Times New Roman" w:eastAsia="DejaVu Sans" w:hAnsi="Times New Roman"/>
      <w:kern w:val="1"/>
      <w:sz w:val="24"/>
      <w:szCs w:val="24"/>
    </w:rPr>
  </w:style>
  <w:style w:type="paragraph" w:customStyle="1" w:styleId="11">
    <w:name w:val="Знак Знак Знак1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12DF4"/>
    <w:pPr>
      <w:spacing w:before="100" w:beforeAutospacing="1" w:after="100" w:afterAutospacing="1" w:line="240" w:lineRule="auto"/>
    </w:pPr>
    <w:rPr>
      <w:rFonts w:ascii="Tahoma" w:eastAsia="Times New Roman" w:hAnsi="Tahoma"/>
      <w:sz w:val="20"/>
      <w:szCs w:val="20"/>
      <w:lang w:val="en-US"/>
    </w:rPr>
  </w:style>
  <w:style w:type="table" w:styleId="a9">
    <w:name w:val="Table Grid"/>
    <w:basedOn w:val="a1"/>
    <w:rsid w:val="00612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D30AEFBB31468362FC0530DE889846278340E657A8A5C7D066A91514r31CH" TargetMode="External"/><Relationship Id="rId13" Type="http://schemas.openxmlformats.org/officeDocument/2006/relationships/hyperlink" Target="consultantplus://offline/ref=D8D30AEFBB31468362FC0530DE889846278340E657A8A5C7D066A91514r31C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D8D30AEFBB31468362FC1B3DC8E4C54C208A1FE350AFA7928839F2484335FC6DrB16H"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D8D30AEFBB31468362FC0530DE889846278340E657A8A5C7D066A915143CF63AF170BE7295BBCCC0rB11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8D30AEFBB31468362FC1B3DC8E4C54C208A1FE350A6A7958D39F2484335FC6DB63FE730D1B4C5C8B6CEC7r313H" TargetMode="External"/><Relationship Id="rId5" Type="http://schemas.openxmlformats.org/officeDocument/2006/relationships/footnotes" Target="footnotes.xml"/><Relationship Id="rId15" Type="http://schemas.openxmlformats.org/officeDocument/2006/relationships/hyperlink" Target="consultantplus://offline/ref=D8D30AEFBB31468362FC0530DE889846278340E657A8A5C7D066A915143CF63AF170BE7295BBCCC9rB1EH" TargetMode="External"/><Relationship Id="rId10" Type="http://schemas.openxmlformats.org/officeDocument/2006/relationships/hyperlink" Target="consultantplus://offline/ref=D8D30AEFBB31468362FC0530DE889846278340E657A8A5C7D066A91514r31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8D30AEFBB31468362FC0530DE889846278340E657A8A5C7D066A91514r31CH" TargetMode="External"/><Relationship Id="rId14" Type="http://schemas.openxmlformats.org/officeDocument/2006/relationships/hyperlink" Target="consultantplus://offline/ref=D8D30AEFBB31468362FC0530DE889846278340E657A8A5C7D066A915143CF63AF170BE7295BBC1C0rB1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3492</Words>
  <Characters>19907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37</cp:revision>
  <cp:lastPrinted>2020-06-19T07:53:00Z</cp:lastPrinted>
  <dcterms:created xsi:type="dcterms:W3CDTF">2019-05-17T12:22:00Z</dcterms:created>
  <dcterms:modified xsi:type="dcterms:W3CDTF">2020-07-02T06:37:00Z</dcterms:modified>
</cp:coreProperties>
</file>