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6E9" w:rsidRPr="00D6255F" w:rsidRDefault="0013734A" w:rsidP="001373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255F">
        <w:rPr>
          <w:rFonts w:ascii="Times New Roman" w:hAnsi="Times New Roman" w:cs="Times New Roman"/>
          <w:b/>
          <w:sz w:val="20"/>
          <w:szCs w:val="20"/>
        </w:rPr>
        <w:t>ЗАКЛЮЧЕНИЕ</w:t>
      </w:r>
      <w:r w:rsidR="00F72D30" w:rsidRPr="00D6255F">
        <w:rPr>
          <w:rFonts w:ascii="Times New Roman" w:hAnsi="Times New Roman" w:cs="Times New Roman"/>
          <w:b/>
          <w:sz w:val="20"/>
          <w:szCs w:val="20"/>
        </w:rPr>
        <w:t xml:space="preserve"> от </w:t>
      </w:r>
      <w:r w:rsidR="00AA448E" w:rsidRPr="00D6255F">
        <w:rPr>
          <w:rFonts w:ascii="Times New Roman" w:hAnsi="Times New Roman" w:cs="Times New Roman"/>
          <w:b/>
          <w:sz w:val="20"/>
          <w:szCs w:val="20"/>
        </w:rPr>
        <w:t>29</w:t>
      </w:r>
      <w:r w:rsidR="009C5967" w:rsidRPr="00D6255F">
        <w:rPr>
          <w:rFonts w:ascii="Times New Roman" w:hAnsi="Times New Roman" w:cs="Times New Roman"/>
          <w:b/>
          <w:sz w:val="20"/>
          <w:szCs w:val="20"/>
        </w:rPr>
        <w:t>.0</w:t>
      </w:r>
      <w:r w:rsidR="00AA448E" w:rsidRPr="00D6255F">
        <w:rPr>
          <w:rFonts w:ascii="Times New Roman" w:hAnsi="Times New Roman" w:cs="Times New Roman"/>
          <w:b/>
          <w:sz w:val="20"/>
          <w:szCs w:val="20"/>
        </w:rPr>
        <w:t>8</w:t>
      </w:r>
      <w:r w:rsidR="00750452" w:rsidRPr="00D6255F">
        <w:rPr>
          <w:rFonts w:ascii="Times New Roman" w:hAnsi="Times New Roman" w:cs="Times New Roman"/>
          <w:b/>
          <w:sz w:val="20"/>
          <w:szCs w:val="20"/>
        </w:rPr>
        <w:t>.202</w:t>
      </w:r>
      <w:r w:rsidR="00AA448E" w:rsidRPr="00D6255F">
        <w:rPr>
          <w:rFonts w:ascii="Times New Roman" w:hAnsi="Times New Roman" w:cs="Times New Roman"/>
          <w:b/>
          <w:sz w:val="20"/>
          <w:szCs w:val="20"/>
        </w:rPr>
        <w:t>5</w:t>
      </w:r>
    </w:p>
    <w:p w:rsidR="00146182" w:rsidRPr="007D7D0C" w:rsidRDefault="007D7D0C" w:rsidP="001A72AF">
      <w:pPr>
        <w:pStyle w:val="aa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r w:rsidRPr="007D7D0C">
        <w:rPr>
          <w:rFonts w:ascii="Times New Roman" w:hAnsi="Times New Roman" w:cs="Times New Roman"/>
          <w:b/>
        </w:rPr>
        <w:t>Об утверждении порядка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</w:t>
      </w:r>
      <w:r w:rsidR="001A72AF" w:rsidRPr="007D7D0C">
        <w:rPr>
          <w:rFonts w:ascii="Times New Roman" w:hAnsi="Times New Roman" w:cs="Times New Roman"/>
          <w:b/>
          <w:bCs/>
          <w:color w:val="363532"/>
          <w:sz w:val="20"/>
          <w:szCs w:val="20"/>
          <w:highlight w:val="yellow"/>
          <w:shd w:val="clear" w:color="auto" w:fill="FFFFFF"/>
        </w:rPr>
        <w:t xml:space="preserve"> </w:t>
      </w:r>
    </w:p>
    <w:p w:rsidR="00027B92" w:rsidRPr="00AA57CC" w:rsidRDefault="00027B92" w:rsidP="00325534">
      <w:pPr>
        <w:jc w:val="center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highlight w:val="yellow"/>
          <w:lang w:eastAsia="ru-RU"/>
        </w:rPr>
      </w:pPr>
    </w:p>
    <w:p w:rsidR="00523449" w:rsidRPr="00AA57CC" w:rsidRDefault="00523449" w:rsidP="0013734A">
      <w:pPr>
        <w:spacing w:after="0" w:line="240" w:lineRule="auto"/>
        <w:jc w:val="center"/>
        <w:rPr>
          <w:rFonts w:ascii="Times New Roman" w:hAnsi="Times New Roman" w:cs="Times New Roman"/>
          <w:b/>
          <w:color w:val="363532"/>
          <w:sz w:val="20"/>
          <w:szCs w:val="20"/>
          <w:highlight w:val="yellow"/>
          <w:shd w:val="clear" w:color="auto" w:fill="FFFFFF"/>
        </w:rPr>
      </w:pPr>
    </w:p>
    <w:p w:rsidR="0013734A" w:rsidRPr="00AA57CC" w:rsidRDefault="00CB0C00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63532"/>
          <w:sz w:val="20"/>
          <w:szCs w:val="20"/>
          <w:highlight w:val="yellow"/>
          <w:shd w:val="clear" w:color="auto" w:fill="FFFFFF"/>
        </w:rPr>
      </w:pPr>
      <w:proofErr w:type="gramStart"/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Рабочая группа</w:t>
      </w:r>
      <w:r w:rsidR="0013734A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по оценке регулирующего воздействия проектов нормативных правовых актов, затрагивающих вопросы осуществления предпринимательской и инвестиционной деятельности в муниципальном образовании «</w:t>
      </w:r>
      <w:proofErr w:type="spellStart"/>
      <w:r w:rsidR="0013734A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7D7D0C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</w:t>
      </w:r>
      <w:r w:rsidR="0013734A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</w:t>
      </w:r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в соответствии с Порядком проведения оценки регулирующего воздействия проектов нормативных правовых актов Администрации муниципального </w:t>
      </w:r>
      <w:r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образования «</w:t>
      </w:r>
      <w:proofErr w:type="spellStart"/>
      <w:r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район» Смоленской области, утвержденным постановлением Администрации муниципального образования от 30</w:t>
      </w:r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.12.2016 № 1507</w:t>
      </w:r>
      <w:r w:rsidR="00C900CF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(в редакции постановлений Администрации муниципального образования «</w:t>
      </w:r>
      <w:proofErr w:type="spellStart"/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</w:t>
      </w:r>
      <w:proofErr w:type="gramEnd"/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</w:t>
      </w:r>
      <w:proofErr w:type="gramStart"/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Смоленской области от 07.12.2018 № 1461, от 17.03.2022 № 313) (далее – Порядок)</w:t>
      </w:r>
      <w:r w:rsidR="0013734A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рассмотрела </w:t>
      </w:r>
      <w:r w:rsidR="00027B92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проект постановления Администрации муниципального образования «</w:t>
      </w:r>
      <w:proofErr w:type="spellStart"/>
      <w:r w:rsidR="00027B92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7D7D0C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</w:t>
      </w:r>
      <w:r w:rsidR="00027B92" w:rsidRPr="007D7D0C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Смоленской области </w:t>
      </w:r>
      <w:r w:rsidR="001A72AF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«</w:t>
      </w:r>
      <w:r w:rsidR="007D7D0C" w:rsidRPr="008D2BB5">
        <w:rPr>
          <w:rFonts w:ascii="Times New Roman" w:hAnsi="Times New Roman" w:cs="Times New Roman"/>
          <w:sz w:val="20"/>
          <w:szCs w:val="20"/>
        </w:rPr>
        <w:t>Об утверждении порядка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</w:t>
      </w:r>
      <w:r w:rsidR="008D2BB5" w:rsidRPr="008D2BB5">
        <w:rPr>
          <w:rFonts w:ascii="Times New Roman" w:hAnsi="Times New Roman" w:cs="Times New Roman"/>
          <w:sz w:val="24"/>
          <w:szCs w:val="24"/>
        </w:rPr>
        <w:t>»</w:t>
      </w:r>
      <w:r w:rsidR="001A72AF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9E550B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(далее - п</w:t>
      </w:r>
      <w:r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 </w:t>
      </w:r>
      <w:r w:rsidR="008D421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) подготовленный </w:t>
      </w:r>
      <w:r w:rsidR="00D6255F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Управлением </w:t>
      </w:r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D6255F" w:rsidRPr="00D6255F">
        <w:rPr>
          <w:rFonts w:ascii="Times New Roman" w:eastAsia="Times New Roman" w:hAnsi="Times New Roman"/>
          <w:sz w:val="20"/>
          <w:szCs w:val="20"/>
          <w:lang w:eastAsia="ar-SA"/>
        </w:rPr>
        <w:t>имущества и землепользования</w:t>
      </w:r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Администрации муниципального образования «</w:t>
      </w:r>
      <w:proofErr w:type="spellStart"/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proofErr w:type="gramEnd"/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proofErr w:type="gramStart"/>
      <w:r w:rsidR="00D6255F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муниципальный</w:t>
      </w:r>
      <w:proofErr w:type="gramEnd"/>
      <w:r w:rsidR="00D6255F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proofErr w:type="spellStart"/>
      <w:r w:rsidR="00D6255F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округ</w:t>
      </w:r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н</w:t>
      </w:r>
      <w:proofErr w:type="spellEnd"/>
      <w:r w:rsidR="00523449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</w:t>
      </w:r>
      <w:r w:rsidR="00FF0A14" w:rsidRPr="00D6255F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FF0A14" w:rsidRPr="00AA57CC" w:rsidRDefault="00FF0A14" w:rsidP="00FF0A14">
      <w:pPr>
        <w:spacing w:after="0" w:line="240" w:lineRule="auto"/>
        <w:jc w:val="both"/>
        <w:rPr>
          <w:rFonts w:ascii="Times New Roman" w:hAnsi="Times New Roman" w:cs="Times New Roman"/>
          <w:color w:val="363532"/>
          <w:sz w:val="20"/>
          <w:szCs w:val="20"/>
          <w:highlight w:val="yellow"/>
          <w:shd w:val="clear" w:color="auto" w:fill="FFFFFF"/>
        </w:rPr>
      </w:pPr>
      <w:r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ab/>
        <w:t xml:space="preserve">В рамках </w:t>
      </w:r>
      <w:proofErr w:type="gramStart"/>
      <w:r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проведения предварительной оценки </w:t>
      </w:r>
      <w:r w:rsidR="009E550B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регулирующего воздействия п</w:t>
      </w:r>
      <w:r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роекта </w:t>
      </w:r>
      <w:r w:rsidR="008D4219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proofErr w:type="gramEnd"/>
      <w:r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разработчиком проведены публичные слушания  в период с </w:t>
      </w:r>
      <w:r w:rsidR="001A72AF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</w:t>
      </w:r>
      <w:r w:rsidR="008D2BB5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</w:t>
      </w:r>
      <w:r w:rsidR="001A72AF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.08.202</w:t>
      </w:r>
      <w:r w:rsidR="008D2BB5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5</w:t>
      </w:r>
      <w:r w:rsidR="00901253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по </w:t>
      </w:r>
      <w:r w:rsidR="008D2BB5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26</w:t>
      </w:r>
      <w:r w:rsidR="001A72AF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.08.202</w:t>
      </w:r>
      <w:r w:rsidR="008D2BB5" w:rsidRPr="008D2BB5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5</w:t>
      </w:r>
    </w:p>
    <w:p w:rsidR="00FF0A14" w:rsidRPr="00AA57CC" w:rsidRDefault="00FF0A14" w:rsidP="001461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highlight w:val="yellow"/>
          <w:shd w:val="clear" w:color="auto" w:fill="FFFFFF"/>
        </w:rPr>
      </w:pPr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 результатам проведения предварительной оценки регулирующего воздействия разработчиком сформирован </w:t>
      </w:r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Отчет о предварительной оценке регулирующего воздействия проекта постановления Администрации муниципального образования «</w:t>
      </w:r>
      <w:proofErr w:type="spellStart"/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9D7A8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</w:t>
      </w:r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9D7A8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округ</w:t>
      </w:r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Смоленской области </w:t>
      </w:r>
      <w:r w:rsid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</w:t>
      </w:r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«</w:t>
      </w:r>
      <w:r w:rsidR="009D7A8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Об утверждении порядка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</w:t>
      </w:r>
      <w:r w:rsid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им специальный налоговый режим </w:t>
      </w:r>
      <w:r w:rsidR="009D7A8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Налог на профессиональный доход</w:t>
      </w:r>
      <w:r w:rsidR="00705C8A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»  </w:t>
      </w:r>
      <w:r w:rsidR="009E550B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(далее – о</w:t>
      </w:r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тчет).</w:t>
      </w:r>
    </w:p>
    <w:p w:rsidR="001F0092" w:rsidRPr="00CB1C1E" w:rsidRDefault="00FF0A14" w:rsidP="001F009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highlight w:val="yellow"/>
          <w:shd w:val="clear" w:color="auto" w:fill="FFFFFF"/>
        </w:rPr>
      </w:pPr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Отчет  размещен разработчиком на официальном сайте Администрации муниципального образования «</w:t>
      </w:r>
      <w:proofErr w:type="spellStart"/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Сафоновсмкий</w:t>
      </w:r>
      <w:proofErr w:type="spellEnd"/>
      <w:r w:rsidR="009D7A8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 округ</w:t>
      </w:r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» Смоленской области в сети Интернет по адресу</w:t>
      </w:r>
      <w:r w:rsidR="001F0092" w:rsidRPr="001F0092">
        <w:t xml:space="preserve"> </w:t>
      </w:r>
      <w:r w:rsidR="001F0092" w:rsidRPr="007B0436">
        <w:t>https://safonovo-admin.ru/ekonomika/ocenka-regul</w:t>
      </w:r>
      <w:r w:rsidR="001F0092">
        <w:t>iruyuschego-vozdejstviya/</w:t>
      </w:r>
    </w:p>
    <w:p w:rsidR="00523449" w:rsidRPr="00AA57CC" w:rsidRDefault="00523449" w:rsidP="0090125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highlight w:val="yellow"/>
          <w:shd w:val="clear" w:color="auto" w:fill="FFFFFF"/>
        </w:rPr>
      </w:pPr>
      <w:r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 информации, изложенной в отчете, п</w:t>
      </w:r>
      <w:r w:rsidR="002C29B4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роект постановления разработан </w:t>
      </w:r>
      <w:r w:rsidR="00325534" w:rsidRPr="009D7A8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в</w:t>
      </w:r>
      <w:r w:rsidR="00901253" w:rsidRPr="009D7A84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 целях </w:t>
      </w:r>
      <w:r w:rsidR="00A45FA5" w:rsidRPr="00A45FA5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имущественной поддержки субъектов малого и среднего предпринимательства и физическим лицам, не являющимся </w:t>
      </w:r>
      <w:r w:rsidR="00A45FA5" w:rsidRPr="004023C6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индивидуальными </w:t>
      </w:r>
      <w:bookmarkStart w:id="0" w:name="_GoBack"/>
      <w:bookmarkEnd w:id="0"/>
      <w:r w:rsidR="00A45FA5" w:rsidRPr="004023C6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предпринимателями и применяющим специальный налоговый режим «Налог на профессиональный доход</w:t>
      </w:r>
      <w:r w:rsidR="001A72AF" w:rsidRPr="004023C6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»</w:t>
      </w:r>
      <w:r w:rsidRPr="004023C6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. </w:t>
      </w:r>
    </w:p>
    <w:p w:rsidR="00027B92" w:rsidRPr="00401978" w:rsidRDefault="00027B92" w:rsidP="002C29B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0197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Проблема, на решение которой направлено предполагаемое регулирование, а также негативные последствия, порождаемые наличием данной проблемы, отсутствуют.</w:t>
      </w:r>
    </w:p>
    <w:p w:rsidR="00F72D30" w:rsidRPr="00401978" w:rsidRDefault="00F72D30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</w:pPr>
      <w:r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Альтернативные варианты правового регулирования не рассматривались, так как проект постановления разработан в соответствии с  законод</w:t>
      </w:r>
      <w:r w:rsidR="00750452"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ательством Российской Федерации</w:t>
      </w:r>
      <w:r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>.</w:t>
      </w:r>
    </w:p>
    <w:p w:rsidR="00523449" w:rsidRPr="00401978" w:rsidRDefault="0073717C" w:rsidP="00F72D3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В случае принятия и реализации проекта постановления содержание и порядок реализации полномочий Администрации муниципального образования «</w:t>
      </w:r>
      <w:proofErr w:type="spellStart"/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Сафоновский</w:t>
      </w:r>
      <w:proofErr w:type="spellEnd"/>
      <w:r w:rsidR="00401978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муниципальный</w:t>
      </w:r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район» Смоленской области в отношениях с субъектами предпринимательской и иной экономической деятельности не измениться</w:t>
      </w:r>
      <w:r w:rsidR="00523449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</w:p>
    <w:p w:rsidR="00523449" w:rsidRPr="00401978" w:rsidRDefault="00901253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63532"/>
          <w:sz w:val="20"/>
          <w:szCs w:val="20"/>
          <w:shd w:val="clear" w:color="auto" w:fill="FFFFFF"/>
          <w:lang w:bidi="ru-RU"/>
        </w:rPr>
      </w:pPr>
      <w:proofErr w:type="gramStart"/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Принятие </w:t>
      </w:r>
      <w:r w:rsidR="00750452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="00750452"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Администрации муниципального образования «</w:t>
      </w:r>
      <w:proofErr w:type="spellStart"/>
      <w:r w:rsidR="00750452"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Сафоновский</w:t>
      </w:r>
      <w:proofErr w:type="spellEnd"/>
      <w:r w:rsidR="00750452"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 xml:space="preserve">  район» Смоленской области «</w:t>
      </w:r>
      <w:r w:rsidR="00401978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Об утверждении порядка оказания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</w:t>
      </w:r>
      <w:r w:rsid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налоговый режим </w:t>
      </w:r>
      <w:r w:rsidR="00401978" w:rsidRPr="009D7A84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Налог на </w:t>
      </w:r>
      <w:r w:rsidR="00401978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профессиональный доход</w:t>
      </w:r>
      <w:r w:rsidR="00750452"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  <w:lang w:bidi="ru-RU"/>
        </w:rPr>
        <w:t>»</w:t>
      </w:r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 </w:t>
      </w:r>
      <w:r w:rsidRPr="00401978">
        <w:rPr>
          <w:rFonts w:ascii="Times New Roman" w:hAnsi="Times New Roman" w:cs="Times New Roman"/>
          <w:bCs/>
          <w:color w:val="363532"/>
          <w:sz w:val="20"/>
          <w:szCs w:val="20"/>
          <w:shd w:val="clear" w:color="auto" w:fill="FFFFFF"/>
        </w:rPr>
        <w:t xml:space="preserve">не </w:t>
      </w:r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потребует дополнительных расходов из местного бюджета, бюджетов иных уровней или внебюджетных источников, а также материальных и иных затрат</w:t>
      </w:r>
      <w:r w:rsidR="00523449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.</w:t>
      </w:r>
      <w:proofErr w:type="gramEnd"/>
    </w:p>
    <w:p w:rsidR="00750452" w:rsidRPr="00401978" w:rsidRDefault="00750452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Перечень замечаний и предложений, поступивших в ходе публичного обсуждения проекта НПА</w:t>
      </w:r>
      <w:r w:rsidR="00E2458A" w:rsidRPr="0040197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:</w:t>
      </w:r>
    </w:p>
    <w:p w:rsidR="00E2458A" w:rsidRPr="00401978" w:rsidRDefault="00E2458A" w:rsidP="00E2458A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401978">
        <w:rPr>
          <w:rFonts w:cs="Times New Roman"/>
          <w:sz w:val="24"/>
          <w:szCs w:val="24"/>
        </w:rPr>
        <w:t xml:space="preserve">Информация о поступлении замечаний и предложений в ходе публичных обсуждений проекта НПА не поступила: </w:t>
      </w:r>
    </w:p>
    <w:p w:rsidR="0026738E" w:rsidRPr="001111A8" w:rsidRDefault="0026738E" w:rsidP="007504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</w:p>
    <w:p w:rsidR="00523449" w:rsidRPr="001111A8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На основании проведенной оценке  регулирующего воздействия проекта </w:t>
      </w:r>
      <w:r w:rsidR="0073717C"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, с учетом информации представленной разработчиком в  отчете, рабочей группой сделаны следующие выводы:</w:t>
      </w:r>
    </w:p>
    <w:p w:rsidR="00523449" w:rsidRPr="001111A8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- в ходе оценки регулирующего воздействия соблюдены соответствующие процедуры, установленные Порядком;</w:t>
      </w:r>
    </w:p>
    <w:p w:rsidR="00523449" w:rsidRPr="001111A8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 по итогам оценки регулирующего воздействия проекта </w:t>
      </w:r>
      <w:r w:rsidR="0073717C"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постановления </w:t>
      </w: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рабочая группа считает, что наличие проблемы и целесообразность ее решения с помощью регулирования, предусмотренного проектом постановления, обоснованы;</w:t>
      </w:r>
    </w:p>
    <w:p w:rsidR="00523449" w:rsidRPr="001111A8" w:rsidRDefault="00523449" w:rsidP="005234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</w:pP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- проект </w:t>
      </w:r>
      <w:r w:rsidR="0073717C"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>постановления</w:t>
      </w: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t xml:space="preserve">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</w:t>
      </w:r>
      <w:r w:rsidRPr="001111A8">
        <w:rPr>
          <w:rFonts w:ascii="Times New Roman" w:hAnsi="Times New Roman" w:cs="Times New Roman"/>
          <w:color w:val="363532"/>
          <w:sz w:val="20"/>
          <w:szCs w:val="20"/>
          <w:shd w:val="clear" w:color="auto" w:fill="FFFFFF"/>
        </w:rPr>
        <w:lastRenderedPageBreak/>
        <w:t>также положений, способствующих возникновению дополнительных расходов, снижению доходов субъектов предпринимательской и иной экономической деятельности и местных бюджетов.</w:t>
      </w:r>
    </w:p>
    <w:p w:rsidR="00B61340" w:rsidRPr="00AA57CC" w:rsidRDefault="00B61340" w:rsidP="0040125C">
      <w:pPr>
        <w:pStyle w:val="12"/>
        <w:ind w:left="0" w:right="-9" w:firstLine="567"/>
        <w:jc w:val="both"/>
        <w:rPr>
          <w:b w:val="0"/>
          <w:bCs w:val="0"/>
          <w:sz w:val="20"/>
          <w:szCs w:val="20"/>
          <w:highlight w:val="yellow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650"/>
        <w:gridCol w:w="3285"/>
      </w:tblGrid>
      <w:tr w:rsidR="00750452" w:rsidRPr="00750452" w:rsidTr="00AA57CC">
        <w:tc>
          <w:tcPr>
            <w:tcW w:w="5920" w:type="dxa"/>
            <w:shd w:val="clear" w:color="auto" w:fill="auto"/>
          </w:tcPr>
          <w:p w:rsidR="00750452" w:rsidRPr="00AA57CC" w:rsidRDefault="001111A8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Управления экономики Администрации муниципального образования «</w:t>
            </w:r>
            <w:proofErr w:type="spellStart"/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>Сафоновский</w:t>
            </w:r>
            <w:proofErr w:type="spellEnd"/>
            <w:r w:rsidRPr="007B04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округ» Смоленской области  </w:t>
            </w:r>
          </w:p>
        </w:tc>
        <w:tc>
          <w:tcPr>
            <w:tcW w:w="650" w:type="dxa"/>
            <w:shd w:val="clear" w:color="auto" w:fill="auto"/>
          </w:tcPr>
          <w:p w:rsidR="00750452" w:rsidRPr="001111A8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750452" w:rsidRPr="001111A8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0452" w:rsidRPr="001111A8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50452" w:rsidRPr="001111A8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11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="001111A8" w:rsidRPr="00111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Ю.А. </w:t>
            </w:r>
            <w:proofErr w:type="spellStart"/>
            <w:r w:rsidR="001111A8" w:rsidRPr="001111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Азаренкова</w:t>
            </w:r>
            <w:proofErr w:type="spellEnd"/>
          </w:p>
        </w:tc>
      </w:tr>
      <w:tr w:rsidR="00750452" w:rsidRPr="00750452" w:rsidTr="00AA57CC">
        <w:tc>
          <w:tcPr>
            <w:tcW w:w="5920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85" w:type="dxa"/>
            <w:shd w:val="clear" w:color="auto" w:fill="auto"/>
          </w:tcPr>
          <w:p w:rsidR="00750452" w:rsidRPr="00750452" w:rsidRDefault="00750452" w:rsidP="007504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0452" w:rsidRPr="002C29B4" w:rsidRDefault="00750452" w:rsidP="0040125C">
      <w:pPr>
        <w:pStyle w:val="12"/>
        <w:ind w:left="0" w:right="-9" w:firstLine="567"/>
        <w:jc w:val="both"/>
        <w:rPr>
          <w:b w:val="0"/>
          <w:bCs w:val="0"/>
          <w:sz w:val="24"/>
          <w:szCs w:val="24"/>
          <w:lang w:val="ru-RU"/>
        </w:rPr>
      </w:pPr>
    </w:p>
    <w:sectPr w:rsidR="00750452" w:rsidRPr="002C29B4" w:rsidSect="003F28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C6" w:rsidRDefault="004023C6" w:rsidP="003F280F">
      <w:pPr>
        <w:spacing w:after="0" w:line="240" w:lineRule="auto"/>
      </w:pPr>
      <w:r>
        <w:separator/>
      </w:r>
    </w:p>
  </w:endnote>
  <w:endnote w:type="continuationSeparator" w:id="0">
    <w:p w:rsidR="004023C6" w:rsidRDefault="004023C6" w:rsidP="003F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C6" w:rsidRDefault="004023C6" w:rsidP="003F280F">
      <w:pPr>
        <w:spacing w:after="0" w:line="240" w:lineRule="auto"/>
      </w:pPr>
      <w:r>
        <w:separator/>
      </w:r>
    </w:p>
  </w:footnote>
  <w:footnote w:type="continuationSeparator" w:id="0">
    <w:p w:rsidR="004023C6" w:rsidRDefault="004023C6" w:rsidP="003F2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D1"/>
    <w:multiLevelType w:val="hybridMultilevel"/>
    <w:tmpl w:val="11D43828"/>
    <w:lvl w:ilvl="0" w:tplc="7E70F9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515D33"/>
    <w:multiLevelType w:val="hybridMultilevel"/>
    <w:tmpl w:val="57525C7A"/>
    <w:lvl w:ilvl="0" w:tplc="231E875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D0"/>
    <w:rsid w:val="00027B92"/>
    <w:rsid w:val="000640A3"/>
    <w:rsid w:val="000856E9"/>
    <w:rsid w:val="000D606D"/>
    <w:rsid w:val="001111A8"/>
    <w:rsid w:val="0013734A"/>
    <w:rsid w:val="00146182"/>
    <w:rsid w:val="001A72AF"/>
    <w:rsid w:val="001F0092"/>
    <w:rsid w:val="00204EA8"/>
    <w:rsid w:val="0026738E"/>
    <w:rsid w:val="002C29B4"/>
    <w:rsid w:val="00322021"/>
    <w:rsid w:val="00325534"/>
    <w:rsid w:val="003367F1"/>
    <w:rsid w:val="00376FF9"/>
    <w:rsid w:val="003930FD"/>
    <w:rsid w:val="003F280F"/>
    <w:rsid w:val="0040125C"/>
    <w:rsid w:val="00401978"/>
    <w:rsid w:val="004023C6"/>
    <w:rsid w:val="004D2D2F"/>
    <w:rsid w:val="00523449"/>
    <w:rsid w:val="00627636"/>
    <w:rsid w:val="006417B1"/>
    <w:rsid w:val="00642252"/>
    <w:rsid w:val="00705C8A"/>
    <w:rsid w:val="0073717C"/>
    <w:rsid w:val="00750452"/>
    <w:rsid w:val="007A2E66"/>
    <w:rsid w:val="007B0407"/>
    <w:rsid w:val="007D7D0C"/>
    <w:rsid w:val="00873768"/>
    <w:rsid w:val="008D2BB5"/>
    <w:rsid w:val="008D4219"/>
    <w:rsid w:val="00901253"/>
    <w:rsid w:val="009054EC"/>
    <w:rsid w:val="009943E5"/>
    <w:rsid w:val="00996066"/>
    <w:rsid w:val="009C5967"/>
    <w:rsid w:val="009D0826"/>
    <w:rsid w:val="009D7A84"/>
    <w:rsid w:val="009E550B"/>
    <w:rsid w:val="00A45FA5"/>
    <w:rsid w:val="00A5398B"/>
    <w:rsid w:val="00A830D0"/>
    <w:rsid w:val="00AA448E"/>
    <w:rsid w:val="00AA57CC"/>
    <w:rsid w:val="00AA64D7"/>
    <w:rsid w:val="00AC03AF"/>
    <w:rsid w:val="00B5441F"/>
    <w:rsid w:val="00B61340"/>
    <w:rsid w:val="00B9121B"/>
    <w:rsid w:val="00BB1BF6"/>
    <w:rsid w:val="00BB40C6"/>
    <w:rsid w:val="00C900CF"/>
    <w:rsid w:val="00CB0C00"/>
    <w:rsid w:val="00CB1D7C"/>
    <w:rsid w:val="00D37324"/>
    <w:rsid w:val="00D6255F"/>
    <w:rsid w:val="00DE6DE4"/>
    <w:rsid w:val="00E2458A"/>
    <w:rsid w:val="00EA5C67"/>
    <w:rsid w:val="00EE59C2"/>
    <w:rsid w:val="00EF14A5"/>
    <w:rsid w:val="00F24757"/>
    <w:rsid w:val="00F3169E"/>
    <w:rsid w:val="00F72D30"/>
    <w:rsid w:val="00F95FFD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A14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0D606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List Paragraph"/>
    <w:basedOn w:val="a"/>
    <w:uiPriority w:val="34"/>
    <w:qFormat/>
    <w:rsid w:val="009E550B"/>
    <w:pPr>
      <w:ind w:left="720"/>
      <w:contextualSpacing/>
    </w:pPr>
  </w:style>
  <w:style w:type="paragraph" w:customStyle="1" w:styleId="12">
    <w:name w:val="Заголовок 12"/>
    <w:basedOn w:val="a"/>
    <w:uiPriority w:val="1"/>
    <w:qFormat/>
    <w:rsid w:val="009E550B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B61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0F"/>
  </w:style>
  <w:style w:type="paragraph" w:styleId="a8">
    <w:name w:val="footer"/>
    <w:basedOn w:val="a"/>
    <w:link w:val="a9"/>
    <w:uiPriority w:val="99"/>
    <w:unhideWhenUsed/>
    <w:rsid w:val="003F2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0F"/>
  </w:style>
  <w:style w:type="paragraph" w:styleId="aa">
    <w:name w:val="No Spacing"/>
    <w:uiPriority w:val="1"/>
    <w:qFormat/>
    <w:rsid w:val="0014618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64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4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Экономика1</dc:creator>
  <cp:lastModifiedBy>Экономика1</cp:lastModifiedBy>
  <cp:revision>10</cp:revision>
  <cp:lastPrinted>2024-10-10T09:14:00Z</cp:lastPrinted>
  <dcterms:created xsi:type="dcterms:W3CDTF">2025-07-16T07:23:00Z</dcterms:created>
  <dcterms:modified xsi:type="dcterms:W3CDTF">2025-10-24T08:29:00Z</dcterms:modified>
</cp:coreProperties>
</file>