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6E1" w14:textId="77777777" w:rsidR="008303E9" w:rsidRPr="006A67FB" w:rsidRDefault="008F4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098F55" w14:textId="23CCAB37" w:rsidR="004B2E56" w:rsidRPr="006A67FB" w:rsidRDefault="008F4176" w:rsidP="004B2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7FB">
        <w:rPr>
          <w:rFonts w:ascii="Times New Roman" w:hAnsi="Times New Roman" w:cs="Times New Roman"/>
          <w:bCs/>
          <w:sz w:val="28"/>
          <w:szCs w:val="28"/>
        </w:rPr>
        <w:t>к проекту постановления</w:t>
      </w:r>
    </w:p>
    <w:p w14:paraId="20433F9F" w14:textId="50C416BB" w:rsidR="008303E9" w:rsidRPr="006A67FB" w:rsidRDefault="008F4176" w:rsidP="004F204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Администрации муниципального образования </w:t>
      </w:r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6A67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6A67FB" w:rsidRPr="006A67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 утверждении порядка оказания имущественной поддержки су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568D406" w14:textId="77777777" w:rsidR="004B2E56" w:rsidRPr="006A67FB" w:rsidRDefault="004B2E56" w:rsidP="004B2E56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448FA2" w14:textId="24F06C94" w:rsidR="004B2E56" w:rsidRPr="006A67FB" w:rsidRDefault="004B2E56" w:rsidP="006A67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«</w:t>
      </w:r>
      <w:proofErr w:type="spellStart"/>
      <w:r w:rsidR="004F2049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6A67FB" w:rsidRPr="006A67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 утверждении порядка оказания имущественной поддержки су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F2049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(далее - проект Порядка) </w:t>
      </w:r>
      <w:r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устанавливает 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условия и порядок оказания имущественной поддержки субъектам малого и среднего предприним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ательства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физическим лицам, не являющимся индивидуальными предпринимателями и</w:t>
      </w:r>
      <w:proofErr w:type="gramEnd"/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применяющим</w:t>
      </w:r>
      <w:proofErr w:type="gramEnd"/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специальный налоговый режим «Нал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ог на профессиональный доход»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470D53" w14:textId="491774C7" w:rsidR="004B2E56" w:rsidRPr="006A67FB" w:rsidRDefault="004B2E56" w:rsidP="006A67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Порядка затрагивает интересы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7FB" w:rsidRPr="006A67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су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бъектов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тельства и физических лиц</w:t>
      </w:r>
      <w:r w:rsidR="006A67FB">
        <w:rPr>
          <w:rFonts w:ascii="Times New Roman" w:hAnsi="Times New Roman" w:cs="Times New Roman"/>
          <w:color w:val="000000"/>
          <w:sz w:val="28"/>
          <w:szCs w:val="28"/>
        </w:rPr>
        <w:t>, не являющих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ся индивидуальными предпринимателями и применя</w:t>
      </w:r>
      <w:r w:rsidR="006A67F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специальный налоговый режим «Налог на профессиональный доход»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интересованных в 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имущественной 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поддержке</w:t>
      </w:r>
      <w:r w:rsidRPr="006A67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D6E9F7" w14:textId="1B4152B3" w:rsidR="004B2E56" w:rsidRPr="006A67FB" w:rsidRDefault="004B2E56" w:rsidP="006A67FB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Порядка разработан </w:t>
      </w:r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</w:t>
      </w:r>
      <w:r w:rsid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имуществу и землепользования</w:t>
      </w:r>
      <w:bookmarkStart w:id="0" w:name="_GoBack"/>
      <w:bookmarkEnd w:id="0"/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муниципального образования «</w:t>
      </w:r>
      <w:proofErr w:type="spellStart"/>
      <w:r w:rsidR="004F2049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14:paraId="62AE2CCC" w14:textId="77777777" w:rsidR="008303E9" w:rsidRDefault="008303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F97FED" w14:textId="77777777" w:rsidR="008303E9" w:rsidRDefault="008303E9">
      <w:pPr>
        <w:ind w:firstLine="567"/>
        <w:jc w:val="both"/>
        <w:rPr>
          <w:rFonts w:cs="Times New Roman"/>
        </w:rPr>
      </w:pPr>
    </w:p>
    <w:sectPr w:rsidR="008303E9" w:rsidSect="008F4176">
      <w:pgSz w:w="11906" w:h="16838"/>
      <w:pgMar w:top="1134" w:right="424" w:bottom="28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9"/>
    <w:rsid w:val="004B2E56"/>
    <w:rsid w:val="004F2049"/>
    <w:rsid w:val="006A67FB"/>
    <w:rsid w:val="008303E9"/>
    <w:rsid w:val="008F4176"/>
    <w:rsid w:val="00E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E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User01</cp:lastModifiedBy>
  <cp:revision>3</cp:revision>
  <cp:lastPrinted>2024-06-11T14:57:00Z</cp:lastPrinted>
  <dcterms:created xsi:type="dcterms:W3CDTF">2025-07-15T13:05:00Z</dcterms:created>
  <dcterms:modified xsi:type="dcterms:W3CDTF">2025-07-16T07:10:00Z</dcterms:modified>
  <dc:language>ru-RU</dc:language>
</cp:coreProperties>
</file>