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E9" w:rsidRPr="00A0444A" w:rsidRDefault="0013734A" w:rsidP="001373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444A">
        <w:rPr>
          <w:rFonts w:ascii="Times New Roman" w:hAnsi="Times New Roman" w:cs="Times New Roman"/>
          <w:b/>
          <w:sz w:val="20"/>
          <w:szCs w:val="20"/>
        </w:rPr>
        <w:t>ЗАКЛЮЧЕНИЕ</w:t>
      </w:r>
      <w:r w:rsidR="00F72D30" w:rsidRPr="00A0444A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5F6996" w:rsidRPr="00A0444A">
        <w:rPr>
          <w:rFonts w:ascii="Times New Roman" w:hAnsi="Times New Roman" w:cs="Times New Roman"/>
          <w:b/>
          <w:sz w:val="20"/>
          <w:szCs w:val="20"/>
        </w:rPr>
        <w:t>20.08.2024</w:t>
      </w:r>
    </w:p>
    <w:p w:rsidR="005F6996" w:rsidRPr="00A0444A" w:rsidRDefault="005F6996" w:rsidP="001373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996" w:rsidRPr="00A0444A" w:rsidRDefault="00523449" w:rsidP="005F6996">
      <w:pPr>
        <w:pStyle w:val="aa"/>
        <w:jc w:val="center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</w:pPr>
      <w:r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 xml:space="preserve">Об оценке регулирующего воздействия </w:t>
      </w:r>
      <w:r w:rsidR="00027B92"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 xml:space="preserve">проекта </w:t>
      </w:r>
      <w:r w:rsidR="005F6996"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>постановления Администрации муниципального образования «</w:t>
      </w:r>
      <w:proofErr w:type="spellStart"/>
      <w:r w:rsidR="005F6996"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5F6996"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 xml:space="preserve"> район» Смоленской области «О внесении изменений в муниципальную программу  «Развитие субъектов малого и среднего</w:t>
      </w:r>
    </w:p>
    <w:p w:rsidR="005F6996" w:rsidRPr="00A0444A" w:rsidRDefault="005F6996" w:rsidP="005F6996">
      <w:pPr>
        <w:pStyle w:val="aa"/>
        <w:jc w:val="center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</w:pPr>
      <w:r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>предпринимательства в муниципальном образовании «</w:t>
      </w:r>
      <w:proofErr w:type="spellStart"/>
      <w:r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 xml:space="preserve"> район» Смоленской области»  на 2023-2025 годы»</w:t>
      </w:r>
    </w:p>
    <w:p w:rsidR="00027B92" w:rsidRPr="00A0444A" w:rsidRDefault="00027B92" w:rsidP="005F6996">
      <w:pPr>
        <w:pStyle w:val="aa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523449" w:rsidRPr="00A0444A" w:rsidRDefault="00523449" w:rsidP="0013734A">
      <w:pPr>
        <w:spacing w:after="0" w:line="240" w:lineRule="auto"/>
        <w:jc w:val="center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</w:pPr>
    </w:p>
    <w:p w:rsidR="005F6996" w:rsidRPr="00A0444A" w:rsidRDefault="00CB0C00" w:rsidP="005F6996">
      <w:pPr>
        <w:ind w:firstLine="708"/>
        <w:jc w:val="both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proofErr w:type="gramStart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Рабочая группа</w:t>
      </w:r>
      <w:r w:rsidR="0013734A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по оценке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</w:r>
      <w:proofErr w:type="spellStart"/>
      <w:r w:rsidR="0013734A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13734A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в соответствии с Порядком проведения оценки регулирующего воздействия проектов нормативных правовых актов Администрации муниципального образования «</w:t>
      </w:r>
      <w:proofErr w:type="spellStart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области, утвержденным постановлением Администрации муниципального образования от 30.12.2016 № 1507</w:t>
      </w:r>
      <w:r w:rsidR="00C900CF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(в редакции постановлений Администрации муниципального образования «</w:t>
      </w:r>
      <w:proofErr w:type="spellStart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</w:t>
      </w:r>
      <w:proofErr w:type="gramEnd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</w:t>
      </w:r>
      <w:proofErr w:type="gramStart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области от 07.12.2018 № 1461, от 17.03.2022 № 313) (далее – Порядок)</w:t>
      </w:r>
      <w:r w:rsidR="0013734A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рассмотрела </w:t>
      </w:r>
      <w:r w:rsidR="00027B92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проект постановления Администрации муниципального образования «</w:t>
      </w:r>
      <w:proofErr w:type="spellStart"/>
      <w:r w:rsidR="00027B92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027B92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</w:t>
      </w:r>
      <w:r w:rsidR="00873768"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>«</w:t>
      </w:r>
      <w:r w:rsidR="005F6996"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  <w:t>О внесении изменений в муниципальную программу  «Развитие субъектов малого и среднего предпринимательства в муниципальном образовании «</w:t>
      </w:r>
      <w:proofErr w:type="spellStart"/>
      <w:r w:rsidR="005F6996"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  <w:t>Сафоновский</w:t>
      </w:r>
      <w:proofErr w:type="spellEnd"/>
      <w:r w:rsidR="005F6996"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  <w:t xml:space="preserve"> район» Смоленской области»  на 2023-2025 годы»</w:t>
      </w:r>
      <w:r w:rsidR="00325534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</w:t>
      </w:r>
      <w:r w:rsidR="009E550B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(далее - п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роект </w:t>
      </w:r>
      <w:r w:rsidR="00EB7334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НПА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) подготовленный </w:t>
      </w:r>
      <w:r w:rsidR="00523449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комитетом по </w:t>
      </w:r>
      <w:r w:rsidR="005F6996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экономике</w:t>
      </w:r>
      <w:r w:rsidR="00523449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Администрации муниципального образования «</w:t>
      </w:r>
      <w:proofErr w:type="spellStart"/>
      <w:r w:rsidR="00523449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523449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</w:t>
      </w:r>
      <w:r w:rsidR="00FF0A14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  <w:proofErr w:type="gramEnd"/>
    </w:p>
    <w:p w:rsidR="005F6996" w:rsidRPr="00A0444A" w:rsidRDefault="005F6996" w:rsidP="005F6996">
      <w:pPr>
        <w:ind w:firstLine="708"/>
        <w:jc w:val="both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НПА: </w:t>
      </w:r>
      <w:hyperlink r:id="rId8" w:history="1"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https</w:t>
        </w:r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://</w:t>
        </w:r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regulation</w:t>
        </w:r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.</w:t>
        </w:r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admin</w:t>
        </w:r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-</w:t>
        </w:r>
        <w:proofErr w:type="spellStart"/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smolensk</w:t>
        </w:r>
        <w:proofErr w:type="spellEnd"/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.</w:t>
        </w:r>
        <w:proofErr w:type="spellStart"/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ru</w:t>
        </w:r>
        <w:proofErr w:type="spellEnd"/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/</w:t>
        </w:r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projects</w:t>
        </w:r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#</w:t>
        </w:r>
        <w:proofErr w:type="spellStart"/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npa</w:t>
        </w:r>
        <w:proofErr w:type="spellEnd"/>
        <w:r w:rsidRPr="00A0444A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=679</w:t>
        </w:r>
      </w:hyperlink>
    </w:p>
    <w:p w:rsidR="005F6996" w:rsidRPr="00A0444A" w:rsidRDefault="005F6996" w:rsidP="005F6996">
      <w:pPr>
        <w:ind w:firstLine="708"/>
        <w:jc w:val="both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дату): </w:t>
      </w:r>
      <w:r w:rsidRPr="00A0444A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>15.08.2024 – 19.08.2024</w:t>
      </w:r>
    </w:p>
    <w:p w:rsidR="005F6996" w:rsidRPr="00A0444A" w:rsidRDefault="00FF0A14" w:rsidP="005F6996">
      <w:pPr>
        <w:spacing w:after="0"/>
        <w:ind w:firstLine="708"/>
        <w:jc w:val="both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По результатам проведения предварительной оценки регулирующего воздействия разработчиком сформирован </w:t>
      </w:r>
      <w:r w:rsidR="00705C8A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Отчет о предварительной оценке регулирующего воздействия проекта </w:t>
      </w:r>
      <w:r w:rsidR="00EB7334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НПА</w:t>
      </w:r>
      <w:r w:rsidR="00705C8A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 </w:t>
      </w:r>
      <w:r w:rsidR="009E550B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(далее – о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тчет).</w:t>
      </w:r>
    </w:p>
    <w:p w:rsidR="00EB7334" w:rsidRPr="00A0444A" w:rsidRDefault="00FF0A14" w:rsidP="00EB7334">
      <w:pPr>
        <w:spacing w:after="0"/>
        <w:ind w:firstLine="708"/>
        <w:jc w:val="both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Отчет  размещен разработчиком на официальном сайте Администрации муниципального образования «</w:t>
      </w:r>
      <w:proofErr w:type="spellStart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Сафоновсмкий</w:t>
      </w:r>
      <w:proofErr w:type="spellEnd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в сети Интернет по адресу:  </w:t>
      </w:r>
      <w:hyperlink r:id="rId9" w:history="1"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https</w:t>
        </w:r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</w:rPr>
          <w:t>://</w:t>
        </w:r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regulation</w:t>
        </w:r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admin</w:t>
        </w:r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</w:rPr>
          <w:t>-</w:t>
        </w:r>
        <w:proofErr w:type="spellStart"/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smolensk</w:t>
        </w:r>
        <w:proofErr w:type="spellEnd"/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</w:rPr>
          <w:t>/</w:t>
        </w:r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projects</w:t>
        </w:r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</w:rPr>
          <w:t>#</w:t>
        </w:r>
        <w:proofErr w:type="spellStart"/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npa</w:t>
        </w:r>
        <w:proofErr w:type="spellEnd"/>
        <w:r w:rsidR="005F6996" w:rsidRPr="00A0444A">
          <w:rPr>
            <w:rStyle w:val="a3"/>
            <w:rFonts w:ascii="Times New Roman" w:hAnsi="Times New Roman" w:cs="Times New Roman"/>
            <w:b/>
            <w:sz w:val="20"/>
            <w:szCs w:val="20"/>
          </w:rPr>
          <w:t>=679</w:t>
        </w:r>
      </w:hyperlink>
      <w:r w:rsidR="00901253" w:rsidRPr="00A0444A">
        <w:rPr>
          <w:rFonts w:ascii="Times New Roman" w:hAnsi="Times New Roman" w:cs="Times New Roman"/>
          <w:b/>
          <w:sz w:val="20"/>
          <w:szCs w:val="20"/>
        </w:rPr>
        <w:t>/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EB7334" w:rsidRPr="00A0444A" w:rsidRDefault="00EB7334" w:rsidP="00EB733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44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проведенной оценке  регулирующего воздействия проекта НПА, с учетом информации представленной разработчиком в  отчете, рабочей группой сделаны следующие выводы:</w:t>
      </w:r>
    </w:p>
    <w:p w:rsidR="00EB7334" w:rsidRPr="00A0444A" w:rsidRDefault="00EB7334" w:rsidP="00EB733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44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ходе оценки регулирующего воздействия соблюдены соответствующие процедуры, установленные Порядком;</w:t>
      </w:r>
    </w:p>
    <w:p w:rsidR="00EB7334" w:rsidRPr="00A0444A" w:rsidRDefault="00EB7334" w:rsidP="00EB733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44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по итогам оценки регулирующего воздействия проекта НПА рабочая группа считает, что наличие проблемы и целесообразность ее решения с помощью регулирования, предусмотренного проектом постановления, обоснованы;</w:t>
      </w:r>
    </w:p>
    <w:p w:rsidR="00F72D30" w:rsidRPr="00A0444A" w:rsidRDefault="00EB7334" w:rsidP="00EB733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44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проект </w:t>
      </w:r>
      <w:r w:rsidR="00A0444A" w:rsidRPr="00A044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НПА</w:t>
      </w:r>
      <w:r w:rsidRPr="00A044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 содержит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расходов, снижению доходов субъектов предпринимательской и иной экономической деятельности и местных бюджетов</w:t>
      </w:r>
      <w:r w:rsidR="00F72D30" w:rsidRPr="00A0444A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>.</w:t>
      </w:r>
    </w:p>
    <w:p w:rsidR="00523449" w:rsidRPr="00A0444A" w:rsidRDefault="0073717C" w:rsidP="00A044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В случае принятия и реализации проекта </w:t>
      </w:r>
      <w:r w:rsidR="00A0444A" w:rsidRPr="00A0444A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>НПА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содержание и порядок реализации полномочий Администрации муниципального образования «</w:t>
      </w:r>
      <w:proofErr w:type="spellStart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в отношениях с субъектами предпринимательской и иной экономической деятельности не измениться</w:t>
      </w:r>
      <w:r w:rsidR="00523449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523449" w:rsidRPr="00A0444A" w:rsidRDefault="00901253" w:rsidP="00A044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Принятие постановления </w:t>
      </w:r>
      <w:r w:rsidR="00A0444A" w:rsidRPr="00A0444A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 xml:space="preserve">НПА </w:t>
      </w:r>
      <w:r w:rsidRPr="00A0444A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 xml:space="preserve">не 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потребует дополнительных расходов из местного бюджета, бюджетов иных уровней или внебюджетных источников, а также материальных и иных затрат</w:t>
      </w:r>
      <w:r w:rsidR="00523449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A0444A" w:rsidRPr="00A0444A" w:rsidRDefault="00A0444A" w:rsidP="00A044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Информация о поступлении замечаний и предложений в ходе публичных обсуждений проекта НПА (</w:t>
      </w:r>
      <w:proofErr w:type="gramStart"/>
      <w:r w:rsidRPr="00A0444A">
        <w:rPr>
          <w:rFonts w:ascii="Times New Roman" w:hAnsi="Times New Roman" w:cs="Times New Roman"/>
          <w:b/>
          <w:color w:val="363532"/>
          <w:sz w:val="20"/>
          <w:szCs w:val="20"/>
          <w:u w:val="single"/>
          <w:shd w:val="clear" w:color="auto" w:fill="FFFFFF"/>
        </w:rPr>
        <w:t>поступили</w:t>
      </w:r>
      <w:proofErr w:type="gramEnd"/>
      <w:r w:rsidRPr="00A0444A">
        <w:rPr>
          <w:rFonts w:ascii="Times New Roman" w:hAnsi="Times New Roman" w:cs="Times New Roman"/>
          <w:b/>
          <w:color w:val="363532"/>
          <w:sz w:val="20"/>
          <w:szCs w:val="20"/>
          <w:u w:val="single"/>
          <w:shd w:val="clear" w:color="auto" w:fill="FFFFFF"/>
        </w:rPr>
        <w:t xml:space="preserve"> 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/ не поступили): </w:t>
      </w:r>
    </w:p>
    <w:p w:rsidR="00A0444A" w:rsidRPr="00A0444A" w:rsidRDefault="00A0444A" w:rsidP="00A044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Перечень замечаний и предложений, поступивших в ходе публичного обсуждения проекта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4361"/>
        <w:gridCol w:w="1665"/>
        <w:gridCol w:w="1657"/>
      </w:tblGrid>
      <w:tr w:rsidR="00A0444A" w:rsidRPr="00A0444A" w:rsidTr="00144F4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Участник публичных обсуждений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Перечень вопросов, обсуждаемых в ходе проведения публичного обсуждения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Замечание (предложение)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Учет замечаний (предложений)</w:t>
            </w:r>
          </w:p>
        </w:tc>
      </w:tr>
      <w:tr w:rsidR="00A0444A" w:rsidRPr="00A0444A" w:rsidTr="00144F4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proofErr w:type="spellStart"/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Юрицын</w:t>
            </w:r>
            <w:proofErr w:type="spellEnd"/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 xml:space="preserve"> Роман Владимирович (upp67@yandex.ru)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1. Концептуально одобряется текущая редакция проекта областного нормативного правового акта (укажите «да» или «нет»).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proofErr w:type="gramStart"/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Учтено.</w:t>
            </w:r>
          </w:p>
          <w:p w:rsidR="00A0444A" w:rsidRPr="00A0444A" w:rsidRDefault="00A0444A" w:rsidP="00A044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</w:p>
        </w:tc>
      </w:tr>
      <w:tr w:rsidR="00A0444A" w:rsidRPr="00A0444A" w:rsidTr="00144F4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lastRenderedPageBreak/>
              <w:t>2.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proofErr w:type="spellStart"/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Юрицын</w:t>
            </w:r>
            <w:proofErr w:type="spellEnd"/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 xml:space="preserve"> Роман Владимирович (upp67@yandex.ru)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6. Иные предложения и замечания по проекту областного нормативного правового акта.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A" w:rsidRPr="00A0444A" w:rsidRDefault="00A0444A" w:rsidP="00A044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A0444A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Учтено.</w:t>
            </w:r>
          </w:p>
          <w:p w:rsidR="00A0444A" w:rsidRPr="00A0444A" w:rsidRDefault="00A0444A" w:rsidP="00A044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</w:p>
        </w:tc>
      </w:tr>
    </w:tbl>
    <w:p w:rsidR="00523449" w:rsidRPr="00A0444A" w:rsidRDefault="00523449" w:rsidP="00A044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523449" w:rsidRPr="00A0444A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На основании проведенной оценке  регулирующего воздействия проекта </w:t>
      </w:r>
      <w:r w:rsid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НПА</w:t>
      </w:r>
      <w:bookmarkStart w:id="0" w:name="_GoBack"/>
      <w:bookmarkEnd w:id="0"/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, с учетом информации представленной разработчиком в  отчете, рабочей группой сделаны следующие выводы:</w:t>
      </w:r>
    </w:p>
    <w:p w:rsidR="00523449" w:rsidRPr="00A0444A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- в ходе оценки регулирующего воздействия соблюдены соответствующие процедуры, установленные Порядком;</w:t>
      </w:r>
    </w:p>
    <w:p w:rsidR="00523449" w:rsidRPr="00A0444A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-  по итогам оценки регулирующего воздействия проекта </w:t>
      </w:r>
      <w:r w:rsidR="00A0444A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НПА</w:t>
      </w:r>
      <w:r w:rsidR="0073717C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рабочая группа считает, что наличие проблемы и целесообразность ее решения с помощью регулирования, предусмотренного проектом постановления, обоснованы;</w:t>
      </w:r>
    </w:p>
    <w:p w:rsidR="00523449" w:rsidRPr="00A0444A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- проект </w:t>
      </w:r>
      <w:r w:rsidR="00A0444A"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НПА</w:t>
      </w:r>
      <w:r w:rsidRPr="00A0444A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не содержит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расходов, снижению доходов субъектов предпринимательской и иной экономической деятельности и местных бюджетов.</w:t>
      </w:r>
    </w:p>
    <w:p w:rsidR="00B61340" w:rsidRPr="00A0444A" w:rsidRDefault="00B61340" w:rsidP="0040125C">
      <w:pPr>
        <w:pStyle w:val="12"/>
        <w:ind w:left="0" w:right="-9" w:firstLine="567"/>
        <w:jc w:val="both"/>
        <w:rPr>
          <w:b w:val="0"/>
          <w:bCs w:val="0"/>
          <w:sz w:val="20"/>
          <w:szCs w:val="2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B61340" w:rsidRPr="00A0444A" w:rsidTr="003F280F">
        <w:tc>
          <w:tcPr>
            <w:tcW w:w="7338" w:type="dxa"/>
          </w:tcPr>
          <w:p w:rsidR="00B61340" w:rsidRPr="00A0444A" w:rsidRDefault="00B61340" w:rsidP="003F280F">
            <w:pPr>
              <w:pStyle w:val="12"/>
              <w:ind w:left="0" w:right="-9"/>
              <w:jc w:val="both"/>
              <w:rPr>
                <w:b w:val="0"/>
                <w:color w:val="363532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B61340" w:rsidRPr="00A0444A" w:rsidRDefault="00B61340" w:rsidP="003F280F">
            <w:pPr>
              <w:pStyle w:val="12"/>
              <w:ind w:left="0" w:right="-9"/>
              <w:jc w:val="both"/>
              <w:rPr>
                <w:color w:val="363532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A0444A" w:rsidRPr="00A0444A" w:rsidRDefault="00A0444A" w:rsidP="00A0444A">
      <w:pPr>
        <w:pStyle w:val="12"/>
        <w:ind w:right="-9" w:firstLine="567"/>
        <w:rPr>
          <w:color w:val="363532"/>
          <w:sz w:val="20"/>
          <w:szCs w:val="20"/>
          <w:shd w:val="clear" w:color="auto" w:fill="FFFFFF"/>
          <w:lang w:val="ru-RU"/>
        </w:rPr>
      </w:pPr>
      <w:proofErr w:type="spellStart"/>
      <w:r w:rsidRPr="00A0444A">
        <w:rPr>
          <w:color w:val="363532"/>
          <w:sz w:val="20"/>
          <w:szCs w:val="20"/>
          <w:shd w:val="clear" w:color="auto" w:fill="FFFFFF"/>
          <w:lang w:val="ru-RU"/>
        </w:rPr>
        <w:t>И.о</w:t>
      </w:r>
      <w:proofErr w:type="spellEnd"/>
      <w:r w:rsidRPr="00A0444A">
        <w:rPr>
          <w:color w:val="363532"/>
          <w:sz w:val="20"/>
          <w:szCs w:val="20"/>
          <w:shd w:val="clear" w:color="auto" w:fill="FFFFFF"/>
          <w:lang w:val="ru-RU"/>
        </w:rPr>
        <w:t xml:space="preserve">. заместителя Главы муниципального образования </w:t>
      </w:r>
    </w:p>
    <w:p w:rsidR="00A0444A" w:rsidRPr="00A0444A" w:rsidRDefault="00A0444A" w:rsidP="00A0444A">
      <w:pPr>
        <w:pStyle w:val="12"/>
        <w:ind w:right="-9" w:firstLine="567"/>
        <w:rPr>
          <w:color w:val="363532"/>
          <w:sz w:val="20"/>
          <w:szCs w:val="20"/>
          <w:shd w:val="clear" w:color="auto" w:fill="FFFFFF"/>
          <w:lang w:val="ru-RU"/>
        </w:rPr>
      </w:pPr>
      <w:r w:rsidRPr="00A0444A">
        <w:rPr>
          <w:color w:val="363532"/>
          <w:sz w:val="20"/>
          <w:szCs w:val="20"/>
          <w:shd w:val="clear" w:color="auto" w:fill="FFFFFF"/>
          <w:lang w:val="ru-RU"/>
        </w:rPr>
        <w:t>«</w:t>
      </w:r>
      <w:proofErr w:type="spellStart"/>
      <w:r w:rsidRPr="00A0444A">
        <w:rPr>
          <w:color w:val="363532"/>
          <w:sz w:val="20"/>
          <w:szCs w:val="20"/>
          <w:shd w:val="clear" w:color="auto" w:fill="FFFFFF"/>
          <w:lang w:val="ru-RU"/>
        </w:rPr>
        <w:t>Сафоновский</w:t>
      </w:r>
      <w:proofErr w:type="spellEnd"/>
      <w:r w:rsidRPr="00A0444A">
        <w:rPr>
          <w:color w:val="363532"/>
          <w:sz w:val="20"/>
          <w:szCs w:val="20"/>
          <w:shd w:val="clear" w:color="auto" w:fill="FFFFFF"/>
          <w:lang w:val="ru-RU"/>
        </w:rPr>
        <w:t xml:space="preserve"> район» Смоленской области -  </w:t>
      </w:r>
    </w:p>
    <w:p w:rsidR="00A0444A" w:rsidRPr="00A0444A" w:rsidRDefault="00A0444A" w:rsidP="00A0444A">
      <w:pPr>
        <w:pStyle w:val="12"/>
        <w:ind w:right="-9" w:firstLine="567"/>
        <w:rPr>
          <w:color w:val="363532"/>
          <w:sz w:val="20"/>
          <w:szCs w:val="20"/>
          <w:shd w:val="clear" w:color="auto" w:fill="FFFFFF"/>
          <w:lang w:val="ru-RU"/>
        </w:rPr>
      </w:pPr>
      <w:r w:rsidRPr="00A0444A">
        <w:rPr>
          <w:color w:val="363532"/>
          <w:sz w:val="20"/>
          <w:szCs w:val="20"/>
          <w:shd w:val="clear" w:color="auto" w:fill="FFFFFF"/>
          <w:lang w:val="ru-RU"/>
        </w:rPr>
        <w:t xml:space="preserve">председателя комитета по экономике </w:t>
      </w:r>
      <w:r w:rsidRPr="00A0444A">
        <w:rPr>
          <w:color w:val="363532"/>
          <w:sz w:val="20"/>
          <w:szCs w:val="20"/>
          <w:shd w:val="clear" w:color="auto" w:fill="FFFFFF"/>
          <w:lang w:val="ru-RU"/>
        </w:rPr>
        <w:tab/>
      </w:r>
      <w:r w:rsidRPr="00A0444A">
        <w:rPr>
          <w:color w:val="363532"/>
          <w:sz w:val="20"/>
          <w:szCs w:val="20"/>
          <w:shd w:val="clear" w:color="auto" w:fill="FFFFFF"/>
          <w:lang w:val="ru-RU"/>
        </w:rPr>
        <w:tab/>
        <w:t xml:space="preserve">                           </w:t>
      </w:r>
      <w:r>
        <w:rPr>
          <w:color w:val="363532"/>
          <w:sz w:val="20"/>
          <w:szCs w:val="20"/>
          <w:shd w:val="clear" w:color="auto" w:fill="FFFFFF"/>
          <w:lang w:val="ru-RU"/>
        </w:rPr>
        <w:t xml:space="preserve">                                       </w:t>
      </w:r>
      <w:r w:rsidRPr="00A0444A">
        <w:rPr>
          <w:color w:val="363532"/>
          <w:sz w:val="20"/>
          <w:szCs w:val="20"/>
          <w:shd w:val="clear" w:color="auto" w:fill="FFFFFF"/>
          <w:lang w:val="ru-RU"/>
        </w:rPr>
        <w:t xml:space="preserve"> О.М. Дудник</w:t>
      </w:r>
    </w:p>
    <w:p w:rsidR="00B61340" w:rsidRPr="00C900CF" w:rsidRDefault="00B61340" w:rsidP="0040125C">
      <w:pPr>
        <w:pStyle w:val="12"/>
        <w:ind w:left="0" w:right="-9" w:firstLine="567"/>
        <w:jc w:val="both"/>
        <w:rPr>
          <w:color w:val="363532"/>
          <w:shd w:val="clear" w:color="auto" w:fill="FFFFFF"/>
          <w:lang w:val="ru-RU"/>
        </w:rPr>
      </w:pPr>
    </w:p>
    <w:sectPr w:rsidR="00B61340" w:rsidRPr="00C900CF" w:rsidSect="003F280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E7" w:rsidRDefault="006162E7" w:rsidP="003F280F">
      <w:pPr>
        <w:spacing w:after="0" w:line="240" w:lineRule="auto"/>
      </w:pPr>
      <w:r>
        <w:separator/>
      </w:r>
    </w:p>
  </w:endnote>
  <w:endnote w:type="continuationSeparator" w:id="0">
    <w:p w:rsidR="006162E7" w:rsidRDefault="006162E7" w:rsidP="003F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E7" w:rsidRDefault="006162E7" w:rsidP="003F280F">
      <w:pPr>
        <w:spacing w:after="0" w:line="240" w:lineRule="auto"/>
      </w:pPr>
      <w:r>
        <w:separator/>
      </w:r>
    </w:p>
  </w:footnote>
  <w:footnote w:type="continuationSeparator" w:id="0">
    <w:p w:rsidR="006162E7" w:rsidRDefault="006162E7" w:rsidP="003F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CD1"/>
    <w:multiLevelType w:val="hybridMultilevel"/>
    <w:tmpl w:val="11D43828"/>
    <w:lvl w:ilvl="0" w:tplc="7E70F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0"/>
    <w:rsid w:val="00027B92"/>
    <w:rsid w:val="000856E9"/>
    <w:rsid w:val="000D606D"/>
    <w:rsid w:val="0013734A"/>
    <w:rsid w:val="00146182"/>
    <w:rsid w:val="00204EA8"/>
    <w:rsid w:val="002C29B4"/>
    <w:rsid w:val="00322021"/>
    <w:rsid w:val="00325534"/>
    <w:rsid w:val="003367F1"/>
    <w:rsid w:val="00376FF9"/>
    <w:rsid w:val="003930FD"/>
    <w:rsid w:val="003F280F"/>
    <w:rsid w:val="0040125C"/>
    <w:rsid w:val="004D2D2F"/>
    <w:rsid w:val="00523449"/>
    <w:rsid w:val="005F6996"/>
    <w:rsid w:val="006162E7"/>
    <w:rsid w:val="006417B1"/>
    <w:rsid w:val="00705C8A"/>
    <w:rsid w:val="0073717C"/>
    <w:rsid w:val="007A2E66"/>
    <w:rsid w:val="00873768"/>
    <w:rsid w:val="008D4219"/>
    <w:rsid w:val="00901253"/>
    <w:rsid w:val="009054EC"/>
    <w:rsid w:val="009943E5"/>
    <w:rsid w:val="00996066"/>
    <w:rsid w:val="009D0826"/>
    <w:rsid w:val="009E550B"/>
    <w:rsid w:val="00A0444A"/>
    <w:rsid w:val="00A5398B"/>
    <w:rsid w:val="00A830D0"/>
    <w:rsid w:val="00AA64D7"/>
    <w:rsid w:val="00AC03AF"/>
    <w:rsid w:val="00B61340"/>
    <w:rsid w:val="00B9121B"/>
    <w:rsid w:val="00BB1BF6"/>
    <w:rsid w:val="00BB40C6"/>
    <w:rsid w:val="00C900CF"/>
    <w:rsid w:val="00CB0C00"/>
    <w:rsid w:val="00CB1D7C"/>
    <w:rsid w:val="00D37324"/>
    <w:rsid w:val="00EA5C67"/>
    <w:rsid w:val="00EB7334"/>
    <w:rsid w:val="00EE59C2"/>
    <w:rsid w:val="00EF14A5"/>
    <w:rsid w:val="00F3169E"/>
    <w:rsid w:val="00F72D30"/>
    <w:rsid w:val="00F95FFD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14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D606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9E550B"/>
    <w:pPr>
      <w:ind w:left="720"/>
      <w:contextualSpacing/>
    </w:pPr>
  </w:style>
  <w:style w:type="paragraph" w:customStyle="1" w:styleId="12">
    <w:name w:val="Заголовок 12"/>
    <w:basedOn w:val="a"/>
    <w:uiPriority w:val="1"/>
    <w:qFormat/>
    <w:rsid w:val="009E550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1"/>
    <w:uiPriority w:val="59"/>
    <w:rsid w:val="00B6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80F"/>
  </w:style>
  <w:style w:type="paragraph" w:styleId="a8">
    <w:name w:val="footer"/>
    <w:basedOn w:val="a"/>
    <w:link w:val="a9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80F"/>
  </w:style>
  <w:style w:type="paragraph" w:styleId="aa">
    <w:name w:val="No Spacing"/>
    <w:uiPriority w:val="1"/>
    <w:qFormat/>
    <w:rsid w:val="001461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14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D606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9E550B"/>
    <w:pPr>
      <w:ind w:left="720"/>
      <w:contextualSpacing/>
    </w:pPr>
  </w:style>
  <w:style w:type="paragraph" w:customStyle="1" w:styleId="12">
    <w:name w:val="Заголовок 12"/>
    <w:basedOn w:val="a"/>
    <w:uiPriority w:val="1"/>
    <w:qFormat/>
    <w:rsid w:val="009E550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1"/>
    <w:uiPriority w:val="59"/>
    <w:rsid w:val="00B6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80F"/>
  </w:style>
  <w:style w:type="paragraph" w:styleId="a8">
    <w:name w:val="footer"/>
    <w:basedOn w:val="a"/>
    <w:link w:val="a9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80F"/>
  </w:style>
  <w:style w:type="paragraph" w:styleId="aa">
    <w:name w:val="No Spacing"/>
    <w:uiPriority w:val="1"/>
    <w:qFormat/>
    <w:rsid w:val="001461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ur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jectur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Экономика1</cp:lastModifiedBy>
  <cp:revision>21</cp:revision>
  <cp:lastPrinted>2024-08-20T12:13:00Z</cp:lastPrinted>
  <dcterms:created xsi:type="dcterms:W3CDTF">2022-08-24T09:40:00Z</dcterms:created>
  <dcterms:modified xsi:type="dcterms:W3CDTF">2024-08-20T12:15:00Z</dcterms:modified>
</cp:coreProperties>
</file>