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D6E1" w14:textId="77777777" w:rsidR="008303E9" w:rsidRDefault="008F41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62098F55" w14:textId="23CCAB37" w:rsidR="004B2E56" w:rsidRDefault="008F4176" w:rsidP="004B2E5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4176"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</w:t>
      </w:r>
    </w:p>
    <w:p w14:paraId="20433F9F" w14:textId="16001AB6" w:rsidR="008303E9" w:rsidRPr="004B2E56" w:rsidRDefault="008F4176" w:rsidP="004F20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F417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Администрации муниципального образования «</w:t>
      </w:r>
      <w:proofErr w:type="spellStart"/>
      <w:r w:rsidR="004F204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Сафоновский</w:t>
      </w:r>
      <w:proofErr w:type="spellEnd"/>
      <w:r w:rsidRPr="008F417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район» Смоленской области «</w:t>
      </w:r>
      <w:r w:rsidR="004F2049" w:rsidRPr="004F204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утверждении Порядка предоставления инвесторам муниципальной поддержки инвестиционной деятельности в форме сопровождения инвестиционных проектов на территории муниципального образования «</w:t>
      </w:r>
      <w:proofErr w:type="spellStart"/>
      <w:r w:rsidR="004F2049" w:rsidRPr="004F204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Сафоновский</w:t>
      </w:r>
      <w:proofErr w:type="spellEnd"/>
      <w:r w:rsidR="004F2049" w:rsidRPr="004F204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4F204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район» Смоленской области</w:t>
      </w:r>
      <w:r w:rsidRPr="008F417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14:paraId="5568D406" w14:textId="77777777" w:rsidR="004B2E56" w:rsidRPr="004B2E56" w:rsidRDefault="004B2E56" w:rsidP="004B2E56">
      <w:pPr>
        <w:suppressAutoHyphens w:val="0"/>
        <w:jc w:val="center"/>
        <w:rPr>
          <w:rFonts w:ascii="Times New Roman" w:eastAsia="Calibri" w:hAnsi="Times New Roman" w:cs="Times New Roman"/>
          <w:sz w:val="28"/>
        </w:rPr>
      </w:pPr>
    </w:p>
    <w:p w14:paraId="1B448FA2" w14:textId="039B9918" w:rsidR="004B2E56" w:rsidRPr="004B2E56" w:rsidRDefault="004B2E56" w:rsidP="004F2049">
      <w:pPr>
        <w:suppressAutoHyphens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«</w:t>
      </w:r>
      <w:proofErr w:type="spellStart"/>
      <w:r w:rsidR="004F2049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</w:t>
      </w:r>
      <w:r w:rsidR="004F2049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4F2049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>ский</w:t>
      </w:r>
      <w:proofErr w:type="spellEnd"/>
      <w:r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район» Смоленской области «</w:t>
      </w:r>
      <w:r w:rsidR="004F2049" w:rsidRPr="004F20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Об утверждении Порядка предоставления инвесторам муниципальной поддержки инвестиционной деятельности в форме сопровождения инв</w:t>
      </w:r>
      <w:r w:rsidR="004F2049" w:rsidRPr="004F20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е</w:t>
      </w:r>
      <w:r w:rsidR="004F2049" w:rsidRPr="004F20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стиционных проектов на территории муниципального</w:t>
      </w:r>
      <w:r w:rsidR="004F2049" w:rsidRPr="004F204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2049" w:rsidRPr="004F20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образования «</w:t>
      </w:r>
      <w:proofErr w:type="spellStart"/>
      <w:r w:rsidR="004F2049" w:rsidRPr="004F20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Сафоновский</w:t>
      </w:r>
      <w:proofErr w:type="spellEnd"/>
      <w:r w:rsidR="004F2049" w:rsidRPr="004F20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ра</w:t>
      </w:r>
      <w:r w:rsidR="004F2049" w:rsidRPr="004F20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й</w:t>
      </w:r>
      <w:r w:rsidR="004F2049" w:rsidRPr="004F20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он» Смоленской области</w:t>
      </w:r>
      <w:r w:rsidR="004F2049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F2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(далее - проект Порядка) 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устанавливает сроки и последовател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ь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ность действий Администрации муниципального образования «</w:t>
      </w:r>
      <w:proofErr w:type="spellStart"/>
      <w:r w:rsidR="004F2049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4F2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район» Смоленской области по предоставлению муниципальной поддержки инвестиционной д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ятельности в форме сопровождения инвестиционных проектов по принципу «одного</w:t>
      </w:r>
      <w:proofErr w:type="gramEnd"/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на» при содействии инвесторам в реализации инвестиционных проектов на территории муниципального обр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>зования «</w:t>
      </w:r>
      <w:proofErr w:type="spellStart"/>
      <w:r w:rsidR="004F2049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4B2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район» Смоленской области.  </w:t>
      </w:r>
    </w:p>
    <w:p w14:paraId="30470D53" w14:textId="77777777" w:rsidR="004B2E56" w:rsidRPr="004B2E56" w:rsidRDefault="004B2E56" w:rsidP="004B2E5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Порядка затрагивает интересы юридических лиц, индивидуальных пре</w:t>
      </w:r>
      <w:r w:rsidRPr="004B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4B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принимателей, заинтересованных в муниципальной поддержке инвестиционной деятел</w:t>
      </w:r>
      <w:r w:rsidRPr="004B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4B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в форме сопровождения инвестиционных проектов по принципу «одного окна»</w:t>
      </w:r>
      <w:r w:rsidRPr="004B2E5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0D6E9F7" w14:textId="57342006" w:rsidR="004B2E56" w:rsidRPr="004B2E56" w:rsidRDefault="004B2E56" w:rsidP="004B2E56">
      <w:pPr>
        <w:suppressAutoHyphens w:val="0"/>
        <w:ind w:firstLine="708"/>
        <w:jc w:val="both"/>
        <w:rPr>
          <w:rFonts w:ascii="Calibri" w:eastAsia="Calibri" w:hAnsi="Calibri" w:cs="Times New Roman"/>
        </w:rPr>
      </w:pPr>
      <w:r w:rsidRPr="004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Порядка разработан Комитетом </w:t>
      </w:r>
      <w:r w:rsidRPr="004B2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экономики </w:t>
      </w:r>
      <w:r w:rsidRPr="004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</w:t>
      </w:r>
      <w:r w:rsidRPr="004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2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«</w:t>
      </w:r>
      <w:r w:rsidR="004F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bookmarkStart w:id="0" w:name="_GoBack"/>
      <w:bookmarkEnd w:id="0"/>
      <w:r w:rsidRPr="004B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14:paraId="62AE2CCC" w14:textId="77777777" w:rsidR="008303E9" w:rsidRDefault="008303E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F97FED" w14:textId="77777777" w:rsidR="008303E9" w:rsidRDefault="008303E9">
      <w:pPr>
        <w:ind w:firstLine="567"/>
        <w:jc w:val="both"/>
        <w:rPr>
          <w:rFonts w:cs="Times New Roman"/>
        </w:rPr>
      </w:pPr>
    </w:p>
    <w:sectPr w:rsidR="008303E9" w:rsidSect="008F4176">
      <w:pgSz w:w="11906" w:h="16838"/>
      <w:pgMar w:top="1134" w:right="424" w:bottom="284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9"/>
    <w:rsid w:val="004B2E56"/>
    <w:rsid w:val="004F2049"/>
    <w:rsid w:val="008303E9"/>
    <w:rsid w:val="008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E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dc:description/>
  <cp:lastModifiedBy>Экономика1</cp:lastModifiedBy>
  <cp:revision>22</cp:revision>
  <cp:lastPrinted>2024-06-11T14:57:00Z</cp:lastPrinted>
  <dcterms:created xsi:type="dcterms:W3CDTF">2023-08-28T11:25:00Z</dcterms:created>
  <dcterms:modified xsi:type="dcterms:W3CDTF">2024-08-26T13:54:00Z</dcterms:modified>
  <dc:language>ru-RU</dc:language>
</cp:coreProperties>
</file>