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FD6E1" w14:textId="77777777" w:rsidR="008303E9" w:rsidRPr="00D60E41" w:rsidRDefault="008F41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E41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62098F55" w14:textId="23CCAB37" w:rsidR="004B2E56" w:rsidRPr="00D60E41" w:rsidRDefault="008F4176" w:rsidP="004B2E5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60E41">
        <w:rPr>
          <w:rFonts w:ascii="Times New Roman" w:hAnsi="Times New Roman" w:cs="Times New Roman"/>
          <w:bCs/>
          <w:sz w:val="28"/>
          <w:szCs w:val="28"/>
        </w:rPr>
        <w:t>к проекту постановления</w:t>
      </w:r>
    </w:p>
    <w:p w14:paraId="20433F9F" w14:textId="43A9F969" w:rsidR="008303E9" w:rsidRPr="00D60E41" w:rsidRDefault="008F4176" w:rsidP="004F2049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D60E4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Администрации муниципального образования </w:t>
      </w:r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«</w:t>
      </w:r>
      <w:proofErr w:type="spellStart"/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муниципальный округ» Смоленской области </w:t>
      </w:r>
      <w:r w:rsidR="006A67FB" w:rsidRPr="00D60E4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«</w:t>
      </w:r>
      <w:r w:rsidR="004A6C68" w:rsidRPr="00C11C24">
        <w:rPr>
          <w:rFonts w:ascii="Times New Roman" w:eastAsia="Calibri" w:hAnsi="Times New Roman" w:cs="Times New Roman"/>
          <w:sz w:val="28"/>
          <w:szCs w:val="28"/>
        </w:rPr>
        <w:t>Об утверждении Порядка разработки и утверждения схемы размещения нестационарных торговых объектов на территории муниципального образования «</w:t>
      </w:r>
      <w:proofErr w:type="spellStart"/>
      <w:r w:rsidR="004A6C68" w:rsidRPr="00C11C24">
        <w:rPr>
          <w:rFonts w:ascii="Times New Roman" w:eastAsia="Calibri" w:hAnsi="Times New Roman" w:cs="Times New Roman"/>
          <w:sz w:val="28"/>
          <w:szCs w:val="28"/>
        </w:rPr>
        <w:t>Сафоновский</w:t>
      </w:r>
      <w:proofErr w:type="spellEnd"/>
      <w:r w:rsidR="004A6C68" w:rsidRPr="00C11C24">
        <w:rPr>
          <w:rFonts w:ascii="Times New Roman" w:eastAsia="Calibri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6A67FB" w:rsidRPr="00D60E41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5568D406" w14:textId="77777777" w:rsidR="004B2E56" w:rsidRPr="00D60E41" w:rsidRDefault="004B2E56" w:rsidP="004B2E56">
      <w:pPr>
        <w:suppressAutoHyphens w:val="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14:paraId="1B448FA2" w14:textId="33A60C1A" w:rsidR="004B2E56" w:rsidRPr="004A6C68" w:rsidRDefault="004B2E56" w:rsidP="006A67FB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proofErr w:type="gramStart"/>
      <w:r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Проект постановления Администрации муниципального образования «</w:t>
      </w:r>
      <w:proofErr w:type="spellStart"/>
      <w:r w:rsidR="004F2049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6A67FB"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муниципальный округ</w:t>
      </w:r>
      <w:r w:rsidRPr="00D60E4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Смоленской области </w:t>
      </w:r>
      <w:r w:rsidR="006A67FB" w:rsidRPr="00D60E4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«</w:t>
      </w:r>
      <w:r w:rsidR="004A6C68" w:rsidRPr="00C11C24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Порядка разработки и утверждения схемы размещения нестационарных торговых объектов на территории </w:t>
      </w:r>
      <w:r w:rsidR="004A6C68" w:rsidRPr="004A6C68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 w:rsidR="004A6C68" w:rsidRPr="004A6C68">
        <w:rPr>
          <w:rFonts w:ascii="Times New Roman" w:eastAsia="Calibri" w:hAnsi="Times New Roman" w:cs="Times New Roman"/>
          <w:sz w:val="28"/>
          <w:szCs w:val="28"/>
        </w:rPr>
        <w:t>Сафоновский</w:t>
      </w:r>
      <w:proofErr w:type="spellEnd"/>
      <w:r w:rsidR="004A6C68" w:rsidRPr="004A6C68">
        <w:rPr>
          <w:rFonts w:ascii="Times New Roman" w:eastAsia="Calibri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6A67FB" w:rsidRPr="004A6C6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A67FB" w:rsidRPr="004A6C6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="004F2049" w:rsidRPr="004A6C6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(далее - проект Порядка) </w:t>
      </w:r>
      <w:r w:rsidRPr="004A6C6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устанавливает </w:t>
      </w:r>
      <w:r w:rsidR="004A6C68" w:rsidRPr="004A6C68">
        <w:rPr>
          <w:rFonts w:ascii="Times New Roman" w:eastAsia="Calibri" w:hAnsi="Times New Roman" w:cs="Times New Roman"/>
          <w:sz w:val="28"/>
          <w:szCs w:val="28"/>
        </w:rPr>
        <w:t>порядок  разработки и утверждения схемы размещения нестационарных торговых объектов на территории муниципального образования «</w:t>
      </w:r>
      <w:proofErr w:type="spellStart"/>
      <w:r w:rsidR="004A6C68" w:rsidRPr="004A6C68">
        <w:rPr>
          <w:rFonts w:ascii="Times New Roman" w:eastAsia="Calibri" w:hAnsi="Times New Roman" w:cs="Times New Roman"/>
          <w:sz w:val="28"/>
          <w:szCs w:val="28"/>
        </w:rPr>
        <w:t>Сафоновский</w:t>
      </w:r>
      <w:proofErr w:type="spellEnd"/>
      <w:r w:rsidR="004A6C68" w:rsidRPr="004A6C68">
        <w:rPr>
          <w:rFonts w:ascii="Times New Roman" w:eastAsia="Calibri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6A67FB" w:rsidRPr="004A6C6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14:paraId="30470D53" w14:textId="44AF1BE9" w:rsidR="004B2E56" w:rsidRPr="004A6C68" w:rsidRDefault="004B2E56" w:rsidP="006A67FB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6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Порядка затрагивает интересы</w:t>
      </w:r>
      <w:r w:rsidR="006A67FB" w:rsidRPr="004A6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60E41" w:rsidRPr="004A6C68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су</w:t>
      </w:r>
      <w:r w:rsidR="00D60E41" w:rsidRPr="004A6C68">
        <w:rPr>
          <w:rFonts w:ascii="Times New Roman" w:hAnsi="Times New Roman" w:cs="Times New Roman"/>
          <w:color w:val="000000"/>
          <w:sz w:val="28"/>
          <w:szCs w:val="28"/>
        </w:rPr>
        <w:t>бъектов малого и среднего предприним</w:t>
      </w:r>
      <w:r w:rsidR="00D60E41" w:rsidRPr="004A6C6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60E41" w:rsidRPr="004A6C68">
        <w:rPr>
          <w:rFonts w:ascii="Times New Roman" w:hAnsi="Times New Roman" w:cs="Times New Roman"/>
          <w:color w:val="000000"/>
          <w:sz w:val="28"/>
          <w:szCs w:val="28"/>
        </w:rPr>
        <w:t xml:space="preserve">тельства, </w:t>
      </w:r>
      <w:r w:rsidR="00D60E41" w:rsidRPr="004A6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заинтересованных в </w:t>
      </w:r>
      <w:r w:rsidR="004A6C68" w:rsidRPr="004A6C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размещении нестационарных торговых объектов.</w:t>
      </w:r>
      <w:r w:rsidRPr="004A6C6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0D6E9F7" w14:textId="6BFB3AFE" w:rsidR="004B2E56" w:rsidRPr="00D60E41" w:rsidRDefault="004B2E56" w:rsidP="006A67FB">
      <w:pPr>
        <w:suppressAutoHyphens w:val="0"/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Порядка разработан </w:t>
      </w:r>
      <w:r w:rsidR="006A67FB"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r w:rsidR="00D60E41"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</w:t>
      </w:r>
      <w:r w:rsidR="006A67FB"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</w:t>
      </w:r>
      <w:r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 «</w:t>
      </w:r>
      <w:proofErr w:type="spellStart"/>
      <w:r w:rsidR="004F2049"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6A67FB"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</w:t>
      </w:r>
      <w:r w:rsidRPr="004A6C68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области.</w:t>
      </w:r>
    </w:p>
    <w:p w14:paraId="62AE2CCC" w14:textId="77777777" w:rsidR="008303E9" w:rsidRDefault="008303E9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EF97FED" w14:textId="77777777" w:rsidR="008303E9" w:rsidRDefault="008303E9">
      <w:pPr>
        <w:ind w:firstLine="567"/>
        <w:jc w:val="both"/>
        <w:rPr>
          <w:rFonts w:cs="Times New Roman"/>
        </w:rPr>
      </w:pPr>
    </w:p>
    <w:sectPr w:rsidR="008303E9" w:rsidSect="008F4176">
      <w:pgSz w:w="11906" w:h="16838"/>
      <w:pgMar w:top="1134" w:right="424" w:bottom="284" w:left="709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3E9"/>
    <w:rsid w:val="004A6C68"/>
    <w:rsid w:val="004B2E56"/>
    <w:rsid w:val="004F2049"/>
    <w:rsid w:val="006A67FB"/>
    <w:rsid w:val="008303E9"/>
    <w:rsid w:val="008F4176"/>
    <w:rsid w:val="00D60E41"/>
    <w:rsid w:val="00EA0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EE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rPr>
      <w:color w:val="000080"/>
      <w:u w:val="single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A67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иперссылка1"/>
    <w:rPr>
      <w:color w:val="000080"/>
      <w:u w:val="single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docdata">
    <w:name w:val="docdata"/>
    <w:aliases w:val="docy,v5,2243,bqiaagaaeyqcaaagiaiaaaoobqaabbyfaaaaaaaaaaaaaaaaaaaaaaaaaaaaaaaaaaaaaaaaaaaaaaaaaaaaaaaaaaaaaaaaaaaaaaaaaaaaaaaaaaaaaaaaaaaaaaaaaaaaaaaaaaaaaaaaaaaaaaaaaaaaaaaaaaaaaaaaaaaaaaaaaaaaaaaaaaaaaaaaaaaaaaaaaaaaaaaaaaaaaaaaaaaaaaaaaaaaaaaa"/>
    <w:basedOn w:val="a0"/>
    <w:rsid w:val="006A6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Экономика1</cp:lastModifiedBy>
  <cp:revision>5</cp:revision>
  <cp:lastPrinted>2024-06-11T14:57:00Z</cp:lastPrinted>
  <dcterms:created xsi:type="dcterms:W3CDTF">2025-07-15T13:05:00Z</dcterms:created>
  <dcterms:modified xsi:type="dcterms:W3CDTF">2026-09-09T05:47:00Z</dcterms:modified>
  <dc:language>ru-RU</dc:language>
</cp:coreProperties>
</file>