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9" w:rsidRPr="002C29B4" w:rsidRDefault="0013734A" w:rsidP="00137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B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72D30" w:rsidRPr="002C29B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901253">
        <w:rPr>
          <w:rFonts w:ascii="Times New Roman" w:hAnsi="Times New Roman" w:cs="Times New Roman"/>
          <w:b/>
          <w:sz w:val="24"/>
          <w:szCs w:val="24"/>
        </w:rPr>
        <w:t>15.08.2023</w:t>
      </w:r>
    </w:p>
    <w:p w:rsidR="00146182" w:rsidRPr="00146182" w:rsidRDefault="00523449" w:rsidP="0014618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B4">
        <w:rPr>
          <w:rFonts w:ascii="Times New Roman" w:hAnsi="Times New Roman" w:cs="Times New Roman"/>
          <w:b/>
          <w:color w:val="363532"/>
          <w:shd w:val="clear" w:color="auto" w:fill="FFFFFF"/>
        </w:rPr>
        <w:t xml:space="preserve">Об оценке регулирующего воздействия </w:t>
      </w:r>
      <w:r w:rsidR="00027B92" w:rsidRPr="002C29B4">
        <w:rPr>
          <w:rFonts w:ascii="Times New Roman" w:hAnsi="Times New Roman" w:cs="Times New Roman"/>
          <w:b/>
          <w:color w:val="363532"/>
          <w:shd w:val="clear" w:color="auto" w:fill="FFFFFF"/>
        </w:rPr>
        <w:t>проекта постановления Администрации муниципального образования «</w:t>
      </w:r>
      <w:proofErr w:type="spellStart"/>
      <w:r w:rsidR="00027B92" w:rsidRPr="002C29B4">
        <w:rPr>
          <w:rFonts w:ascii="Times New Roman" w:hAnsi="Times New Roman" w:cs="Times New Roman"/>
          <w:b/>
          <w:color w:val="363532"/>
          <w:shd w:val="clear" w:color="auto" w:fill="FFFFFF"/>
        </w:rPr>
        <w:t>Сафоновский</w:t>
      </w:r>
      <w:proofErr w:type="spellEnd"/>
      <w:r w:rsidR="00027B92" w:rsidRPr="002C29B4">
        <w:rPr>
          <w:rFonts w:ascii="Times New Roman" w:hAnsi="Times New Roman" w:cs="Times New Roman"/>
          <w:b/>
          <w:color w:val="363532"/>
          <w:shd w:val="clear" w:color="auto" w:fill="FFFFFF"/>
        </w:rPr>
        <w:t xml:space="preserve"> район» Смоленской области</w:t>
      </w:r>
      <w:r w:rsidR="00146182">
        <w:rPr>
          <w:rFonts w:ascii="Times New Roman" w:hAnsi="Times New Roman" w:cs="Times New Roman"/>
          <w:b/>
          <w:color w:val="363532"/>
          <w:shd w:val="clear" w:color="auto" w:fill="FFFFFF"/>
        </w:rPr>
        <w:t xml:space="preserve"> </w:t>
      </w:r>
      <w:r w:rsidR="00146182" w:rsidRPr="00146182">
        <w:rPr>
          <w:rFonts w:ascii="Times New Roman" w:hAnsi="Times New Roman" w:cs="Times New Roman"/>
          <w:b/>
          <w:color w:val="363532"/>
          <w:shd w:val="clear" w:color="auto" w:fill="FFFFFF"/>
        </w:rPr>
        <w:t>«</w:t>
      </w:r>
      <w:r w:rsidR="00146182" w:rsidRPr="00146182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proofErr w:type="spellStart"/>
      <w:r w:rsidR="00146182" w:rsidRPr="00146182">
        <w:rPr>
          <w:rFonts w:ascii="Times New Roman" w:hAnsi="Times New Roman" w:cs="Times New Roman"/>
          <w:b/>
          <w:sz w:val="28"/>
          <w:szCs w:val="28"/>
        </w:rPr>
        <w:t>регламентапредоставления</w:t>
      </w:r>
      <w:proofErr w:type="spellEnd"/>
      <w:r w:rsidR="00146182" w:rsidRPr="00146182">
        <w:rPr>
          <w:rFonts w:ascii="Times New Roman" w:hAnsi="Times New Roman" w:cs="Times New Roman"/>
          <w:b/>
          <w:sz w:val="28"/>
          <w:szCs w:val="28"/>
        </w:rPr>
        <w:t xml:space="preserve">  муниципальной услуги</w:t>
      </w:r>
      <w:r w:rsidR="00146182" w:rsidRPr="00146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182" w:rsidRPr="00146182">
        <w:rPr>
          <w:rFonts w:ascii="Times New Roman" w:hAnsi="Times New Roman" w:cs="Times New Roman"/>
          <w:b/>
          <w:sz w:val="28"/>
          <w:szCs w:val="28"/>
        </w:rPr>
        <w:t>"Выдача разрешений на установку и эксплуатацию</w:t>
      </w:r>
    </w:p>
    <w:p w:rsidR="00146182" w:rsidRPr="007B44A5" w:rsidRDefault="00146182" w:rsidP="0014618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46182">
        <w:rPr>
          <w:rFonts w:ascii="Times New Roman" w:hAnsi="Times New Roman" w:cs="Times New Roman"/>
          <w:b/>
          <w:sz w:val="28"/>
          <w:szCs w:val="28"/>
        </w:rPr>
        <w:t>рекламных конструкций, аннулиро</w:t>
      </w:r>
      <w:r w:rsidRPr="00146182">
        <w:rPr>
          <w:rFonts w:ascii="Times New Roman" w:hAnsi="Times New Roman" w:cs="Times New Roman"/>
          <w:b/>
          <w:sz w:val="28"/>
          <w:szCs w:val="28"/>
        </w:rPr>
        <w:t>вание ранее выданных разрешений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027B92" w:rsidRPr="00901253" w:rsidRDefault="00027B92" w:rsidP="00325534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523449" w:rsidRPr="002C29B4" w:rsidRDefault="00523449" w:rsidP="0013734A">
      <w:pPr>
        <w:spacing w:after="0" w:line="240" w:lineRule="auto"/>
        <w:jc w:val="center"/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</w:pPr>
    </w:p>
    <w:p w:rsidR="0013734A" w:rsidRPr="00146182" w:rsidRDefault="00CB0C00" w:rsidP="001461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</w:pPr>
      <w:proofErr w:type="gram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Рабочая группа</w:t>
      </w:r>
      <w:r w:rsidR="0013734A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="0013734A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="0013734A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в соответствии с Порядком проведения оценки регулирующего воздействия проектов нормативных правовых актов Администрации муниципального образования «</w:t>
      </w:r>
      <w:proofErr w:type="spell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области, утвержденным постановлением Администрации муниципального образования от 30.12.2016 № 1507</w:t>
      </w:r>
      <w:r w:rsidR="00C900CF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(в редакции постановлений Администрации муниципального образования «</w:t>
      </w:r>
      <w:proofErr w:type="spell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</w:t>
      </w:r>
      <w:proofErr w:type="gram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</w:t>
      </w:r>
      <w:proofErr w:type="gram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области от 07.12.2018 № 1461, от 17.03.2022 № 313) (далее – Порядок)</w:t>
      </w:r>
      <w:r w:rsidR="0013734A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рассмотрела </w:t>
      </w:r>
      <w:r w:rsidR="00027B92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проект постановления Администрации муниципального образования «</w:t>
      </w:r>
      <w:proofErr w:type="spellStart"/>
      <w:r w:rsidR="00027B92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="00027B92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 </w:t>
      </w:r>
      <w:r w:rsidR="00873768" w:rsidRPr="00873768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>««</w:t>
      </w:r>
      <w:r w:rsidR="00146182" w:rsidRPr="00146182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 xml:space="preserve">Об утверждении Административного </w:t>
      </w:r>
      <w:proofErr w:type="spellStart"/>
      <w:r w:rsidR="00146182" w:rsidRPr="00146182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>регламентапредоставления</w:t>
      </w:r>
      <w:proofErr w:type="spellEnd"/>
      <w:r w:rsidR="00146182" w:rsidRPr="00146182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 xml:space="preserve">  муниципальной услуги "Выдача разреше</w:t>
      </w:r>
      <w:r w:rsidR="00146182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 xml:space="preserve">ний на установку и эксплуатацию </w:t>
      </w:r>
      <w:r w:rsidR="00146182" w:rsidRPr="00146182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>рекламных конструкций, аннулирование ранее выданных разрешений</w:t>
      </w:r>
      <w:r w:rsidR="00873768" w:rsidRPr="00873768">
        <w:rPr>
          <w:rFonts w:ascii="Times New Roman" w:hAnsi="Times New Roman" w:cs="Times New Roman"/>
          <w:b/>
          <w:color w:val="363532"/>
          <w:sz w:val="24"/>
          <w:szCs w:val="24"/>
          <w:shd w:val="clear" w:color="auto" w:fill="FFFFFF"/>
        </w:rPr>
        <w:t>»»</w:t>
      </w:r>
      <w:r w:rsidR="00325534" w:rsidRPr="0032553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</w:t>
      </w:r>
      <w:r w:rsidR="009E550B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(далее - п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роект </w:t>
      </w:r>
      <w:r w:rsidR="008D421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постановления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) подготовленный </w:t>
      </w:r>
      <w:r w:rsidR="0052344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комитетом по имуществу, градостроительству и землепользованию Администрации муниципального образования «</w:t>
      </w:r>
      <w:proofErr w:type="spellStart"/>
      <w:r w:rsidR="0052344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="0052344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</w:t>
      </w:r>
      <w:r w:rsidR="00FF0A14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.</w:t>
      </w:r>
      <w:proofErr w:type="gramEnd"/>
    </w:p>
    <w:p w:rsidR="00FF0A14" w:rsidRPr="002C29B4" w:rsidRDefault="00FF0A14" w:rsidP="00FF0A14">
      <w:pPr>
        <w:spacing w:after="0" w:line="240" w:lineRule="auto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ab/>
        <w:t xml:space="preserve">В рамках </w:t>
      </w:r>
      <w:proofErr w:type="gram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проведения предварительной оценки </w:t>
      </w:r>
      <w:r w:rsidR="009E550B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регулирующего воздействия п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роекта </w:t>
      </w:r>
      <w:r w:rsidR="008D421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постановления</w:t>
      </w:r>
      <w:proofErr w:type="gram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разработчиком проведены публичные слушания  в период с </w:t>
      </w:r>
      <w:r w:rsid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07</w:t>
      </w:r>
      <w:r w:rsid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.07.2023 по 14.08.2023.</w:t>
      </w:r>
    </w:p>
    <w:p w:rsidR="00FF0A14" w:rsidRPr="00325534" w:rsidRDefault="00FF0A14" w:rsidP="001461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По результатам проведения предварительной оценки регулирующего воздействия разработчиком сформирован </w:t>
      </w:r>
      <w:r w:rsidR="00705C8A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Отчет</w:t>
      </w:r>
      <w:r w:rsidR="00705C8A" w:rsidRPr="00705C8A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о предварительной оценке регулирующего воздействия проекта постановления Администрации муниципального образования «</w:t>
      </w:r>
      <w:proofErr w:type="spellStart"/>
      <w:r w:rsidR="00705C8A" w:rsidRPr="00705C8A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="00705C8A" w:rsidRPr="00705C8A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 «</w:t>
      </w:r>
      <w:r w:rsidR="00146182" w:rsidRP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Об утверждении Административного </w:t>
      </w:r>
      <w:proofErr w:type="spellStart"/>
      <w:r w:rsidR="00146182" w:rsidRP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регламентапредоставления</w:t>
      </w:r>
      <w:proofErr w:type="spellEnd"/>
      <w:r w:rsidR="00146182" w:rsidRP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 муниципальной услуги "Выдача разреше</w:t>
      </w:r>
      <w:r w:rsid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ний на установку и эксплуатацию </w:t>
      </w:r>
      <w:r w:rsidR="00146182" w:rsidRPr="00146182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рекламных конструкций, аннулирование ранее выданных разрешений</w:t>
      </w:r>
      <w:r w:rsidR="00705C8A" w:rsidRPr="00705C8A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»  </w:t>
      </w:r>
      <w:r w:rsidR="009E550B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(далее – о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тчет).</w:t>
      </w:r>
    </w:p>
    <w:p w:rsidR="00FF0A14" w:rsidRPr="00901253" w:rsidRDefault="00FF0A14" w:rsidP="009012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Отчет  размещен разработчиком на официальном сайте Администрации муниципального образования «</w:t>
      </w:r>
      <w:proofErr w:type="spell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Сафоновсмкий</w:t>
      </w:r>
      <w:proofErr w:type="spell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 в сети Интернет по адресу:  </w:t>
      </w:r>
      <w:r w:rsidR="00901253" w:rsidRPr="00901253">
        <w:rPr>
          <w:rFonts w:ascii="Times New Roman" w:hAnsi="Times New Roman" w:cs="Times New Roman"/>
          <w:b/>
          <w:sz w:val="24"/>
          <w:szCs w:val="24"/>
        </w:rPr>
        <w:t>https://safonovo-admin.ru/municipalnye-uslugi/proekty-administrativnyh-reglamentov/</w:t>
      </w:r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.</w:t>
      </w:r>
    </w:p>
    <w:p w:rsidR="00523449" w:rsidRPr="00901253" w:rsidRDefault="00523449" w:rsidP="009012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 информации, изложенной в отчете, п</w:t>
      </w:r>
      <w:r w:rsidR="002C29B4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роект постановления разработан </w:t>
      </w:r>
      <w:r w:rsidR="00325534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>в</w:t>
      </w:r>
      <w:r w:rsidR="00901253" w:rsidRPr="00901253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 xml:space="preserve"> целях оптимизации предоставления и доступности муниципальной услуги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. </w:t>
      </w:r>
    </w:p>
    <w:p w:rsidR="00027B92" w:rsidRPr="002C29B4" w:rsidRDefault="00027B92" w:rsidP="002C29B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Проблема, на решение которой направлено предполагаемое регулирование, а также негативные последствия, порождаемые наличием данной проблемы, отсутствуют.</w:t>
      </w:r>
    </w:p>
    <w:p w:rsidR="00F72D30" w:rsidRPr="002C29B4" w:rsidRDefault="00F72D30" w:rsidP="00027B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>Альтернативные варианты правового регулирования не рассматривались, так как проект постановления разработан в соответствии с  законодательством Российской Федерации.</w:t>
      </w:r>
    </w:p>
    <w:p w:rsidR="00F72D30" w:rsidRPr="002C29B4" w:rsidRDefault="00901253" w:rsidP="00F72D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</w:pPr>
      <w:r w:rsidRPr="00901253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>Заявителями на получение муниципальной услуги являются юридические лица, физические лица, в том числе зарегистрированные в качестве индивидуальных предпринимателей</w:t>
      </w:r>
      <w:r w:rsidR="00F72D30" w:rsidRPr="002C29B4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>.</w:t>
      </w:r>
    </w:p>
    <w:p w:rsidR="00523449" w:rsidRPr="002C29B4" w:rsidRDefault="0073717C" w:rsidP="00F72D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В случае принятия и реализации проекта постановления содержание и порядок реализации полномочий Администрации муниципального образования «</w:t>
      </w:r>
      <w:proofErr w:type="spellStart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 в отношениях с субъектами предпринимательской и иной экономической деятельности не измениться</w:t>
      </w:r>
      <w:r w:rsidR="0052344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.</w:t>
      </w:r>
    </w:p>
    <w:p w:rsidR="00523449" w:rsidRPr="00F3169E" w:rsidRDefault="00901253" w:rsidP="00F3169E">
      <w:pPr>
        <w:ind w:firstLine="708"/>
        <w:jc w:val="both"/>
        <w:rPr>
          <w:rFonts w:ascii="Times New Roman" w:hAnsi="Times New Roman" w:cs="Times New Roman"/>
          <w:b/>
          <w:color w:val="363532"/>
          <w:shd w:val="clear" w:color="auto" w:fill="FFFFFF"/>
          <w:lang w:bidi="ru-RU"/>
        </w:rPr>
      </w:pPr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Принятие постановления Администрации муниципального образования «</w:t>
      </w:r>
      <w:proofErr w:type="spellStart"/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Сафоновский</w:t>
      </w:r>
      <w:proofErr w:type="spellEnd"/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район» Смоленской области «</w:t>
      </w:r>
      <w:r w:rsidR="00F3169E" w:rsidRPr="00F3169E">
        <w:rPr>
          <w:rFonts w:ascii="Times New Roman" w:hAnsi="Times New Roman" w:cs="Times New Roman"/>
          <w:color w:val="363532"/>
          <w:shd w:val="clear" w:color="auto" w:fill="FFFFFF"/>
          <w:lang w:bidi="ru-RU"/>
        </w:rPr>
        <w:t>Об утверждении Административного регламента</w:t>
      </w:r>
      <w:r w:rsidR="00BB40C6">
        <w:rPr>
          <w:rFonts w:ascii="Times New Roman" w:hAnsi="Times New Roman" w:cs="Times New Roman"/>
          <w:color w:val="363532"/>
          <w:shd w:val="clear" w:color="auto" w:fill="FFFFFF"/>
          <w:lang w:bidi="ru-RU"/>
        </w:rPr>
        <w:t xml:space="preserve"> </w:t>
      </w:r>
      <w:bookmarkStart w:id="0" w:name="_GoBack"/>
      <w:bookmarkEnd w:id="0"/>
      <w:r w:rsidR="00F3169E" w:rsidRPr="00F3169E">
        <w:rPr>
          <w:rFonts w:ascii="Times New Roman" w:hAnsi="Times New Roman" w:cs="Times New Roman"/>
          <w:color w:val="363532"/>
          <w:shd w:val="clear" w:color="auto" w:fill="FFFFFF"/>
          <w:lang w:bidi="ru-RU"/>
        </w:rPr>
        <w:t xml:space="preserve">предоставления  </w:t>
      </w:r>
      <w:r w:rsidR="00F3169E" w:rsidRPr="00F3169E">
        <w:rPr>
          <w:rFonts w:ascii="Times New Roman" w:hAnsi="Times New Roman" w:cs="Times New Roman"/>
          <w:color w:val="363532"/>
          <w:shd w:val="clear" w:color="auto" w:fill="FFFFFF"/>
          <w:lang w:bidi="ru-RU"/>
        </w:rPr>
        <w:lastRenderedPageBreak/>
        <w:t xml:space="preserve">муниципальной услуги "Выдача разрешений на установку и эксплуатацию </w:t>
      </w:r>
      <w:r w:rsidR="00F3169E" w:rsidRPr="00F3169E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рекламных конструкций, аннулирование ранее выданных разрешений</w:t>
      </w:r>
      <w:r w:rsidRPr="00F3169E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»</w:t>
      </w:r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 </w:t>
      </w:r>
      <w:r w:rsidRPr="00901253">
        <w:rPr>
          <w:rFonts w:ascii="Times New Roman" w:hAnsi="Times New Roman" w:cs="Times New Roman"/>
          <w:bCs/>
          <w:color w:val="363532"/>
          <w:sz w:val="24"/>
          <w:szCs w:val="24"/>
          <w:shd w:val="clear" w:color="auto" w:fill="FFFFFF"/>
        </w:rPr>
        <w:t xml:space="preserve">не </w:t>
      </w:r>
      <w:r w:rsidRPr="00901253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потребует дополнительных расходов из местного бюджета, бюджетов иных уровней или внебюджетных источников, а также материальных и иных затрат</w:t>
      </w:r>
      <w:r w:rsidR="00523449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.</w:t>
      </w:r>
    </w:p>
    <w:p w:rsidR="00523449" w:rsidRPr="002C29B4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Замечания и предложения о доработке проекта </w:t>
      </w:r>
      <w:r w:rsidR="0073717C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постановления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по результатам публичного обсуждения не поступали.</w:t>
      </w:r>
    </w:p>
    <w:p w:rsidR="00523449" w:rsidRPr="002C29B4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На основании проведенной оценке  регулирующего воздействия проекта </w:t>
      </w:r>
      <w:r w:rsidR="0073717C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постановления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, с учетом информации представленной разработчиком в  отчете, рабочей группой сделаны следующие выводы:</w:t>
      </w:r>
    </w:p>
    <w:p w:rsidR="00523449" w:rsidRPr="002C29B4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- в ходе оценки регулирующего воздействия соблюдены соответствующие процедуры, установленные Порядком;</w:t>
      </w:r>
    </w:p>
    <w:p w:rsidR="00523449" w:rsidRPr="002C29B4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-  по итогам оценки регулирующего воздействия проекта </w:t>
      </w:r>
      <w:r w:rsidR="0073717C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постановления 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523449" w:rsidRPr="002C29B4" w:rsidRDefault="00523449" w:rsidP="005234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</w:pP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- проект </w:t>
      </w:r>
      <w:r w:rsidR="0073717C"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>постановления</w:t>
      </w:r>
      <w:r w:rsidRPr="002C29B4">
        <w:rPr>
          <w:rFonts w:ascii="Times New Roman" w:hAnsi="Times New Roman" w:cs="Times New Roman"/>
          <w:color w:val="363532"/>
          <w:sz w:val="24"/>
          <w:szCs w:val="24"/>
          <w:shd w:val="clear" w:color="auto" w:fill="FFFFFF"/>
        </w:rPr>
        <w:t xml:space="preserve"> не содержит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бюджетов.</w:t>
      </w:r>
    </w:p>
    <w:p w:rsidR="00B61340" w:rsidRPr="002C29B4" w:rsidRDefault="00B61340" w:rsidP="0040125C">
      <w:pPr>
        <w:pStyle w:val="12"/>
        <w:ind w:left="0" w:right="-9" w:firstLine="567"/>
        <w:jc w:val="both"/>
        <w:rPr>
          <w:b w:val="0"/>
          <w:bCs w:val="0"/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B61340" w:rsidRPr="002C29B4" w:rsidTr="003F280F">
        <w:tc>
          <w:tcPr>
            <w:tcW w:w="7338" w:type="dxa"/>
          </w:tcPr>
          <w:p w:rsidR="00B61340" w:rsidRPr="002C29B4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Заместитель Главы муниципального</w:t>
            </w:r>
            <w:r w:rsidR="003F280F"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образования «</w:t>
            </w:r>
            <w:proofErr w:type="spellStart"/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Сафоновский</w:t>
            </w:r>
            <w:proofErr w:type="spellEnd"/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  <w:r w:rsidR="003F280F"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Смоленской области – председатель</w:t>
            </w:r>
          </w:p>
          <w:p w:rsidR="00B61340" w:rsidRPr="002C29B4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комитета по экономике</w:t>
            </w:r>
            <w:r w:rsidR="003F280F"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Администрации муниципального</w:t>
            </w:r>
          </w:p>
          <w:p w:rsidR="00B61340" w:rsidRPr="002C29B4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образования «</w:t>
            </w:r>
            <w:proofErr w:type="spellStart"/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Сафоновский</w:t>
            </w:r>
            <w:proofErr w:type="spellEnd"/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  <w:r w:rsidR="003F280F"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Смоленской области – руководитель,</w:t>
            </w:r>
            <w:r w:rsidR="003F280F"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29B4">
              <w:rPr>
                <w:b w:val="0"/>
                <w:color w:val="363532"/>
                <w:sz w:val="24"/>
                <w:szCs w:val="24"/>
                <w:shd w:val="clear" w:color="auto" w:fill="FFFFFF"/>
                <w:lang w:val="ru-RU"/>
              </w:rPr>
              <w:t>рабочей группы</w:t>
            </w:r>
          </w:p>
        </w:tc>
        <w:tc>
          <w:tcPr>
            <w:tcW w:w="2835" w:type="dxa"/>
          </w:tcPr>
          <w:p w:rsidR="003F280F" w:rsidRPr="002C29B4" w:rsidRDefault="003F280F" w:rsidP="003F280F">
            <w:pPr>
              <w:pStyle w:val="12"/>
              <w:ind w:left="0" w:right="-9"/>
              <w:jc w:val="both"/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</w:p>
          <w:p w:rsidR="003F280F" w:rsidRPr="002C29B4" w:rsidRDefault="003F280F" w:rsidP="003F280F">
            <w:pPr>
              <w:pStyle w:val="12"/>
              <w:ind w:left="0" w:right="-9"/>
              <w:jc w:val="both"/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</w:p>
          <w:p w:rsidR="003F280F" w:rsidRPr="002C29B4" w:rsidRDefault="003F280F" w:rsidP="003F280F">
            <w:pPr>
              <w:pStyle w:val="12"/>
              <w:ind w:left="0" w:right="-9"/>
              <w:jc w:val="both"/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</w:p>
          <w:p w:rsidR="003F280F" w:rsidRPr="002C29B4" w:rsidRDefault="003F280F" w:rsidP="003F280F">
            <w:pPr>
              <w:pStyle w:val="12"/>
              <w:ind w:left="0" w:right="-9"/>
              <w:jc w:val="both"/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</w:p>
          <w:p w:rsidR="00B61340" w:rsidRPr="002C29B4" w:rsidRDefault="0073717C" w:rsidP="003F280F">
            <w:pPr>
              <w:pStyle w:val="12"/>
              <w:ind w:left="0" w:right="-9"/>
              <w:jc w:val="both"/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</w:pPr>
            <w:r w:rsidRPr="002C29B4"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 w:rsidR="003F280F" w:rsidRPr="002C29B4">
              <w:rPr>
                <w:color w:val="363532"/>
                <w:sz w:val="24"/>
                <w:szCs w:val="24"/>
                <w:shd w:val="clear" w:color="auto" w:fill="FFFFFF"/>
                <w:lang w:val="ru-RU"/>
              </w:rPr>
              <w:t xml:space="preserve">      И.П. Воронова</w:t>
            </w:r>
          </w:p>
        </w:tc>
      </w:tr>
    </w:tbl>
    <w:p w:rsidR="00B61340" w:rsidRPr="00C900CF" w:rsidRDefault="00B61340" w:rsidP="0040125C">
      <w:pPr>
        <w:pStyle w:val="12"/>
        <w:ind w:left="0" w:right="-9" w:firstLine="567"/>
        <w:jc w:val="both"/>
        <w:rPr>
          <w:color w:val="363532"/>
          <w:shd w:val="clear" w:color="auto" w:fill="FFFFFF"/>
          <w:lang w:val="ru-RU"/>
        </w:rPr>
      </w:pPr>
    </w:p>
    <w:sectPr w:rsidR="00B61340" w:rsidRPr="00C900CF" w:rsidSect="003F28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E5" w:rsidRDefault="009943E5" w:rsidP="003F280F">
      <w:pPr>
        <w:spacing w:after="0" w:line="240" w:lineRule="auto"/>
      </w:pPr>
      <w:r>
        <w:separator/>
      </w:r>
    </w:p>
  </w:endnote>
  <w:endnote w:type="continuationSeparator" w:id="0">
    <w:p w:rsidR="009943E5" w:rsidRDefault="009943E5" w:rsidP="003F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E5" w:rsidRDefault="009943E5" w:rsidP="003F280F">
      <w:pPr>
        <w:spacing w:after="0" w:line="240" w:lineRule="auto"/>
      </w:pPr>
      <w:r>
        <w:separator/>
      </w:r>
    </w:p>
  </w:footnote>
  <w:footnote w:type="continuationSeparator" w:id="0">
    <w:p w:rsidR="009943E5" w:rsidRDefault="009943E5" w:rsidP="003F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D1"/>
    <w:multiLevelType w:val="hybridMultilevel"/>
    <w:tmpl w:val="11D43828"/>
    <w:lvl w:ilvl="0" w:tplc="7E70F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0"/>
    <w:rsid w:val="00027B92"/>
    <w:rsid w:val="000856E9"/>
    <w:rsid w:val="000D606D"/>
    <w:rsid w:val="0013734A"/>
    <w:rsid w:val="00146182"/>
    <w:rsid w:val="00204EA8"/>
    <w:rsid w:val="002C29B4"/>
    <w:rsid w:val="00322021"/>
    <w:rsid w:val="00325534"/>
    <w:rsid w:val="003367F1"/>
    <w:rsid w:val="00376FF9"/>
    <w:rsid w:val="003930FD"/>
    <w:rsid w:val="003F280F"/>
    <w:rsid w:val="0040125C"/>
    <w:rsid w:val="004D2D2F"/>
    <w:rsid w:val="00523449"/>
    <w:rsid w:val="006417B1"/>
    <w:rsid w:val="00705C8A"/>
    <w:rsid w:val="0073717C"/>
    <w:rsid w:val="007A2E66"/>
    <w:rsid w:val="00873768"/>
    <w:rsid w:val="008D4219"/>
    <w:rsid w:val="00901253"/>
    <w:rsid w:val="009054EC"/>
    <w:rsid w:val="009943E5"/>
    <w:rsid w:val="00996066"/>
    <w:rsid w:val="009D0826"/>
    <w:rsid w:val="009E550B"/>
    <w:rsid w:val="00A5398B"/>
    <w:rsid w:val="00A830D0"/>
    <w:rsid w:val="00AA64D7"/>
    <w:rsid w:val="00AC03AF"/>
    <w:rsid w:val="00B61340"/>
    <w:rsid w:val="00B9121B"/>
    <w:rsid w:val="00BB1BF6"/>
    <w:rsid w:val="00BB40C6"/>
    <w:rsid w:val="00C900CF"/>
    <w:rsid w:val="00CB0C00"/>
    <w:rsid w:val="00CB1D7C"/>
    <w:rsid w:val="00D37324"/>
    <w:rsid w:val="00EA5C67"/>
    <w:rsid w:val="00EE59C2"/>
    <w:rsid w:val="00EF14A5"/>
    <w:rsid w:val="00F3169E"/>
    <w:rsid w:val="00F72D30"/>
    <w:rsid w:val="00F95FFD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  <w:style w:type="paragraph" w:styleId="aa">
    <w:name w:val="No Spacing"/>
    <w:uiPriority w:val="1"/>
    <w:qFormat/>
    <w:rsid w:val="001461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20</cp:revision>
  <cp:lastPrinted>2023-08-24T15:03:00Z</cp:lastPrinted>
  <dcterms:created xsi:type="dcterms:W3CDTF">2022-08-24T09:40:00Z</dcterms:created>
  <dcterms:modified xsi:type="dcterms:W3CDTF">2023-08-24T15:03:00Z</dcterms:modified>
</cp:coreProperties>
</file>