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7C" w:rsidRPr="00745063" w:rsidRDefault="00F7427C" w:rsidP="00F7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2024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составлено 74 заключения  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и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745063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F7427C" w:rsidRPr="00BF3D95" w:rsidRDefault="00F7427C" w:rsidP="00F742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95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использования муниципального имущества, закрепленного на праве хозяйственного ведения за МУСХП «Родник»</w:t>
      </w:r>
      <w:r w:rsidRPr="00BF3D95">
        <w:rPr>
          <w:rFonts w:ascii="Times New Roman" w:hAnsi="Times New Roman" w:cs="Times New Roman"/>
          <w:sz w:val="28"/>
          <w:szCs w:val="28"/>
        </w:rPr>
        <w:t xml:space="preserve">. Акт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95">
        <w:rPr>
          <w:rFonts w:ascii="Times New Roman" w:hAnsi="Times New Roman" w:cs="Times New Roman"/>
          <w:sz w:val="28"/>
          <w:szCs w:val="28"/>
        </w:rPr>
        <w:t xml:space="preserve"> направлен в 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МУСХП «Родник»</w:t>
      </w:r>
      <w:r w:rsidRPr="00BF3D95">
        <w:rPr>
          <w:rFonts w:ascii="Times New Roman" w:hAnsi="Times New Roman" w:cs="Times New Roman"/>
          <w:sz w:val="28"/>
          <w:szCs w:val="28"/>
        </w:rPr>
        <w:t>. Отчет о результатах контрольного мероприятия направлен Главе муниципального образования «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F3D95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Председателю  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F7427C" w:rsidRDefault="00F7427C" w:rsidP="00F7427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учета и использования  муниципального имущества, закрепленного на праве хозяйственного ведения за УМП «Транспорт».  Акт проверки и представление направлены в УМП «Транспорт».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F7427C" w:rsidRDefault="00F7427C" w:rsidP="00F7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ADA">
        <w:rPr>
          <w:rFonts w:ascii="Times New Roman" w:hAnsi="Times New Roman" w:cs="Times New Roman"/>
          <w:sz w:val="28"/>
          <w:szCs w:val="28"/>
        </w:rPr>
        <w:t>Во 2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F7427C" w:rsidRDefault="00F7427C" w:rsidP="00F74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учета и использования  муниципального имущества, закрепленного на праве хозяйственного ведения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Акт проверки направлен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F7427C" w:rsidRDefault="00F7427C" w:rsidP="00F7427C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4160C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за  2023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60C">
        <w:rPr>
          <w:rFonts w:ascii="Times New Roman" w:hAnsi="Times New Roman" w:cs="Times New Roman"/>
          <w:sz w:val="28"/>
          <w:szCs w:val="28"/>
        </w:rPr>
        <w:t>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</w:t>
      </w:r>
      <w:r w:rsidRPr="00D4160C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160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160C">
        <w:rPr>
          <w:rFonts w:ascii="Times New Roman" w:hAnsi="Times New Roman" w:cs="Times New Roman"/>
          <w:sz w:val="28"/>
          <w:szCs w:val="28"/>
        </w:rPr>
        <w:t>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D4160C">
        <w:rPr>
          <w:rFonts w:ascii="Times New Roman" w:hAnsi="Times New Roman" w:cs="Times New Roman"/>
          <w:sz w:val="28"/>
          <w:szCs w:val="28"/>
        </w:rPr>
        <w:t>.</w:t>
      </w:r>
    </w:p>
    <w:p w:rsidR="00EA77D4" w:rsidRPr="00EA77D4" w:rsidRDefault="00EA77D4" w:rsidP="00EA7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ADA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EA77D4">
        <w:rPr>
          <w:rFonts w:ascii="Times New Roman" w:hAnsi="Times New Roman" w:cs="Times New Roman"/>
          <w:sz w:val="28"/>
          <w:szCs w:val="28"/>
        </w:rPr>
        <w:t xml:space="preserve">, Советов депутатов городского и сельских поселений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завершено проведение 4-х контрольных мероприятий:</w:t>
      </w:r>
    </w:p>
    <w:p w:rsidR="00EA77D4" w:rsidRPr="00EA77D4" w:rsidRDefault="00EA77D4" w:rsidP="00EA77D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77D4">
        <w:rPr>
          <w:rFonts w:ascii="Times New Roman" w:hAnsi="Times New Roman" w:cs="Times New Roman"/>
          <w:sz w:val="28"/>
          <w:szCs w:val="28"/>
        </w:rPr>
        <w:t>Аудит в сфере закупок на основании статьи 98 Федерального закона от5апреля 2013года№44-ФЗ «О контрактной системе в сфере закупок товаров, работ, услуг для обеспечения государственных и муниципальных нужд» муниципального бюджетного учреждения культуры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</w:t>
      </w:r>
      <w:r w:rsidRPr="00EA77D4"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</w:t>
      </w:r>
      <w:r w:rsidRPr="00EA77D4">
        <w:rPr>
          <w:rFonts w:ascii="Times New Roman" w:hAnsi="Times New Roman" w:cs="Times New Roman"/>
          <w:sz w:val="28"/>
          <w:szCs w:val="28"/>
        </w:rPr>
        <w:t xml:space="preserve"> за 2023 год. Акт проверки и представление направлены в Муниципальное бюджетное учреждение культуры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система». Отчет о результатах контрольного мероприятия направлен Главе муниципального образования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районный Совет депутатов. </w:t>
      </w:r>
    </w:p>
    <w:p w:rsidR="00EA77D4" w:rsidRPr="00EA77D4" w:rsidRDefault="00EA77D4" w:rsidP="00EA77D4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A77D4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2023-2024 годы. Акт проверки и представление направлены в Администрацию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районный Совет депутатов,    и в Совет депутатов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A77D4" w:rsidRPr="00EA77D4" w:rsidRDefault="00EA77D4" w:rsidP="00EA77D4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A77D4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и использования субсидии общественным организациям в 2023 году из бюджета муниципального </w:t>
      </w:r>
      <w:r w:rsidRPr="00EA77D4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район» Смоленской области. Акт проверки направлен в Администрацию муниципального образования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район» 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EA77D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A77D4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EA77D4" w:rsidRPr="00EA77D4" w:rsidRDefault="00EA77D4" w:rsidP="00EA77D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правильности предоставления субсидий на содержание бань в 2023 году из бюджета 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Акт проверки предоставлен в комитет  по строительству и жилищно-коммунальному хозяйству  Администрации муниципального образования «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Председателю 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депутатов, Главе  муниципального образования 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EA77D4" w:rsidRPr="00EA77D4" w:rsidRDefault="00EA77D4" w:rsidP="00EA77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7427C" w:rsidRPr="00EA77D4" w:rsidRDefault="00F7427C" w:rsidP="00F742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BF" w:rsidRPr="00EA77D4" w:rsidRDefault="00C151BF">
      <w:pPr>
        <w:rPr>
          <w:sz w:val="28"/>
          <w:szCs w:val="28"/>
        </w:rPr>
      </w:pPr>
    </w:p>
    <w:sectPr w:rsidR="00C151BF" w:rsidRPr="00EA77D4" w:rsidSect="00E7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10F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489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7C"/>
    <w:rsid w:val="00286370"/>
    <w:rsid w:val="00C151BF"/>
    <w:rsid w:val="00EA77D4"/>
    <w:rsid w:val="00F7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2024-07-02T07:03:00Z</dcterms:created>
  <dcterms:modified xsi:type="dcterms:W3CDTF">2024-10-10T05:36:00Z</dcterms:modified>
</cp:coreProperties>
</file>