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3FF" w:rsidRPr="00C0794E" w:rsidRDefault="00E343FF" w:rsidP="00E343FF">
      <w:pPr>
        <w:shd w:val="clear" w:color="auto" w:fill="FFFFFF"/>
        <w:jc w:val="center"/>
        <w:rPr>
          <w:rFonts w:ascii="yandex-sans" w:hAnsi="yandex-sans"/>
          <w:b/>
          <w:color w:val="000000"/>
          <w:sz w:val="28"/>
          <w:szCs w:val="28"/>
          <w:lang w:eastAsia="ru-RU"/>
        </w:rPr>
      </w:pPr>
      <w:r w:rsidRPr="00C0794E">
        <w:rPr>
          <w:rFonts w:ascii="yandex-sans" w:hAnsi="yandex-sans"/>
          <w:b/>
          <w:color w:val="000000"/>
          <w:sz w:val="28"/>
          <w:szCs w:val="28"/>
          <w:lang w:eastAsia="ru-RU"/>
        </w:rPr>
        <w:t>Пояснительная записка</w:t>
      </w:r>
    </w:p>
    <w:p w:rsidR="00E343FF" w:rsidRPr="00C0794E" w:rsidRDefault="00E343FF" w:rsidP="00E343FF">
      <w:pPr>
        <w:shd w:val="clear" w:color="auto" w:fill="FFFFFF"/>
        <w:jc w:val="center"/>
        <w:rPr>
          <w:rFonts w:ascii="yandex-sans" w:hAnsi="yandex-sans"/>
          <w:b/>
          <w:color w:val="000000"/>
          <w:sz w:val="28"/>
          <w:szCs w:val="28"/>
          <w:lang w:eastAsia="ru-RU"/>
        </w:rPr>
      </w:pPr>
      <w:r w:rsidRPr="00C0794E">
        <w:rPr>
          <w:rFonts w:ascii="yandex-sans" w:hAnsi="yandex-sans"/>
          <w:b/>
          <w:color w:val="000000"/>
          <w:sz w:val="28"/>
          <w:szCs w:val="28"/>
          <w:lang w:eastAsia="ru-RU"/>
        </w:rPr>
        <w:t>к докладу Главы муниципального образования «</w:t>
      </w:r>
      <w:proofErr w:type="spellStart"/>
      <w:r w:rsidRPr="00C0794E">
        <w:rPr>
          <w:rFonts w:ascii="yandex-sans" w:hAnsi="yandex-sans"/>
          <w:b/>
          <w:color w:val="000000"/>
          <w:sz w:val="28"/>
          <w:szCs w:val="28"/>
          <w:lang w:eastAsia="ru-RU"/>
        </w:rPr>
        <w:t>Сафоновский</w:t>
      </w:r>
      <w:proofErr w:type="spellEnd"/>
      <w:r w:rsidRPr="00C0794E">
        <w:rPr>
          <w:rFonts w:ascii="yandex-sans" w:hAnsi="yandex-sans"/>
          <w:b/>
          <w:color w:val="000000"/>
          <w:sz w:val="28"/>
          <w:szCs w:val="28"/>
          <w:lang w:eastAsia="ru-RU"/>
        </w:rPr>
        <w:t xml:space="preserve"> район»</w:t>
      </w:r>
    </w:p>
    <w:p w:rsidR="00E343FF" w:rsidRPr="00C0794E" w:rsidRDefault="00E343FF" w:rsidP="00E343FF">
      <w:pPr>
        <w:shd w:val="clear" w:color="auto" w:fill="FFFFFF"/>
        <w:jc w:val="center"/>
        <w:rPr>
          <w:rFonts w:ascii="yandex-sans" w:hAnsi="yandex-sans"/>
          <w:b/>
          <w:color w:val="000000"/>
          <w:sz w:val="28"/>
          <w:szCs w:val="28"/>
          <w:lang w:eastAsia="ru-RU"/>
        </w:rPr>
      </w:pPr>
      <w:r w:rsidRPr="00C0794E">
        <w:rPr>
          <w:rFonts w:ascii="yandex-sans" w:hAnsi="yandex-sans"/>
          <w:b/>
          <w:color w:val="000000"/>
          <w:sz w:val="28"/>
          <w:szCs w:val="28"/>
          <w:lang w:eastAsia="ru-RU"/>
        </w:rPr>
        <w:t xml:space="preserve">Смоленской области </w:t>
      </w:r>
      <w:r>
        <w:rPr>
          <w:rFonts w:ascii="yandex-sans" w:hAnsi="yandex-sans"/>
          <w:b/>
          <w:color w:val="000000"/>
          <w:sz w:val="28"/>
          <w:szCs w:val="28"/>
          <w:lang w:eastAsia="ru-RU"/>
        </w:rPr>
        <w:t>Царева Александра Анатольевича</w:t>
      </w:r>
    </w:p>
    <w:p w:rsidR="00E343FF" w:rsidRPr="00C0794E" w:rsidRDefault="00E343FF" w:rsidP="00E343FF">
      <w:pPr>
        <w:shd w:val="clear" w:color="auto" w:fill="FFFFFF"/>
        <w:jc w:val="center"/>
        <w:rPr>
          <w:rFonts w:ascii="yandex-sans" w:hAnsi="yandex-sans"/>
          <w:b/>
          <w:color w:val="000000"/>
          <w:sz w:val="28"/>
          <w:szCs w:val="28"/>
          <w:lang w:eastAsia="ru-RU"/>
        </w:rPr>
      </w:pPr>
      <w:r w:rsidRPr="00C0794E">
        <w:rPr>
          <w:rFonts w:ascii="yandex-sans" w:hAnsi="yandex-sans"/>
          <w:b/>
          <w:color w:val="000000"/>
          <w:sz w:val="28"/>
          <w:szCs w:val="28"/>
          <w:lang w:eastAsia="ru-RU"/>
        </w:rPr>
        <w:t>о достигнутых значениях показателей для оценки эффективности</w:t>
      </w:r>
    </w:p>
    <w:p w:rsidR="00E343FF" w:rsidRPr="00C0794E" w:rsidRDefault="00E343FF" w:rsidP="00E343FF">
      <w:pPr>
        <w:shd w:val="clear" w:color="auto" w:fill="FFFFFF"/>
        <w:jc w:val="center"/>
        <w:rPr>
          <w:rFonts w:ascii="yandex-sans" w:hAnsi="yandex-sans"/>
          <w:b/>
          <w:color w:val="000000"/>
          <w:sz w:val="28"/>
          <w:szCs w:val="28"/>
          <w:lang w:eastAsia="ru-RU"/>
        </w:rPr>
      </w:pPr>
      <w:r w:rsidRPr="00C0794E">
        <w:rPr>
          <w:rFonts w:ascii="yandex-sans" w:hAnsi="yandex-sans"/>
          <w:b/>
          <w:color w:val="000000"/>
          <w:sz w:val="28"/>
          <w:szCs w:val="28"/>
          <w:lang w:eastAsia="ru-RU"/>
        </w:rPr>
        <w:t>деятельности муниципального образования «</w:t>
      </w:r>
      <w:proofErr w:type="spellStart"/>
      <w:r w:rsidRPr="00C0794E">
        <w:rPr>
          <w:rFonts w:ascii="yandex-sans" w:hAnsi="yandex-sans"/>
          <w:b/>
          <w:color w:val="000000"/>
          <w:sz w:val="28"/>
          <w:szCs w:val="28"/>
          <w:lang w:eastAsia="ru-RU"/>
        </w:rPr>
        <w:t>Сафоновский</w:t>
      </w:r>
      <w:proofErr w:type="spellEnd"/>
      <w:r w:rsidRPr="00C0794E">
        <w:rPr>
          <w:rFonts w:ascii="yandex-sans" w:hAnsi="yandex-sans"/>
          <w:b/>
          <w:color w:val="000000"/>
          <w:sz w:val="28"/>
          <w:szCs w:val="28"/>
          <w:lang w:eastAsia="ru-RU"/>
        </w:rPr>
        <w:t xml:space="preserve"> район»</w:t>
      </w:r>
    </w:p>
    <w:p w:rsidR="00E343FF" w:rsidRPr="00C0794E" w:rsidRDefault="00E343FF" w:rsidP="00E343FF">
      <w:pPr>
        <w:shd w:val="clear" w:color="auto" w:fill="FFFFFF"/>
        <w:jc w:val="center"/>
        <w:rPr>
          <w:rFonts w:ascii="yandex-sans" w:hAnsi="yandex-sans"/>
          <w:b/>
          <w:color w:val="000000"/>
          <w:sz w:val="28"/>
          <w:szCs w:val="28"/>
          <w:lang w:eastAsia="ru-RU"/>
        </w:rPr>
      </w:pPr>
      <w:r w:rsidRPr="00C0794E">
        <w:rPr>
          <w:rFonts w:ascii="yandex-sans" w:hAnsi="yandex-sans"/>
          <w:b/>
          <w:color w:val="000000"/>
          <w:sz w:val="28"/>
          <w:szCs w:val="28"/>
          <w:lang w:eastAsia="ru-RU"/>
        </w:rPr>
        <w:t>Смоленской области за 202</w:t>
      </w:r>
      <w:r>
        <w:rPr>
          <w:rFonts w:ascii="yandex-sans" w:hAnsi="yandex-sans"/>
          <w:b/>
          <w:color w:val="000000"/>
          <w:sz w:val="28"/>
          <w:szCs w:val="28"/>
          <w:lang w:eastAsia="ru-RU"/>
        </w:rPr>
        <w:t>4</w:t>
      </w:r>
      <w:r w:rsidRPr="00C0794E">
        <w:rPr>
          <w:rFonts w:ascii="yandex-sans" w:hAnsi="yandex-sans"/>
          <w:b/>
          <w:color w:val="000000"/>
          <w:sz w:val="28"/>
          <w:szCs w:val="28"/>
          <w:lang w:eastAsia="ru-RU"/>
        </w:rPr>
        <w:t xml:space="preserve"> год и их планируемых значениях на 3-х</w:t>
      </w:r>
    </w:p>
    <w:p w:rsidR="00E343FF" w:rsidRPr="00C0794E" w:rsidRDefault="00E343FF" w:rsidP="00E343FF">
      <w:pPr>
        <w:shd w:val="clear" w:color="auto" w:fill="FFFFFF"/>
        <w:jc w:val="center"/>
        <w:rPr>
          <w:rFonts w:ascii="yandex-sans" w:hAnsi="yandex-sans"/>
          <w:b/>
          <w:color w:val="000000"/>
          <w:sz w:val="28"/>
          <w:szCs w:val="28"/>
          <w:lang w:eastAsia="ru-RU"/>
        </w:rPr>
      </w:pPr>
      <w:r w:rsidRPr="00C0794E">
        <w:rPr>
          <w:rFonts w:ascii="yandex-sans" w:hAnsi="yandex-sans"/>
          <w:b/>
          <w:color w:val="000000"/>
          <w:sz w:val="28"/>
          <w:szCs w:val="28"/>
          <w:lang w:eastAsia="ru-RU"/>
        </w:rPr>
        <w:t>летний период</w:t>
      </w:r>
    </w:p>
    <w:p w:rsidR="00E343FF" w:rsidRDefault="00E343FF" w:rsidP="00EE4963">
      <w:pPr>
        <w:widowControl w:val="0"/>
        <w:ind w:firstLine="709"/>
        <w:contextualSpacing/>
        <w:jc w:val="center"/>
        <w:rPr>
          <w:rFonts w:eastAsia="Andale Sans UI"/>
          <w:b/>
          <w:bCs/>
          <w:color w:val="000000" w:themeColor="text1"/>
          <w:kern w:val="1"/>
          <w:sz w:val="28"/>
          <w:szCs w:val="28"/>
          <w:lang w:eastAsia="en-US"/>
        </w:rPr>
      </w:pPr>
    </w:p>
    <w:p w:rsidR="00EE4963" w:rsidRPr="007A35B5" w:rsidRDefault="00EE4963" w:rsidP="00EE4963">
      <w:pPr>
        <w:widowControl w:val="0"/>
        <w:ind w:firstLine="709"/>
        <w:contextualSpacing/>
        <w:jc w:val="center"/>
        <w:rPr>
          <w:rFonts w:eastAsia="Andale Sans UI"/>
          <w:b/>
          <w:bCs/>
          <w:color w:val="000000" w:themeColor="text1"/>
          <w:kern w:val="1"/>
          <w:sz w:val="28"/>
          <w:szCs w:val="28"/>
          <w:lang w:eastAsia="en-US"/>
        </w:rPr>
      </w:pPr>
      <w:bookmarkStart w:id="0" w:name="_GoBack"/>
      <w:bookmarkEnd w:id="0"/>
      <w:r w:rsidRPr="007A35B5">
        <w:rPr>
          <w:rFonts w:eastAsia="Andale Sans UI"/>
          <w:b/>
          <w:bCs/>
          <w:color w:val="000000" w:themeColor="text1"/>
          <w:kern w:val="1"/>
          <w:sz w:val="28"/>
          <w:szCs w:val="28"/>
          <w:lang w:eastAsia="en-US"/>
        </w:rPr>
        <w:t xml:space="preserve">Основные показатели социально-экономического развития  </w:t>
      </w:r>
    </w:p>
    <w:p w:rsidR="00EE4963" w:rsidRPr="007A35B5" w:rsidRDefault="00EE4963" w:rsidP="00EE4963">
      <w:pPr>
        <w:widowControl w:val="0"/>
        <w:ind w:firstLine="709"/>
        <w:contextualSpacing/>
        <w:jc w:val="center"/>
        <w:rPr>
          <w:rFonts w:eastAsia="Andale Sans UI"/>
          <w:b/>
          <w:bCs/>
          <w:color w:val="000000" w:themeColor="text1"/>
          <w:kern w:val="1"/>
          <w:sz w:val="28"/>
          <w:szCs w:val="28"/>
          <w:lang w:eastAsia="en-US"/>
        </w:rPr>
      </w:pPr>
    </w:p>
    <w:p w:rsidR="00EE4963" w:rsidRPr="007A35B5" w:rsidRDefault="00EE4963" w:rsidP="00EE4963">
      <w:pPr>
        <w:widowControl w:val="0"/>
        <w:ind w:firstLine="709"/>
        <w:contextualSpacing/>
        <w:jc w:val="both"/>
        <w:rPr>
          <w:color w:val="000000" w:themeColor="text1"/>
          <w:sz w:val="28"/>
          <w:szCs w:val="28"/>
        </w:rPr>
      </w:pPr>
      <w:r w:rsidRPr="007A35B5">
        <w:rPr>
          <w:color w:val="000000" w:themeColor="text1"/>
          <w:sz w:val="28"/>
          <w:szCs w:val="28"/>
        </w:rPr>
        <w:t xml:space="preserve">Социально-экономическое развитие района за 2024 год характеризуется положительной динамикой по большинству основных показателей, а именно, </w:t>
      </w:r>
      <w:r>
        <w:rPr>
          <w:color w:val="000000" w:themeColor="text1"/>
          <w:sz w:val="28"/>
          <w:szCs w:val="28"/>
        </w:rPr>
        <w:t>по объемам</w:t>
      </w:r>
      <w:r w:rsidRPr="007A35B5">
        <w:rPr>
          <w:color w:val="000000" w:themeColor="text1"/>
          <w:sz w:val="28"/>
          <w:szCs w:val="28"/>
        </w:rPr>
        <w:t xml:space="preserve"> промышленного производства,</w:t>
      </w:r>
      <w:r>
        <w:rPr>
          <w:color w:val="000000" w:themeColor="text1"/>
          <w:sz w:val="28"/>
          <w:szCs w:val="28"/>
        </w:rPr>
        <w:t xml:space="preserve"> инвестиций,</w:t>
      </w:r>
      <w:r w:rsidRPr="007A35B5">
        <w:rPr>
          <w:color w:val="000000" w:themeColor="text1"/>
          <w:sz w:val="28"/>
          <w:szCs w:val="28"/>
        </w:rPr>
        <w:t xml:space="preserve"> розничного товарооборота</w:t>
      </w:r>
      <w:r>
        <w:rPr>
          <w:color w:val="000000" w:themeColor="text1"/>
          <w:sz w:val="28"/>
          <w:szCs w:val="28"/>
        </w:rPr>
        <w:t xml:space="preserve">, платных услуг, общественного питания, </w:t>
      </w:r>
      <w:r w:rsidRPr="007A35B5">
        <w:rPr>
          <w:color w:val="000000" w:themeColor="text1"/>
          <w:sz w:val="28"/>
          <w:szCs w:val="28"/>
        </w:rPr>
        <w:t xml:space="preserve"> и уровня заработной платы.</w:t>
      </w:r>
    </w:p>
    <w:p w:rsidR="00EE4963" w:rsidRPr="007A35B5" w:rsidRDefault="00EE4963" w:rsidP="00EE4963">
      <w:pPr>
        <w:widowControl w:val="0"/>
        <w:ind w:firstLine="709"/>
        <w:contextualSpacing/>
        <w:jc w:val="both"/>
        <w:rPr>
          <w:color w:val="000000" w:themeColor="text1"/>
          <w:sz w:val="28"/>
          <w:szCs w:val="28"/>
        </w:rPr>
      </w:pPr>
      <w:r w:rsidRPr="007A35B5">
        <w:rPr>
          <w:color w:val="000000" w:themeColor="text1"/>
          <w:sz w:val="28"/>
          <w:szCs w:val="28"/>
          <w:lang w:eastAsia="ru-RU"/>
        </w:rPr>
        <w:t>Ведущую роль в формировании экономического потенциала муниципального образования играют такие отрасли как промышленность, сельское хозяйство, торговля, строительство и транспорт.</w:t>
      </w:r>
    </w:p>
    <w:p w:rsidR="00EE4963" w:rsidRPr="007A35B5" w:rsidRDefault="00EE4963" w:rsidP="00EE4963">
      <w:pPr>
        <w:widowControl w:val="0"/>
        <w:ind w:firstLine="709"/>
        <w:contextualSpacing/>
        <w:jc w:val="both"/>
        <w:rPr>
          <w:rFonts w:eastAsiaTheme="minorHAnsi"/>
          <w:color w:val="000000" w:themeColor="text1"/>
          <w:sz w:val="28"/>
          <w:szCs w:val="28"/>
          <w:lang w:eastAsia="en-US"/>
        </w:rPr>
      </w:pPr>
      <w:r w:rsidRPr="007A35B5">
        <w:rPr>
          <w:color w:val="000000" w:themeColor="text1"/>
          <w:sz w:val="28"/>
          <w:szCs w:val="28"/>
          <w:lang w:eastAsia="ru-RU"/>
        </w:rPr>
        <w:t>Объем промышленного производства по крупным и средним предприятиям района вырос на 46,7 %</w:t>
      </w:r>
      <w:r>
        <w:rPr>
          <w:color w:val="000000" w:themeColor="text1"/>
          <w:sz w:val="28"/>
          <w:szCs w:val="28"/>
          <w:lang w:eastAsia="ru-RU"/>
        </w:rPr>
        <w:t xml:space="preserve"> </w:t>
      </w:r>
      <w:r w:rsidRPr="007A35B5">
        <w:rPr>
          <w:color w:val="000000" w:themeColor="text1"/>
          <w:sz w:val="28"/>
          <w:szCs w:val="28"/>
          <w:lang w:eastAsia="ru-RU"/>
        </w:rPr>
        <w:t>к уровню 2023 года и составил 21 590 млн. рублей</w:t>
      </w:r>
      <w:r>
        <w:rPr>
          <w:color w:val="000000" w:themeColor="text1"/>
          <w:sz w:val="28"/>
          <w:szCs w:val="28"/>
          <w:lang w:eastAsia="ru-RU"/>
        </w:rPr>
        <w:t xml:space="preserve"> (справочно: в 2023 году – 14 717,0  млн. руб., в 2022 году – 11 200,0 млн. руб.)</w:t>
      </w:r>
      <w:r w:rsidRPr="007A35B5">
        <w:rPr>
          <w:color w:val="000000" w:themeColor="text1"/>
          <w:sz w:val="28"/>
          <w:szCs w:val="28"/>
          <w:lang w:eastAsia="ru-RU"/>
        </w:rPr>
        <w:t>.</w:t>
      </w:r>
      <w:r w:rsidRPr="007A35B5">
        <w:rPr>
          <w:sz w:val="28"/>
          <w:szCs w:val="28"/>
          <w:lang w:eastAsia="ru-RU"/>
        </w:rPr>
        <w:t xml:space="preserve"> Основная доля </w:t>
      </w:r>
      <w:r>
        <w:rPr>
          <w:sz w:val="28"/>
          <w:szCs w:val="28"/>
          <w:lang w:eastAsia="ru-RU"/>
        </w:rPr>
        <w:t>(84%)</w:t>
      </w:r>
      <w:r w:rsidRPr="007A35B5">
        <w:rPr>
          <w:rFonts w:eastAsiaTheme="minorHAnsi"/>
          <w:color w:val="000000" w:themeColor="text1"/>
          <w:sz w:val="28"/>
          <w:szCs w:val="28"/>
          <w:lang w:eastAsia="en-US"/>
        </w:rPr>
        <w:t xml:space="preserve"> </w:t>
      </w:r>
      <w:r w:rsidRPr="007A35B5">
        <w:rPr>
          <w:sz w:val="28"/>
          <w:szCs w:val="28"/>
          <w:lang w:eastAsia="ru-RU"/>
        </w:rPr>
        <w:t>в объеме отгруженных товаров собственного производства принадлежит обрабатывающим производствам – 18 184,9 млн. рублей</w:t>
      </w:r>
      <w:r>
        <w:rPr>
          <w:sz w:val="28"/>
          <w:szCs w:val="28"/>
          <w:lang w:eastAsia="ru-RU"/>
        </w:rPr>
        <w:t xml:space="preserve">. </w:t>
      </w:r>
      <w:r w:rsidRPr="007A35B5">
        <w:rPr>
          <w:rFonts w:eastAsiaTheme="minorHAnsi"/>
          <w:color w:val="000000" w:themeColor="text1"/>
          <w:sz w:val="28"/>
          <w:szCs w:val="28"/>
          <w:lang w:eastAsia="en-US"/>
        </w:rPr>
        <w:t>Среди предприятий района значительные темпы роста производства в действующих ценах наблюдались на АО «Авангард», АО «</w:t>
      </w:r>
      <w:proofErr w:type="spellStart"/>
      <w:r w:rsidRPr="007A35B5">
        <w:rPr>
          <w:rFonts w:eastAsiaTheme="minorHAnsi"/>
          <w:color w:val="000000" w:themeColor="text1"/>
          <w:sz w:val="28"/>
          <w:szCs w:val="28"/>
          <w:lang w:eastAsia="en-US"/>
        </w:rPr>
        <w:t>Сафоновский</w:t>
      </w:r>
      <w:proofErr w:type="spellEnd"/>
      <w:r w:rsidRPr="007A35B5">
        <w:rPr>
          <w:rFonts w:eastAsiaTheme="minorHAnsi"/>
          <w:color w:val="000000" w:themeColor="text1"/>
          <w:sz w:val="28"/>
          <w:szCs w:val="28"/>
          <w:lang w:eastAsia="en-US"/>
        </w:rPr>
        <w:t xml:space="preserve"> завод «</w:t>
      </w:r>
      <w:proofErr w:type="spellStart"/>
      <w:r w:rsidRPr="007A35B5">
        <w:rPr>
          <w:rFonts w:eastAsiaTheme="minorHAnsi"/>
          <w:color w:val="000000" w:themeColor="text1"/>
          <w:sz w:val="28"/>
          <w:szCs w:val="28"/>
          <w:lang w:eastAsia="en-US"/>
        </w:rPr>
        <w:t>Гидрометприбор</w:t>
      </w:r>
      <w:proofErr w:type="spellEnd"/>
      <w:r w:rsidRPr="007A35B5">
        <w:rPr>
          <w:rFonts w:eastAsiaTheme="minorHAnsi"/>
          <w:color w:val="000000" w:themeColor="text1"/>
          <w:sz w:val="28"/>
          <w:szCs w:val="28"/>
          <w:lang w:eastAsia="en-US"/>
        </w:rPr>
        <w:t>»», ООО «</w:t>
      </w:r>
      <w:proofErr w:type="spellStart"/>
      <w:r w:rsidRPr="007A35B5">
        <w:rPr>
          <w:rFonts w:eastAsiaTheme="minorHAnsi"/>
          <w:color w:val="000000" w:themeColor="text1"/>
          <w:sz w:val="28"/>
          <w:szCs w:val="28"/>
          <w:lang w:eastAsia="en-US"/>
        </w:rPr>
        <w:t>Роял</w:t>
      </w:r>
      <w:proofErr w:type="spellEnd"/>
      <w:r w:rsidRPr="007A35B5">
        <w:rPr>
          <w:rFonts w:eastAsiaTheme="minorHAnsi"/>
          <w:color w:val="000000" w:themeColor="text1"/>
          <w:sz w:val="28"/>
          <w:szCs w:val="28"/>
          <w:lang w:eastAsia="en-US"/>
        </w:rPr>
        <w:t xml:space="preserve"> </w:t>
      </w:r>
      <w:proofErr w:type="spellStart"/>
      <w:r w:rsidRPr="007A35B5">
        <w:rPr>
          <w:rFonts w:eastAsiaTheme="minorHAnsi"/>
          <w:color w:val="000000" w:themeColor="text1"/>
          <w:sz w:val="28"/>
          <w:szCs w:val="28"/>
          <w:lang w:eastAsia="en-US"/>
        </w:rPr>
        <w:t>Кейк</w:t>
      </w:r>
      <w:proofErr w:type="spellEnd"/>
      <w:r w:rsidRPr="007A35B5">
        <w:rPr>
          <w:rFonts w:eastAsiaTheme="minorHAnsi"/>
          <w:color w:val="000000" w:themeColor="text1"/>
          <w:sz w:val="28"/>
          <w:szCs w:val="28"/>
          <w:lang w:eastAsia="en-US"/>
        </w:rPr>
        <w:t>», АО СП «</w:t>
      </w:r>
      <w:proofErr w:type="spellStart"/>
      <w:r w:rsidRPr="007A35B5">
        <w:rPr>
          <w:rFonts w:eastAsiaTheme="minorHAnsi"/>
          <w:color w:val="000000" w:themeColor="text1"/>
          <w:sz w:val="28"/>
          <w:szCs w:val="28"/>
          <w:lang w:eastAsia="en-US"/>
        </w:rPr>
        <w:t>Компитал</w:t>
      </w:r>
      <w:proofErr w:type="spellEnd"/>
      <w:r w:rsidRPr="007A35B5">
        <w:rPr>
          <w:rFonts w:eastAsiaTheme="minorHAnsi"/>
          <w:color w:val="000000" w:themeColor="text1"/>
          <w:sz w:val="28"/>
          <w:szCs w:val="28"/>
          <w:lang w:eastAsia="en-US"/>
        </w:rPr>
        <w:t>», ООО «Русэлпром. СЭЗ», ООО «</w:t>
      </w:r>
      <w:proofErr w:type="spellStart"/>
      <w:r w:rsidRPr="007A35B5">
        <w:rPr>
          <w:rFonts w:eastAsiaTheme="minorHAnsi"/>
          <w:color w:val="000000" w:themeColor="text1"/>
          <w:sz w:val="28"/>
          <w:szCs w:val="28"/>
          <w:lang w:eastAsia="en-US"/>
        </w:rPr>
        <w:t>Поликрафт</w:t>
      </w:r>
      <w:proofErr w:type="spellEnd"/>
      <w:r w:rsidRPr="007A35B5">
        <w:rPr>
          <w:rFonts w:eastAsiaTheme="minorHAnsi"/>
          <w:color w:val="000000" w:themeColor="text1"/>
          <w:sz w:val="28"/>
          <w:szCs w:val="28"/>
          <w:lang w:eastAsia="en-US"/>
        </w:rPr>
        <w:t>».</w:t>
      </w:r>
    </w:p>
    <w:p w:rsidR="00EE4963" w:rsidRDefault="00EE4963" w:rsidP="00EE4963">
      <w:pPr>
        <w:ind w:firstLineChars="214" w:firstLine="599"/>
        <w:contextualSpacing/>
        <w:jc w:val="both"/>
        <w:rPr>
          <w:color w:val="000000" w:themeColor="text1"/>
          <w:sz w:val="28"/>
          <w:szCs w:val="28"/>
          <w:lang w:eastAsia="ru-RU"/>
        </w:rPr>
      </w:pPr>
      <w:r w:rsidRPr="007A35B5">
        <w:rPr>
          <w:color w:val="000000" w:themeColor="text1"/>
          <w:sz w:val="28"/>
          <w:szCs w:val="28"/>
          <w:lang w:eastAsia="ru-RU"/>
        </w:rPr>
        <w:t>Розничный товарооб</w:t>
      </w:r>
      <w:r>
        <w:rPr>
          <w:color w:val="000000" w:themeColor="text1"/>
          <w:sz w:val="28"/>
          <w:szCs w:val="28"/>
          <w:lang w:eastAsia="ru-RU"/>
        </w:rPr>
        <w:t>орот по крупным и средним организациям</w:t>
      </w:r>
      <w:r w:rsidRPr="007A35B5">
        <w:rPr>
          <w:color w:val="000000" w:themeColor="text1"/>
          <w:sz w:val="28"/>
          <w:szCs w:val="28"/>
          <w:lang w:eastAsia="ru-RU"/>
        </w:rPr>
        <w:t xml:space="preserve"> района </w:t>
      </w:r>
      <w:r w:rsidRPr="00125E55">
        <w:rPr>
          <w:sz w:val="28"/>
          <w:szCs w:val="28"/>
          <w:lang w:eastAsia="ru-RU"/>
        </w:rPr>
        <w:t>увеличился на 26,4 % к уровню прошлого года и составил 8 116,3 млн. рублей (в 2023 году составлял 6 422</w:t>
      </w:r>
      <w:r>
        <w:rPr>
          <w:color w:val="000000" w:themeColor="text1"/>
          <w:sz w:val="28"/>
          <w:szCs w:val="28"/>
          <w:lang w:eastAsia="ru-RU"/>
        </w:rPr>
        <w:t>,8 млн. рублей, а в 2022 году – 4 747,1 млн. рублей)</w:t>
      </w:r>
    </w:p>
    <w:p w:rsidR="00EE4963" w:rsidRDefault="00EE4963" w:rsidP="00EE4963">
      <w:pPr>
        <w:ind w:firstLineChars="214" w:firstLine="599"/>
        <w:contextualSpacing/>
        <w:jc w:val="both"/>
        <w:rPr>
          <w:color w:val="000000" w:themeColor="text1"/>
          <w:sz w:val="28"/>
          <w:szCs w:val="28"/>
          <w:lang w:eastAsia="ru-RU"/>
        </w:rPr>
      </w:pPr>
      <w:r w:rsidRPr="007A35B5">
        <w:rPr>
          <w:color w:val="000000" w:themeColor="text1"/>
          <w:sz w:val="28"/>
          <w:szCs w:val="28"/>
          <w:lang w:eastAsia="ru-RU"/>
        </w:rPr>
        <w:t xml:space="preserve"> В 2024 году населению было оказано платных услуг на 900 млн. рублей, что на </w:t>
      </w:r>
      <w:r>
        <w:rPr>
          <w:color w:val="000000" w:themeColor="text1"/>
          <w:sz w:val="28"/>
          <w:szCs w:val="28"/>
          <w:lang w:eastAsia="ru-RU"/>
        </w:rPr>
        <w:t>2,7 % больше</w:t>
      </w:r>
      <w:r w:rsidRPr="007A35B5">
        <w:rPr>
          <w:color w:val="000000" w:themeColor="text1"/>
          <w:sz w:val="28"/>
          <w:szCs w:val="28"/>
          <w:lang w:eastAsia="ru-RU"/>
        </w:rPr>
        <w:t xml:space="preserve"> уровня 2023 года</w:t>
      </w:r>
      <w:r>
        <w:rPr>
          <w:color w:val="000000" w:themeColor="text1"/>
          <w:sz w:val="28"/>
          <w:szCs w:val="28"/>
          <w:lang w:eastAsia="ru-RU"/>
        </w:rPr>
        <w:t xml:space="preserve"> (в 2023 году – 876,0 тыс. рублей, в 2022 году – 794,9 млн. рублей)</w:t>
      </w:r>
      <w:r w:rsidRPr="007A35B5">
        <w:rPr>
          <w:color w:val="000000" w:themeColor="text1"/>
          <w:sz w:val="28"/>
          <w:szCs w:val="28"/>
          <w:lang w:eastAsia="ru-RU"/>
        </w:rPr>
        <w:t>, оборот общественного питания  вырос на 6,9 % к показателю 2023 года и составил 130,4 млн. рублей</w:t>
      </w:r>
      <w:r>
        <w:rPr>
          <w:color w:val="000000" w:themeColor="text1"/>
          <w:sz w:val="28"/>
          <w:szCs w:val="28"/>
          <w:lang w:eastAsia="ru-RU"/>
        </w:rPr>
        <w:t xml:space="preserve"> (в 2023 году составлял 112,3 млн. рублей, а в 2022 </w:t>
      </w:r>
      <w:r w:rsidRPr="00F14F99">
        <w:rPr>
          <w:sz w:val="28"/>
          <w:szCs w:val="28"/>
          <w:lang w:eastAsia="ru-RU"/>
        </w:rPr>
        <w:t>году – 31,2 млн. рублей</w:t>
      </w:r>
      <w:r>
        <w:rPr>
          <w:color w:val="000000" w:themeColor="text1"/>
          <w:sz w:val="28"/>
          <w:szCs w:val="28"/>
          <w:lang w:eastAsia="ru-RU"/>
        </w:rPr>
        <w:t>)</w:t>
      </w:r>
      <w:r w:rsidRPr="007A35B5">
        <w:rPr>
          <w:color w:val="000000" w:themeColor="text1"/>
          <w:sz w:val="28"/>
          <w:szCs w:val="28"/>
          <w:lang w:eastAsia="ru-RU"/>
        </w:rPr>
        <w:t>.</w:t>
      </w:r>
    </w:p>
    <w:p w:rsidR="00EE4963" w:rsidRPr="007A35B5" w:rsidRDefault="00EE4963" w:rsidP="00EE4963">
      <w:pPr>
        <w:ind w:firstLineChars="214" w:firstLine="599"/>
        <w:contextualSpacing/>
        <w:jc w:val="both"/>
        <w:rPr>
          <w:color w:val="000000" w:themeColor="text1"/>
          <w:sz w:val="28"/>
          <w:szCs w:val="28"/>
          <w:lang w:eastAsia="ru-RU"/>
        </w:rPr>
      </w:pPr>
      <w:r w:rsidRPr="00413D32">
        <w:rPr>
          <w:color w:val="000000" w:themeColor="text1"/>
          <w:sz w:val="28"/>
          <w:szCs w:val="28"/>
          <w:lang w:eastAsia="ru-RU"/>
        </w:rPr>
        <w:t xml:space="preserve"> </w:t>
      </w:r>
      <w:r w:rsidRPr="007A35B5">
        <w:rPr>
          <w:color w:val="000000" w:themeColor="text1"/>
          <w:sz w:val="28"/>
          <w:szCs w:val="28"/>
          <w:lang w:eastAsia="ru-RU"/>
        </w:rPr>
        <w:t xml:space="preserve">По состоянию на 01.01.2025 на территории муниципального </w:t>
      </w:r>
      <w:r w:rsidRPr="007A35B5">
        <w:rPr>
          <w:sz w:val="28"/>
          <w:szCs w:val="28"/>
          <w:lang w:eastAsia="ru-RU"/>
        </w:rPr>
        <w:t>образования</w:t>
      </w:r>
      <w:r>
        <w:rPr>
          <w:sz w:val="28"/>
          <w:szCs w:val="28"/>
          <w:lang w:eastAsia="ru-RU"/>
        </w:rPr>
        <w:t xml:space="preserve">  «</w:t>
      </w:r>
      <w:proofErr w:type="spellStart"/>
      <w:r>
        <w:rPr>
          <w:sz w:val="28"/>
          <w:szCs w:val="28"/>
          <w:lang w:eastAsia="ru-RU"/>
        </w:rPr>
        <w:t>Сафоновский</w:t>
      </w:r>
      <w:proofErr w:type="spellEnd"/>
      <w:r>
        <w:rPr>
          <w:sz w:val="28"/>
          <w:szCs w:val="28"/>
          <w:lang w:eastAsia="ru-RU"/>
        </w:rPr>
        <w:t xml:space="preserve"> район»</w:t>
      </w:r>
      <w:r w:rsidRPr="007A35B5">
        <w:rPr>
          <w:sz w:val="28"/>
          <w:szCs w:val="28"/>
          <w:lang w:eastAsia="ru-RU"/>
        </w:rPr>
        <w:t xml:space="preserve"> Смоленской области функционировало 804 </w:t>
      </w:r>
      <w:r>
        <w:rPr>
          <w:sz w:val="28"/>
          <w:szCs w:val="28"/>
          <w:lang w:eastAsia="ru-RU"/>
        </w:rPr>
        <w:t>крупных и средних хозяйствующих субъектов</w:t>
      </w:r>
      <w:r w:rsidRPr="007A35B5">
        <w:rPr>
          <w:sz w:val="28"/>
          <w:szCs w:val="28"/>
          <w:lang w:eastAsia="ru-RU"/>
        </w:rPr>
        <w:t>. Количество хозяйствующих субъектов снизилось на 16 единиц по сравнению с началом 2024 года</w:t>
      </w:r>
      <w:r>
        <w:rPr>
          <w:sz w:val="28"/>
          <w:szCs w:val="28"/>
          <w:lang w:eastAsia="ru-RU"/>
        </w:rPr>
        <w:t xml:space="preserve"> (в 2023 году – 820, в 2022 году – 814)</w:t>
      </w:r>
      <w:r w:rsidRPr="007A35B5">
        <w:rPr>
          <w:sz w:val="28"/>
          <w:szCs w:val="28"/>
          <w:lang w:eastAsia="ru-RU"/>
        </w:rPr>
        <w:t>. Численность работников по крупным и</w:t>
      </w:r>
      <w:r w:rsidRPr="007A35B5">
        <w:rPr>
          <w:color w:val="000000" w:themeColor="text1"/>
          <w:sz w:val="28"/>
          <w:szCs w:val="28"/>
          <w:lang w:eastAsia="ru-RU"/>
        </w:rPr>
        <w:t xml:space="preserve"> средним предприятиям</w:t>
      </w:r>
      <w:r>
        <w:rPr>
          <w:color w:val="000000" w:themeColor="text1"/>
          <w:sz w:val="28"/>
          <w:szCs w:val="28"/>
          <w:lang w:eastAsia="ru-RU"/>
        </w:rPr>
        <w:t xml:space="preserve"> в 2024 году</w:t>
      </w:r>
      <w:r w:rsidRPr="007A35B5">
        <w:rPr>
          <w:color w:val="000000" w:themeColor="text1"/>
          <w:sz w:val="28"/>
          <w:szCs w:val="28"/>
          <w:lang w:eastAsia="ru-RU"/>
        </w:rPr>
        <w:t xml:space="preserve"> составила 9,9 тыс.  человек</w:t>
      </w:r>
      <w:r>
        <w:rPr>
          <w:color w:val="000000" w:themeColor="text1"/>
          <w:sz w:val="28"/>
          <w:szCs w:val="28"/>
          <w:lang w:eastAsia="ru-RU"/>
        </w:rPr>
        <w:t xml:space="preserve"> (в 2023 году – 10,2 тыс. человек, в 2022 году -  10,5 тыс. человек)</w:t>
      </w:r>
      <w:r w:rsidRPr="007A35B5">
        <w:rPr>
          <w:color w:val="000000" w:themeColor="text1"/>
          <w:sz w:val="28"/>
          <w:szCs w:val="28"/>
          <w:lang w:eastAsia="ru-RU"/>
        </w:rPr>
        <w:t>.</w:t>
      </w:r>
    </w:p>
    <w:p w:rsidR="00EE4963" w:rsidRPr="007A35B5" w:rsidRDefault="00EE4963" w:rsidP="00EE4963">
      <w:pPr>
        <w:ind w:firstLineChars="214" w:firstLine="599"/>
        <w:contextualSpacing/>
        <w:jc w:val="both"/>
        <w:rPr>
          <w:color w:val="000000" w:themeColor="text1"/>
          <w:sz w:val="28"/>
          <w:szCs w:val="28"/>
          <w:lang w:eastAsia="ru-RU"/>
        </w:rPr>
      </w:pPr>
      <w:r w:rsidRPr="007A35B5">
        <w:rPr>
          <w:color w:val="000000" w:themeColor="text1"/>
          <w:sz w:val="28"/>
          <w:szCs w:val="28"/>
          <w:lang w:eastAsia="ru-RU"/>
        </w:rPr>
        <w:t>По данным Территориального органа Федеральной службы государственной статистики среднемесячная начисленная заработна</w:t>
      </w:r>
      <w:r>
        <w:rPr>
          <w:color w:val="000000" w:themeColor="text1"/>
          <w:sz w:val="28"/>
          <w:szCs w:val="28"/>
          <w:lang w:eastAsia="ru-RU"/>
        </w:rPr>
        <w:t xml:space="preserve">я плата в  2024 году </w:t>
      </w:r>
      <w:r w:rsidRPr="007A35B5">
        <w:rPr>
          <w:color w:val="000000" w:themeColor="text1"/>
          <w:sz w:val="28"/>
          <w:szCs w:val="28"/>
          <w:lang w:eastAsia="ru-RU"/>
        </w:rPr>
        <w:t>составила 55 294 рублей</w:t>
      </w:r>
      <w:r>
        <w:rPr>
          <w:color w:val="000000" w:themeColor="text1"/>
          <w:sz w:val="28"/>
          <w:szCs w:val="28"/>
          <w:lang w:eastAsia="ru-RU"/>
        </w:rPr>
        <w:t xml:space="preserve"> (в 2023 году составляла – 45 114,7 тыс. рублей, а в 2022 году – 38 791,7 тыс. рублей).</w:t>
      </w:r>
    </w:p>
    <w:p w:rsidR="00EE4963" w:rsidRPr="00B508EC" w:rsidRDefault="00EE4963" w:rsidP="00EE4963">
      <w:pPr>
        <w:ind w:firstLineChars="214" w:firstLine="599"/>
        <w:contextualSpacing/>
        <w:jc w:val="both"/>
        <w:rPr>
          <w:rFonts w:eastAsia="Andale Sans UI"/>
          <w:bCs/>
          <w:kern w:val="1"/>
          <w:sz w:val="28"/>
          <w:szCs w:val="28"/>
          <w:lang w:eastAsia="en-US"/>
        </w:rPr>
      </w:pPr>
      <w:r>
        <w:rPr>
          <w:rFonts w:eastAsia="Andale Sans UI"/>
          <w:bCs/>
          <w:kern w:val="1"/>
          <w:sz w:val="28"/>
          <w:szCs w:val="28"/>
          <w:lang w:eastAsia="en-US"/>
        </w:rPr>
        <w:t>С</w:t>
      </w:r>
      <w:r w:rsidRPr="007A35B5">
        <w:rPr>
          <w:rFonts w:eastAsia="Andale Sans UI"/>
          <w:bCs/>
          <w:kern w:val="1"/>
          <w:sz w:val="28"/>
          <w:szCs w:val="28"/>
          <w:lang w:eastAsia="en-US"/>
        </w:rPr>
        <w:t xml:space="preserve">реднегодовая численность населения в </w:t>
      </w:r>
      <w:proofErr w:type="spellStart"/>
      <w:r w:rsidRPr="007A35B5">
        <w:rPr>
          <w:rFonts w:eastAsia="Andale Sans UI"/>
          <w:bCs/>
          <w:kern w:val="1"/>
          <w:sz w:val="28"/>
          <w:szCs w:val="28"/>
          <w:lang w:eastAsia="en-US"/>
        </w:rPr>
        <w:t>Сафоновском</w:t>
      </w:r>
      <w:proofErr w:type="spellEnd"/>
      <w:r w:rsidRPr="007A35B5">
        <w:rPr>
          <w:rFonts w:eastAsia="Andale Sans UI"/>
          <w:bCs/>
          <w:kern w:val="1"/>
          <w:sz w:val="28"/>
          <w:szCs w:val="28"/>
          <w:lang w:eastAsia="en-US"/>
        </w:rPr>
        <w:t xml:space="preserve"> районе</w:t>
      </w:r>
      <w:r>
        <w:rPr>
          <w:rFonts w:eastAsia="Andale Sans UI"/>
          <w:bCs/>
          <w:kern w:val="1"/>
          <w:sz w:val="28"/>
          <w:szCs w:val="28"/>
          <w:lang w:eastAsia="en-US"/>
        </w:rPr>
        <w:t xml:space="preserve"> в 2024 году</w:t>
      </w:r>
      <w:r w:rsidRPr="007A35B5">
        <w:rPr>
          <w:rFonts w:eastAsia="Andale Sans UI"/>
          <w:bCs/>
          <w:kern w:val="1"/>
          <w:sz w:val="28"/>
          <w:szCs w:val="28"/>
          <w:lang w:eastAsia="en-US"/>
        </w:rPr>
        <w:t xml:space="preserve"> </w:t>
      </w:r>
      <w:r w:rsidRPr="00B508EC">
        <w:rPr>
          <w:rFonts w:eastAsia="Andale Sans UI"/>
          <w:bCs/>
          <w:kern w:val="1"/>
          <w:sz w:val="28"/>
          <w:szCs w:val="28"/>
          <w:lang w:eastAsia="en-US"/>
        </w:rPr>
        <w:t xml:space="preserve">составляла 49 694 человек, из них  городского – 36 917 человек, сельского 12 777 человек (в 2023 году – 50 149 человек, в 2022 году – 50 881 человек). Убыль </w:t>
      </w:r>
      <w:r w:rsidRPr="00B508EC">
        <w:rPr>
          <w:rFonts w:eastAsia="Andale Sans UI"/>
          <w:bCs/>
          <w:kern w:val="1"/>
          <w:sz w:val="28"/>
          <w:szCs w:val="28"/>
          <w:lang w:eastAsia="en-US"/>
        </w:rPr>
        <w:lastRenderedPageBreak/>
        <w:t>населения  в основном обусловлена превышением смертности над рождаемостью. В 2024 году родилось  306 чел</w:t>
      </w:r>
      <w:r>
        <w:rPr>
          <w:rFonts w:eastAsia="Andale Sans UI"/>
          <w:bCs/>
          <w:kern w:val="1"/>
          <w:sz w:val="28"/>
          <w:szCs w:val="28"/>
          <w:lang w:eastAsia="en-US"/>
        </w:rPr>
        <w:t>овек, а умерло -  812 человек (</w:t>
      </w:r>
      <w:r w:rsidRPr="00B508EC">
        <w:rPr>
          <w:rFonts w:eastAsia="Andale Sans UI"/>
          <w:bCs/>
          <w:kern w:val="1"/>
          <w:sz w:val="28"/>
          <w:szCs w:val="28"/>
          <w:lang w:eastAsia="en-US"/>
        </w:rPr>
        <w:t>в 2023 году рождаемость составляла 242 человека, а смертность 588</w:t>
      </w:r>
      <w:r>
        <w:rPr>
          <w:rFonts w:eastAsia="Andale Sans UI"/>
          <w:bCs/>
          <w:kern w:val="1"/>
          <w:sz w:val="28"/>
          <w:szCs w:val="28"/>
          <w:lang w:eastAsia="en-US"/>
        </w:rPr>
        <w:t xml:space="preserve"> человек</w:t>
      </w:r>
      <w:r w:rsidRPr="00B508EC">
        <w:rPr>
          <w:rFonts w:eastAsia="Andale Sans UI"/>
          <w:bCs/>
          <w:kern w:val="1"/>
          <w:sz w:val="28"/>
          <w:szCs w:val="28"/>
          <w:lang w:eastAsia="en-US"/>
        </w:rPr>
        <w:t>, в 2022 году рождаемость – 298</w:t>
      </w:r>
      <w:r>
        <w:rPr>
          <w:rFonts w:eastAsia="Andale Sans UI"/>
          <w:bCs/>
          <w:kern w:val="1"/>
          <w:sz w:val="28"/>
          <w:szCs w:val="28"/>
          <w:lang w:eastAsia="en-US"/>
        </w:rPr>
        <w:t xml:space="preserve"> человека</w:t>
      </w:r>
      <w:r w:rsidRPr="00B508EC">
        <w:rPr>
          <w:rFonts w:eastAsia="Andale Sans UI"/>
          <w:bCs/>
          <w:kern w:val="1"/>
          <w:sz w:val="28"/>
          <w:szCs w:val="28"/>
          <w:lang w:eastAsia="en-US"/>
        </w:rPr>
        <w:t xml:space="preserve">, а смертность  - 882 </w:t>
      </w:r>
      <w:r>
        <w:rPr>
          <w:rFonts w:eastAsia="Andale Sans UI"/>
          <w:bCs/>
          <w:kern w:val="1"/>
          <w:sz w:val="28"/>
          <w:szCs w:val="28"/>
          <w:lang w:eastAsia="en-US"/>
        </w:rPr>
        <w:t xml:space="preserve">человека). Кроме этого, на численность </w:t>
      </w:r>
      <w:r w:rsidRPr="00B508EC">
        <w:rPr>
          <w:rFonts w:eastAsia="Andale Sans UI"/>
          <w:bCs/>
          <w:kern w:val="1"/>
          <w:sz w:val="28"/>
          <w:szCs w:val="28"/>
          <w:lang w:eastAsia="en-US"/>
        </w:rPr>
        <w:t xml:space="preserve"> населения влияют миграционные процессы. В 2024 году</w:t>
      </w:r>
      <w:r>
        <w:rPr>
          <w:rFonts w:eastAsia="Andale Sans UI"/>
          <w:bCs/>
          <w:kern w:val="1"/>
          <w:sz w:val="28"/>
          <w:szCs w:val="28"/>
          <w:lang w:eastAsia="en-US"/>
        </w:rPr>
        <w:t>,</w:t>
      </w:r>
      <w:r w:rsidRPr="00B508EC">
        <w:rPr>
          <w:rFonts w:eastAsia="Andale Sans UI"/>
          <w:bCs/>
          <w:kern w:val="1"/>
          <w:sz w:val="28"/>
          <w:szCs w:val="28"/>
          <w:lang w:eastAsia="en-US"/>
        </w:rPr>
        <w:t xml:space="preserve"> впервые за много лет</w:t>
      </w:r>
      <w:r>
        <w:rPr>
          <w:rFonts w:eastAsia="Andale Sans UI"/>
          <w:bCs/>
          <w:kern w:val="1"/>
          <w:sz w:val="28"/>
          <w:szCs w:val="28"/>
          <w:lang w:eastAsia="en-US"/>
        </w:rPr>
        <w:t>,</w:t>
      </w:r>
      <w:r w:rsidRPr="00B508EC">
        <w:rPr>
          <w:rFonts w:eastAsia="Andale Sans UI"/>
          <w:bCs/>
          <w:kern w:val="1"/>
          <w:sz w:val="28"/>
          <w:szCs w:val="28"/>
          <w:lang w:eastAsia="en-US"/>
        </w:rPr>
        <w:t xml:space="preserve">  наблюдается миграционный прирост  - 120 человек </w:t>
      </w:r>
      <w:r>
        <w:rPr>
          <w:rFonts w:eastAsia="Andale Sans UI"/>
          <w:bCs/>
          <w:kern w:val="1"/>
          <w:sz w:val="28"/>
          <w:szCs w:val="28"/>
          <w:lang w:eastAsia="en-US"/>
        </w:rPr>
        <w:t>(</w:t>
      </w:r>
      <w:r w:rsidRPr="00B508EC">
        <w:rPr>
          <w:rFonts w:eastAsia="Andale Sans UI"/>
          <w:bCs/>
          <w:kern w:val="1"/>
          <w:sz w:val="28"/>
          <w:szCs w:val="28"/>
          <w:lang w:eastAsia="en-US"/>
        </w:rPr>
        <w:t>в 2023 году</w:t>
      </w:r>
      <w:r>
        <w:rPr>
          <w:rFonts w:eastAsia="Andale Sans UI"/>
          <w:bCs/>
          <w:kern w:val="1"/>
          <w:sz w:val="28"/>
          <w:szCs w:val="28"/>
          <w:lang w:eastAsia="en-US"/>
        </w:rPr>
        <w:t xml:space="preserve"> наблюдался миграционный</w:t>
      </w:r>
      <w:r w:rsidRPr="00B508EC">
        <w:rPr>
          <w:rFonts w:eastAsia="Andale Sans UI"/>
          <w:bCs/>
          <w:kern w:val="1"/>
          <w:sz w:val="28"/>
          <w:szCs w:val="28"/>
          <w:lang w:eastAsia="en-US"/>
        </w:rPr>
        <w:t xml:space="preserve"> отток - 529 человек,  а </w:t>
      </w:r>
      <w:r>
        <w:rPr>
          <w:rFonts w:eastAsia="Andale Sans UI"/>
          <w:bCs/>
          <w:kern w:val="1"/>
          <w:sz w:val="28"/>
          <w:szCs w:val="28"/>
          <w:lang w:eastAsia="en-US"/>
        </w:rPr>
        <w:t>в 2022 году</w:t>
      </w:r>
      <w:r w:rsidRPr="00B508EC">
        <w:rPr>
          <w:rFonts w:eastAsia="Andale Sans UI"/>
          <w:bCs/>
          <w:kern w:val="1"/>
          <w:sz w:val="28"/>
          <w:szCs w:val="28"/>
          <w:lang w:eastAsia="en-US"/>
        </w:rPr>
        <w:t xml:space="preserve"> от</w:t>
      </w:r>
      <w:r>
        <w:rPr>
          <w:rFonts w:eastAsia="Andale Sans UI"/>
          <w:bCs/>
          <w:kern w:val="1"/>
          <w:sz w:val="28"/>
          <w:szCs w:val="28"/>
          <w:lang w:eastAsia="en-US"/>
        </w:rPr>
        <w:t>ток составлял 360 человек)</w:t>
      </w:r>
      <w:r w:rsidRPr="00B508EC">
        <w:rPr>
          <w:rFonts w:eastAsia="Andale Sans UI"/>
          <w:bCs/>
          <w:kern w:val="1"/>
          <w:sz w:val="28"/>
          <w:szCs w:val="28"/>
          <w:lang w:eastAsia="en-US"/>
        </w:rPr>
        <w:t xml:space="preserve">.  </w:t>
      </w:r>
    </w:p>
    <w:p w:rsidR="00EE4963" w:rsidRPr="007A35B5" w:rsidRDefault="00EE4963" w:rsidP="00EE4963">
      <w:pPr>
        <w:ind w:firstLineChars="214" w:firstLine="599"/>
        <w:contextualSpacing/>
        <w:jc w:val="both"/>
        <w:rPr>
          <w:color w:val="000000" w:themeColor="text1"/>
          <w:sz w:val="28"/>
          <w:szCs w:val="28"/>
          <w:lang w:eastAsia="ru-RU"/>
        </w:rPr>
      </w:pPr>
    </w:p>
    <w:p w:rsidR="0024571B" w:rsidRPr="007A35B5" w:rsidRDefault="00D64497" w:rsidP="00EE4963">
      <w:pPr>
        <w:widowControl w:val="0"/>
        <w:ind w:firstLine="709"/>
        <w:contextualSpacing/>
        <w:jc w:val="center"/>
        <w:rPr>
          <w:rFonts w:eastAsia="Andale Sans UI"/>
          <w:b/>
          <w:bCs/>
          <w:kern w:val="1"/>
          <w:sz w:val="28"/>
          <w:szCs w:val="28"/>
          <w:lang w:eastAsia="en-US"/>
        </w:rPr>
      </w:pPr>
      <w:r w:rsidRPr="007A35B5">
        <w:rPr>
          <w:rFonts w:eastAsia="Andale Sans UI"/>
          <w:b/>
          <w:bCs/>
          <w:kern w:val="1"/>
          <w:sz w:val="28"/>
          <w:szCs w:val="28"/>
          <w:lang w:eastAsia="en-US"/>
        </w:rPr>
        <w:t>Исполнение консолидированного бюджета муниципального образования «</w:t>
      </w:r>
      <w:proofErr w:type="spellStart"/>
      <w:r w:rsidRPr="007A35B5">
        <w:rPr>
          <w:rFonts w:eastAsia="Andale Sans UI"/>
          <w:b/>
          <w:bCs/>
          <w:kern w:val="1"/>
          <w:sz w:val="28"/>
          <w:szCs w:val="28"/>
          <w:lang w:eastAsia="en-US"/>
        </w:rPr>
        <w:t>Сафоновский</w:t>
      </w:r>
      <w:proofErr w:type="spellEnd"/>
      <w:r w:rsidRPr="007A35B5">
        <w:rPr>
          <w:rFonts w:eastAsia="Andale Sans UI"/>
          <w:b/>
          <w:bCs/>
          <w:kern w:val="1"/>
          <w:sz w:val="28"/>
          <w:szCs w:val="28"/>
          <w:lang w:eastAsia="en-US"/>
        </w:rPr>
        <w:t xml:space="preserve"> район» Смоленской области</w:t>
      </w:r>
    </w:p>
    <w:p w:rsidR="0024571B" w:rsidRPr="007A35B5" w:rsidRDefault="0024571B" w:rsidP="007A35B5">
      <w:pPr>
        <w:ind w:firstLine="709"/>
        <w:contextualSpacing/>
        <w:jc w:val="both"/>
        <w:rPr>
          <w:b/>
          <w:sz w:val="28"/>
          <w:szCs w:val="28"/>
        </w:rPr>
      </w:pPr>
    </w:p>
    <w:p w:rsidR="0024571B" w:rsidRPr="007A35B5" w:rsidRDefault="00D64497" w:rsidP="007A35B5">
      <w:pPr>
        <w:ind w:firstLine="709"/>
        <w:contextualSpacing/>
        <w:jc w:val="both"/>
        <w:rPr>
          <w:sz w:val="28"/>
          <w:szCs w:val="28"/>
        </w:rPr>
      </w:pPr>
      <w:r w:rsidRPr="007A35B5">
        <w:rPr>
          <w:sz w:val="28"/>
          <w:szCs w:val="28"/>
        </w:rPr>
        <w:t xml:space="preserve">Общий объем </w:t>
      </w:r>
      <w:r w:rsidRPr="007A35B5">
        <w:rPr>
          <w:b/>
          <w:sz w:val="28"/>
          <w:szCs w:val="28"/>
        </w:rPr>
        <w:t>доходов</w:t>
      </w:r>
      <w:r w:rsidRPr="007A35B5">
        <w:rPr>
          <w:sz w:val="28"/>
          <w:szCs w:val="28"/>
        </w:rPr>
        <w:t xml:space="preserve"> консолидированного бюджета муниципального образования «</w:t>
      </w:r>
      <w:proofErr w:type="spellStart"/>
      <w:r w:rsidRPr="007A35B5">
        <w:rPr>
          <w:sz w:val="28"/>
          <w:szCs w:val="28"/>
        </w:rPr>
        <w:t>Сафоновский</w:t>
      </w:r>
      <w:proofErr w:type="spellEnd"/>
      <w:r w:rsidRPr="007A35B5">
        <w:rPr>
          <w:sz w:val="28"/>
          <w:szCs w:val="28"/>
        </w:rPr>
        <w:t xml:space="preserve"> район» Смоленской области за 2024 год составил </w:t>
      </w:r>
      <w:r w:rsidRPr="007A35B5">
        <w:rPr>
          <w:b/>
          <w:sz w:val="28"/>
          <w:szCs w:val="28"/>
        </w:rPr>
        <w:t>2 022,9</w:t>
      </w:r>
      <w:r w:rsidRPr="007A35B5">
        <w:rPr>
          <w:sz w:val="28"/>
          <w:szCs w:val="28"/>
        </w:rPr>
        <w:t xml:space="preserve"> млн. рублей.</w:t>
      </w:r>
    </w:p>
    <w:p w:rsidR="0024571B" w:rsidRPr="007A35B5" w:rsidRDefault="00D64497" w:rsidP="007A35B5">
      <w:pPr>
        <w:ind w:firstLine="709"/>
        <w:contextualSpacing/>
        <w:jc w:val="both"/>
        <w:rPr>
          <w:sz w:val="28"/>
          <w:szCs w:val="28"/>
        </w:rPr>
      </w:pPr>
      <w:r w:rsidRPr="007A35B5">
        <w:rPr>
          <w:i/>
          <w:sz w:val="28"/>
          <w:szCs w:val="28"/>
          <w:u w:val="single"/>
        </w:rPr>
        <w:t>Налоговые и неналоговые доходы</w:t>
      </w:r>
      <w:r w:rsidRPr="007A35B5">
        <w:rPr>
          <w:sz w:val="28"/>
          <w:szCs w:val="28"/>
        </w:rPr>
        <w:t xml:space="preserve"> поступили в сумме </w:t>
      </w:r>
      <w:r w:rsidRPr="007A35B5">
        <w:rPr>
          <w:b/>
          <w:i/>
          <w:sz w:val="28"/>
          <w:szCs w:val="28"/>
        </w:rPr>
        <w:t>644,8</w:t>
      </w:r>
      <w:r w:rsidRPr="007A35B5">
        <w:rPr>
          <w:sz w:val="28"/>
          <w:szCs w:val="28"/>
        </w:rPr>
        <w:t xml:space="preserve"> млн. рублей, к уровню 2023 года увеличились  на 133,2 млн. рублей или на 26,0 %. </w:t>
      </w:r>
    </w:p>
    <w:p w:rsidR="0024571B" w:rsidRPr="007A35B5" w:rsidRDefault="00D64497" w:rsidP="007A35B5">
      <w:pPr>
        <w:ind w:firstLine="709"/>
        <w:contextualSpacing/>
        <w:jc w:val="both"/>
        <w:rPr>
          <w:sz w:val="28"/>
          <w:szCs w:val="28"/>
        </w:rPr>
      </w:pPr>
      <w:r w:rsidRPr="007A35B5">
        <w:rPr>
          <w:i/>
          <w:sz w:val="28"/>
          <w:szCs w:val="28"/>
        </w:rPr>
        <w:t>Налоговые доходы</w:t>
      </w:r>
      <w:r w:rsidRPr="007A35B5">
        <w:rPr>
          <w:sz w:val="28"/>
          <w:szCs w:val="28"/>
        </w:rPr>
        <w:t xml:space="preserve"> в 2024 году исполнены в сумме 569,5 млн. рублей или 123,3% к уровню 2023 года.</w:t>
      </w:r>
    </w:p>
    <w:p w:rsidR="0024571B" w:rsidRPr="007A35B5" w:rsidRDefault="00D64497" w:rsidP="007A35B5">
      <w:pPr>
        <w:ind w:firstLine="709"/>
        <w:contextualSpacing/>
        <w:jc w:val="both"/>
        <w:rPr>
          <w:sz w:val="28"/>
          <w:szCs w:val="28"/>
        </w:rPr>
      </w:pPr>
      <w:r w:rsidRPr="007A35B5">
        <w:rPr>
          <w:sz w:val="28"/>
          <w:szCs w:val="28"/>
        </w:rPr>
        <w:t>Основная часть налоговых поступлений обеспечена за счет налога на доходы физических лиц (79,2% от общего объема налоговых доходов), акцизов  на дизельное топливо, моторные масла, автомобильный и прямогонный бензин (6,7%) налогов на совокупный доход (2,8%), имущественных налогов (9,1%),государственной  пошлины (2,2%).</w:t>
      </w:r>
    </w:p>
    <w:p w:rsidR="0024571B" w:rsidRPr="007A35B5" w:rsidRDefault="00D64497" w:rsidP="007A35B5">
      <w:pPr>
        <w:ind w:firstLine="709"/>
        <w:contextualSpacing/>
        <w:jc w:val="both"/>
        <w:rPr>
          <w:sz w:val="28"/>
          <w:szCs w:val="28"/>
        </w:rPr>
      </w:pPr>
      <w:r w:rsidRPr="007A35B5">
        <w:rPr>
          <w:sz w:val="28"/>
          <w:szCs w:val="28"/>
        </w:rPr>
        <w:t>В 2024 году в консолидированный бюджет муниципального образования «</w:t>
      </w:r>
      <w:proofErr w:type="spellStart"/>
      <w:r w:rsidRPr="007A35B5">
        <w:rPr>
          <w:sz w:val="28"/>
          <w:szCs w:val="28"/>
        </w:rPr>
        <w:t>Сафоновский</w:t>
      </w:r>
      <w:proofErr w:type="spellEnd"/>
      <w:r w:rsidRPr="007A35B5">
        <w:rPr>
          <w:sz w:val="28"/>
          <w:szCs w:val="28"/>
        </w:rPr>
        <w:t xml:space="preserve"> район» Смоленской области поступило:</w:t>
      </w:r>
    </w:p>
    <w:p w:rsidR="0024571B" w:rsidRPr="007A35B5" w:rsidRDefault="00D64497" w:rsidP="007A35B5">
      <w:pPr>
        <w:ind w:firstLine="709"/>
        <w:contextualSpacing/>
        <w:jc w:val="both"/>
        <w:rPr>
          <w:sz w:val="28"/>
          <w:szCs w:val="28"/>
        </w:rPr>
      </w:pPr>
      <w:r w:rsidRPr="007A35B5">
        <w:rPr>
          <w:sz w:val="28"/>
          <w:szCs w:val="28"/>
        </w:rPr>
        <w:t xml:space="preserve"> – налога на доходы физических лиц в сумме 451,3 млн. рублей, что на 92,0 млн. рублей (на 25,6%) больше к уровню 2023 года, чему способствовал рост среднемесячной заработной платы на территории </w:t>
      </w:r>
      <w:proofErr w:type="spellStart"/>
      <w:r w:rsidRPr="007A35B5">
        <w:rPr>
          <w:sz w:val="28"/>
          <w:szCs w:val="28"/>
        </w:rPr>
        <w:t>Сафоновского</w:t>
      </w:r>
      <w:proofErr w:type="spellEnd"/>
      <w:r w:rsidRPr="007A35B5">
        <w:rPr>
          <w:sz w:val="28"/>
          <w:szCs w:val="28"/>
        </w:rPr>
        <w:t xml:space="preserve"> района, а также улучшение налогового администрирования;</w:t>
      </w:r>
    </w:p>
    <w:p w:rsidR="0024571B" w:rsidRPr="007A35B5" w:rsidRDefault="00D64497" w:rsidP="007A35B5">
      <w:pPr>
        <w:ind w:firstLine="709"/>
        <w:contextualSpacing/>
        <w:jc w:val="both"/>
        <w:rPr>
          <w:sz w:val="28"/>
          <w:szCs w:val="28"/>
        </w:rPr>
      </w:pPr>
      <w:r w:rsidRPr="007A35B5">
        <w:rPr>
          <w:sz w:val="28"/>
          <w:szCs w:val="28"/>
        </w:rPr>
        <w:t>- налогов на совокупный доход в сумме 16,1 млн. рублей, что на 6,5 млн. рублей больше  к уровню 2023 года;</w:t>
      </w:r>
    </w:p>
    <w:p w:rsidR="00175957" w:rsidRPr="007A35B5" w:rsidRDefault="00D64497" w:rsidP="007A35B5">
      <w:pPr>
        <w:ind w:firstLine="709"/>
        <w:contextualSpacing/>
        <w:jc w:val="both"/>
        <w:rPr>
          <w:sz w:val="28"/>
          <w:szCs w:val="28"/>
        </w:rPr>
      </w:pPr>
      <w:r w:rsidRPr="007A35B5">
        <w:rPr>
          <w:sz w:val="28"/>
          <w:szCs w:val="28"/>
        </w:rPr>
        <w:t>- имущественных налогов в сумме 51,5 млн. рублей, что на 2,0 млн. рублей больше  к уровню 2023 года;</w:t>
      </w:r>
    </w:p>
    <w:p w:rsidR="0024571B" w:rsidRPr="007A35B5" w:rsidRDefault="00D64497" w:rsidP="007A35B5">
      <w:pPr>
        <w:ind w:firstLine="709"/>
        <w:contextualSpacing/>
        <w:jc w:val="both"/>
        <w:rPr>
          <w:sz w:val="28"/>
          <w:szCs w:val="28"/>
          <w:highlight w:val="yellow"/>
        </w:rPr>
      </w:pPr>
      <w:r w:rsidRPr="007A35B5">
        <w:rPr>
          <w:sz w:val="28"/>
          <w:szCs w:val="28"/>
        </w:rPr>
        <w:t xml:space="preserve">- доходов от уплаты акцизов на дизельное топливо, моторные масла, автомобильный бензин и прямогонный бензин в сумме 37,9 млн. рублей, что на 2,6млн. рублей или на 7,4% больше к уровню 2023 года;  </w:t>
      </w:r>
    </w:p>
    <w:p w:rsidR="0024571B" w:rsidRPr="007A35B5" w:rsidRDefault="00D64497" w:rsidP="007A35B5">
      <w:pPr>
        <w:ind w:firstLine="709"/>
        <w:contextualSpacing/>
        <w:jc w:val="both"/>
        <w:rPr>
          <w:sz w:val="28"/>
          <w:szCs w:val="28"/>
        </w:rPr>
      </w:pPr>
      <w:r w:rsidRPr="007A35B5">
        <w:rPr>
          <w:b/>
          <w:sz w:val="28"/>
          <w:szCs w:val="28"/>
        </w:rPr>
        <w:t xml:space="preserve">- </w:t>
      </w:r>
      <w:r w:rsidRPr="007A35B5">
        <w:rPr>
          <w:sz w:val="28"/>
          <w:szCs w:val="28"/>
        </w:rPr>
        <w:t>государственной пошлины в сумме 12,7 млн. рублей, что на 4,5 млн. рублей  больше к уровню 2023 года за счет повышения  размера государственной пошлины по  делам, рассматриваемым в судах общей юрисдикции и мировыми судьями с 08.09.2024 года.</w:t>
      </w:r>
    </w:p>
    <w:p w:rsidR="0024571B" w:rsidRPr="007A35B5" w:rsidRDefault="00D64497" w:rsidP="007A35B5">
      <w:pPr>
        <w:ind w:firstLine="709"/>
        <w:contextualSpacing/>
        <w:jc w:val="both"/>
        <w:rPr>
          <w:sz w:val="28"/>
          <w:szCs w:val="28"/>
        </w:rPr>
      </w:pPr>
      <w:r w:rsidRPr="007A35B5">
        <w:rPr>
          <w:i/>
          <w:sz w:val="28"/>
          <w:szCs w:val="28"/>
        </w:rPr>
        <w:t>Неналоговые доходы</w:t>
      </w:r>
      <w:r w:rsidRPr="007A35B5">
        <w:rPr>
          <w:sz w:val="28"/>
          <w:szCs w:val="28"/>
        </w:rPr>
        <w:t xml:space="preserve"> консолидированного бюджета муниципального образования «</w:t>
      </w:r>
      <w:proofErr w:type="spellStart"/>
      <w:r w:rsidRPr="007A35B5">
        <w:rPr>
          <w:sz w:val="28"/>
          <w:szCs w:val="28"/>
        </w:rPr>
        <w:t>Сафоновский</w:t>
      </w:r>
      <w:proofErr w:type="spellEnd"/>
      <w:r w:rsidRPr="007A35B5">
        <w:rPr>
          <w:sz w:val="28"/>
          <w:szCs w:val="28"/>
        </w:rPr>
        <w:t xml:space="preserve"> район» Смоленской области в 2024 году исполнены в сумме 75,3 млн. рублей или 151,8 % к уровню 2023 года.</w:t>
      </w:r>
    </w:p>
    <w:p w:rsidR="0024571B" w:rsidRPr="007A35B5" w:rsidRDefault="00D64497" w:rsidP="007A35B5">
      <w:pPr>
        <w:ind w:firstLine="709"/>
        <w:contextualSpacing/>
        <w:jc w:val="both"/>
        <w:rPr>
          <w:sz w:val="28"/>
          <w:szCs w:val="28"/>
        </w:rPr>
      </w:pPr>
      <w:r w:rsidRPr="007A35B5">
        <w:rPr>
          <w:sz w:val="28"/>
          <w:szCs w:val="28"/>
        </w:rPr>
        <w:t xml:space="preserve"> В структуре неналоговых доходов консолидированного бюджета муниципального образования «</w:t>
      </w:r>
      <w:proofErr w:type="spellStart"/>
      <w:r w:rsidRPr="007A35B5">
        <w:rPr>
          <w:sz w:val="28"/>
          <w:szCs w:val="28"/>
        </w:rPr>
        <w:t>Сафоновский</w:t>
      </w:r>
      <w:proofErr w:type="spellEnd"/>
      <w:r w:rsidRPr="007A35B5">
        <w:rPr>
          <w:sz w:val="28"/>
          <w:szCs w:val="28"/>
        </w:rPr>
        <w:t xml:space="preserve"> район» Смоленской области основную долю составили доходы от использования имущества, находящегося в </w:t>
      </w:r>
      <w:r w:rsidRPr="007A35B5">
        <w:rPr>
          <w:sz w:val="28"/>
          <w:szCs w:val="28"/>
        </w:rPr>
        <w:lastRenderedPageBreak/>
        <w:t>государственной и муниципальной собственности (55,9% или 42,1 млн. рублей), поступления от продажи имущества и земельных участков, находящихся в муниципальной собственности (38,9% или 29,3 млн. рублей), поступления штрафов, санкций и возмещения ущерба (2,8% или 2,1 млн. рублей).</w:t>
      </w:r>
    </w:p>
    <w:p w:rsidR="0024571B" w:rsidRPr="007A35B5" w:rsidRDefault="00D64497" w:rsidP="007A35B5">
      <w:pPr>
        <w:ind w:firstLine="709"/>
        <w:contextualSpacing/>
        <w:jc w:val="both"/>
        <w:rPr>
          <w:sz w:val="28"/>
          <w:szCs w:val="28"/>
        </w:rPr>
      </w:pPr>
      <w:r w:rsidRPr="007A35B5">
        <w:rPr>
          <w:sz w:val="28"/>
          <w:szCs w:val="28"/>
        </w:rPr>
        <w:t xml:space="preserve">В целях повышения доходного потенциала </w:t>
      </w:r>
      <w:proofErr w:type="spellStart"/>
      <w:r w:rsidRPr="007A35B5">
        <w:rPr>
          <w:sz w:val="28"/>
          <w:szCs w:val="28"/>
        </w:rPr>
        <w:t>Сафоновского</w:t>
      </w:r>
      <w:proofErr w:type="spellEnd"/>
      <w:r w:rsidRPr="007A35B5">
        <w:rPr>
          <w:sz w:val="28"/>
          <w:szCs w:val="28"/>
        </w:rPr>
        <w:t xml:space="preserve"> района при Администрации муниципального образования «</w:t>
      </w:r>
      <w:proofErr w:type="spellStart"/>
      <w:r w:rsidRPr="007A35B5">
        <w:rPr>
          <w:sz w:val="28"/>
          <w:szCs w:val="28"/>
        </w:rPr>
        <w:t>Сафоновский</w:t>
      </w:r>
      <w:proofErr w:type="spellEnd"/>
      <w:r w:rsidRPr="007A35B5">
        <w:rPr>
          <w:sz w:val="28"/>
          <w:szCs w:val="28"/>
        </w:rPr>
        <w:t xml:space="preserve"> район» Смоленской области создана Межведомственная комиссия по налоговой политике, которая проводит работу по увеличению поступлений налоговых и неналоговых доходов, погашению недоимки, легализации заработной платы. В 2024 году была продолжена работа по взысканию задолженности по платежам в бюджеты всех уровней. В отчетном  году было проведено 17 заседаний  Межведомственной комиссии по налоговой политике, на которых было заслушано 226 налогоплательщика  (юридических лиц, индивидуальных предпринимателей и физических лиц). По результатам проведенных заседаний в доход консолидированного бюджета  Смоленской области дополнительно поступило 218,3 млн. рублей.</w:t>
      </w:r>
    </w:p>
    <w:p w:rsidR="0024571B" w:rsidRPr="007A35B5" w:rsidRDefault="00D64497" w:rsidP="007A35B5">
      <w:pPr>
        <w:ind w:firstLine="709"/>
        <w:contextualSpacing/>
        <w:jc w:val="both"/>
        <w:rPr>
          <w:sz w:val="28"/>
          <w:szCs w:val="28"/>
        </w:rPr>
      </w:pPr>
      <w:r w:rsidRPr="007A35B5">
        <w:rPr>
          <w:i/>
          <w:sz w:val="28"/>
          <w:szCs w:val="28"/>
          <w:u w:val="single"/>
        </w:rPr>
        <w:t>Безвозмездные поступления</w:t>
      </w:r>
      <w:r w:rsidRPr="007A35B5">
        <w:rPr>
          <w:b/>
          <w:sz w:val="28"/>
          <w:szCs w:val="28"/>
        </w:rPr>
        <w:t xml:space="preserve">, </w:t>
      </w:r>
      <w:r w:rsidRPr="007A35B5">
        <w:rPr>
          <w:sz w:val="28"/>
          <w:szCs w:val="28"/>
        </w:rPr>
        <w:t xml:space="preserve">в том числе поступления от других бюджетов бюджетной системы  в 2024 году составили </w:t>
      </w:r>
      <w:r w:rsidRPr="007A35B5">
        <w:rPr>
          <w:b/>
          <w:i/>
          <w:sz w:val="28"/>
          <w:szCs w:val="28"/>
        </w:rPr>
        <w:t>1 378,1</w:t>
      </w:r>
      <w:r w:rsidRPr="007A35B5">
        <w:rPr>
          <w:sz w:val="28"/>
          <w:szCs w:val="28"/>
        </w:rPr>
        <w:t xml:space="preserve"> млн. рублей, из них:</w:t>
      </w:r>
    </w:p>
    <w:p w:rsidR="0024571B" w:rsidRPr="007A35B5" w:rsidRDefault="00D64497" w:rsidP="007A35B5">
      <w:pPr>
        <w:ind w:firstLine="709"/>
        <w:contextualSpacing/>
        <w:jc w:val="both"/>
        <w:rPr>
          <w:sz w:val="28"/>
          <w:szCs w:val="28"/>
        </w:rPr>
      </w:pPr>
      <w:r w:rsidRPr="007A35B5">
        <w:rPr>
          <w:sz w:val="28"/>
          <w:szCs w:val="28"/>
        </w:rPr>
        <w:t>-  дотации на выравнивание бюджетной обеспеченности</w:t>
      </w:r>
      <w:r w:rsidRPr="007A35B5">
        <w:rPr>
          <w:b/>
          <w:sz w:val="28"/>
          <w:szCs w:val="28"/>
        </w:rPr>
        <w:t xml:space="preserve"> </w:t>
      </w:r>
      <w:r w:rsidRPr="007A35B5">
        <w:rPr>
          <w:sz w:val="28"/>
          <w:szCs w:val="28"/>
        </w:rPr>
        <w:t>поступили в объеме 219,3 млн. рублей;</w:t>
      </w:r>
    </w:p>
    <w:p w:rsidR="0024571B" w:rsidRPr="007A35B5" w:rsidRDefault="00D64497" w:rsidP="007A35B5">
      <w:pPr>
        <w:ind w:firstLine="709"/>
        <w:contextualSpacing/>
        <w:jc w:val="both"/>
        <w:rPr>
          <w:sz w:val="28"/>
          <w:szCs w:val="28"/>
        </w:rPr>
      </w:pPr>
      <w:r w:rsidRPr="007A35B5">
        <w:rPr>
          <w:sz w:val="28"/>
          <w:szCs w:val="28"/>
        </w:rPr>
        <w:t>- дотации на поддержку мер по обеспечению сбалансированности бюджетов поступили в объеме 130,1 млн. рублей;</w:t>
      </w:r>
    </w:p>
    <w:p w:rsidR="0024571B" w:rsidRPr="007A35B5" w:rsidRDefault="00D64497" w:rsidP="007A35B5">
      <w:pPr>
        <w:ind w:firstLine="709"/>
        <w:contextualSpacing/>
        <w:jc w:val="both"/>
        <w:rPr>
          <w:sz w:val="28"/>
          <w:szCs w:val="28"/>
        </w:rPr>
      </w:pPr>
      <w:r w:rsidRPr="007A35B5">
        <w:rPr>
          <w:sz w:val="28"/>
          <w:szCs w:val="28"/>
        </w:rPr>
        <w:t>- субвенции, передаваемые на выполнение  государственных полномочий, составили  664,9 млн. рублей;</w:t>
      </w:r>
    </w:p>
    <w:p w:rsidR="0024571B" w:rsidRPr="007A35B5" w:rsidRDefault="00D64497" w:rsidP="007A35B5">
      <w:pPr>
        <w:ind w:firstLine="709"/>
        <w:contextualSpacing/>
        <w:jc w:val="both"/>
        <w:rPr>
          <w:sz w:val="28"/>
          <w:szCs w:val="28"/>
        </w:rPr>
      </w:pPr>
      <w:r w:rsidRPr="007A35B5">
        <w:rPr>
          <w:sz w:val="28"/>
          <w:szCs w:val="28"/>
        </w:rPr>
        <w:t xml:space="preserve">- субсидии на </w:t>
      </w:r>
      <w:proofErr w:type="spellStart"/>
      <w:r w:rsidRPr="007A35B5">
        <w:rPr>
          <w:sz w:val="28"/>
          <w:szCs w:val="28"/>
        </w:rPr>
        <w:t>софинансирование</w:t>
      </w:r>
      <w:proofErr w:type="spellEnd"/>
      <w:r w:rsidRPr="007A35B5">
        <w:rPr>
          <w:sz w:val="28"/>
          <w:szCs w:val="28"/>
        </w:rPr>
        <w:t xml:space="preserve"> расходных обязательств бюджетов  составили  319,3 млн. рублей;</w:t>
      </w:r>
    </w:p>
    <w:p w:rsidR="0024571B" w:rsidRPr="007A35B5" w:rsidRDefault="00D64497" w:rsidP="007A35B5">
      <w:pPr>
        <w:ind w:firstLine="709"/>
        <w:contextualSpacing/>
        <w:jc w:val="both"/>
        <w:rPr>
          <w:sz w:val="28"/>
          <w:szCs w:val="28"/>
        </w:rPr>
      </w:pPr>
      <w:r w:rsidRPr="007A35B5">
        <w:rPr>
          <w:sz w:val="28"/>
          <w:szCs w:val="28"/>
        </w:rPr>
        <w:t>- иные межбюджетные трансферты, передаваемые бюджетам муниципальных районов,  составили 11,0 млн. рублей;</w:t>
      </w:r>
    </w:p>
    <w:p w:rsidR="0024571B" w:rsidRPr="007A35B5" w:rsidRDefault="00D64497" w:rsidP="00FB1179">
      <w:pPr>
        <w:ind w:firstLine="709"/>
        <w:contextualSpacing/>
        <w:jc w:val="both"/>
        <w:rPr>
          <w:sz w:val="28"/>
          <w:szCs w:val="28"/>
        </w:rPr>
      </w:pPr>
      <w:r w:rsidRPr="007A35B5">
        <w:rPr>
          <w:sz w:val="28"/>
          <w:szCs w:val="28"/>
        </w:rPr>
        <w:t>- прочие безвозмездные трансферты составили 33,5 млн. рублей.</w:t>
      </w:r>
    </w:p>
    <w:p w:rsidR="0024571B" w:rsidRPr="007A35B5" w:rsidRDefault="00D64497" w:rsidP="007A35B5">
      <w:pPr>
        <w:ind w:firstLine="709"/>
        <w:contextualSpacing/>
        <w:jc w:val="both"/>
        <w:rPr>
          <w:sz w:val="28"/>
          <w:szCs w:val="28"/>
        </w:rPr>
      </w:pPr>
      <w:r w:rsidRPr="007A35B5">
        <w:rPr>
          <w:b/>
          <w:sz w:val="28"/>
          <w:szCs w:val="28"/>
        </w:rPr>
        <w:t>Общие расходы</w:t>
      </w:r>
      <w:r w:rsidRPr="007A35B5">
        <w:rPr>
          <w:sz w:val="28"/>
          <w:szCs w:val="28"/>
        </w:rPr>
        <w:t xml:space="preserve"> консолидированного бюджета муниципального образования «</w:t>
      </w:r>
      <w:proofErr w:type="spellStart"/>
      <w:r w:rsidRPr="007A35B5">
        <w:rPr>
          <w:sz w:val="28"/>
          <w:szCs w:val="28"/>
        </w:rPr>
        <w:t>Сафоновский</w:t>
      </w:r>
      <w:proofErr w:type="spellEnd"/>
      <w:r w:rsidRPr="007A35B5">
        <w:rPr>
          <w:sz w:val="28"/>
          <w:szCs w:val="28"/>
        </w:rPr>
        <w:t xml:space="preserve"> район» Смоленской области за 2024 год составили </w:t>
      </w:r>
      <w:r w:rsidRPr="007A35B5">
        <w:rPr>
          <w:b/>
          <w:sz w:val="28"/>
          <w:szCs w:val="28"/>
        </w:rPr>
        <w:t>1 939,1</w:t>
      </w:r>
      <w:r w:rsidRPr="007A35B5">
        <w:rPr>
          <w:sz w:val="28"/>
          <w:szCs w:val="28"/>
        </w:rPr>
        <w:t xml:space="preserve"> млн. рублей.</w:t>
      </w:r>
    </w:p>
    <w:p w:rsidR="0024571B" w:rsidRPr="007A35B5" w:rsidRDefault="00D64497" w:rsidP="007A35B5">
      <w:pPr>
        <w:ind w:firstLine="709"/>
        <w:contextualSpacing/>
        <w:jc w:val="both"/>
        <w:rPr>
          <w:sz w:val="28"/>
          <w:szCs w:val="28"/>
        </w:rPr>
      </w:pPr>
      <w:r w:rsidRPr="007A35B5">
        <w:rPr>
          <w:sz w:val="28"/>
          <w:szCs w:val="28"/>
        </w:rPr>
        <w:t>Расходы консолидированного бюджета муниципального образования «</w:t>
      </w:r>
      <w:proofErr w:type="spellStart"/>
      <w:r w:rsidRPr="007A35B5">
        <w:rPr>
          <w:sz w:val="28"/>
          <w:szCs w:val="28"/>
        </w:rPr>
        <w:t>Сафоновский</w:t>
      </w:r>
      <w:proofErr w:type="spellEnd"/>
      <w:r w:rsidRPr="007A35B5">
        <w:rPr>
          <w:sz w:val="28"/>
          <w:szCs w:val="28"/>
        </w:rPr>
        <w:t xml:space="preserve"> район» Смоленской области за 2024 год сохранили социальную направленность. В общем объеме расходов наибольший вес (64,9 %) приходится на отрасли социально-культурной сферы. Общий объем данных расходов составил 1 258,6 млн. рублей, из них на:</w:t>
      </w:r>
    </w:p>
    <w:p w:rsidR="0024571B" w:rsidRPr="007A35B5" w:rsidRDefault="00D64497" w:rsidP="007A35B5">
      <w:pPr>
        <w:ind w:firstLine="709"/>
        <w:contextualSpacing/>
        <w:jc w:val="both"/>
        <w:rPr>
          <w:sz w:val="28"/>
          <w:szCs w:val="28"/>
        </w:rPr>
      </w:pPr>
      <w:r w:rsidRPr="007A35B5">
        <w:rPr>
          <w:sz w:val="28"/>
          <w:szCs w:val="28"/>
        </w:rPr>
        <w:t>- образование – 1 043,4 млн. рублей;</w:t>
      </w:r>
    </w:p>
    <w:p w:rsidR="0024571B" w:rsidRPr="007A35B5" w:rsidRDefault="00D64497" w:rsidP="007A35B5">
      <w:pPr>
        <w:ind w:firstLine="709"/>
        <w:contextualSpacing/>
        <w:jc w:val="both"/>
        <w:rPr>
          <w:sz w:val="28"/>
          <w:szCs w:val="28"/>
        </w:rPr>
      </w:pPr>
      <w:r w:rsidRPr="007A35B5">
        <w:rPr>
          <w:sz w:val="28"/>
          <w:szCs w:val="28"/>
        </w:rPr>
        <w:t>- культура – 117,6 млн. рублей;</w:t>
      </w:r>
    </w:p>
    <w:p w:rsidR="0024571B" w:rsidRPr="007A35B5" w:rsidRDefault="00D64497" w:rsidP="007A35B5">
      <w:pPr>
        <w:ind w:firstLine="709"/>
        <w:contextualSpacing/>
        <w:jc w:val="both"/>
        <w:rPr>
          <w:sz w:val="28"/>
          <w:szCs w:val="28"/>
        </w:rPr>
      </w:pPr>
      <w:r w:rsidRPr="007A35B5">
        <w:rPr>
          <w:sz w:val="28"/>
          <w:szCs w:val="28"/>
        </w:rPr>
        <w:t>- социальную политику – 64,5 млн. рублей;</w:t>
      </w:r>
    </w:p>
    <w:p w:rsidR="0024571B" w:rsidRPr="007A35B5" w:rsidRDefault="00D64497" w:rsidP="007A35B5">
      <w:pPr>
        <w:ind w:firstLine="709"/>
        <w:contextualSpacing/>
        <w:jc w:val="both"/>
        <w:rPr>
          <w:sz w:val="28"/>
          <w:szCs w:val="28"/>
        </w:rPr>
      </w:pPr>
      <w:r w:rsidRPr="007A35B5">
        <w:rPr>
          <w:sz w:val="28"/>
          <w:szCs w:val="28"/>
        </w:rPr>
        <w:t>- физическая культура и спорт – 33,1 тыс. рублей.</w:t>
      </w:r>
    </w:p>
    <w:p w:rsidR="0024571B" w:rsidRPr="007A35B5" w:rsidRDefault="00D64497" w:rsidP="007A35B5">
      <w:pPr>
        <w:ind w:firstLine="709"/>
        <w:contextualSpacing/>
        <w:jc w:val="both"/>
        <w:rPr>
          <w:sz w:val="28"/>
          <w:szCs w:val="28"/>
        </w:rPr>
      </w:pPr>
      <w:r w:rsidRPr="007A35B5">
        <w:rPr>
          <w:sz w:val="28"/>
          <w:szCs w:val="28"/>
        </w:rPr>
        <w:t>Также немаловажную роль занимают расходы на содержание жилищно-коммунального и дорожного хозяйства. В общем объеме расходов консолидированного бюджета муниципального образования «</w:t>
      </w:r>
      <w:proofErr w:type="spellStart"/>
      <w:r w:rsidRPr="007A35B5">
        <w:rPr>
          <w:sz w:val="28"/>
          <w:szCs w:val="28"/>
        </w:rPr>
        <w:t>Сафоновский</w:t>
      </w:r>
      <w:proofErr w:type="spellEnd"/>
      <w:r w:rsidRPr="007A35B5">
        <w:rPr>
          <w:sz w:val="28"/>
          <w:szCs w:val="28"/>
        </w:rPr>
        <w:t xml:space="preserve"> район» Смоленской области они составили 457,7 млн. рублей или 23,6 % от общего объема расходов, из них на:</w:t>
      </w:r>
    </w:p>
    <w:p w:rsidR="0024571B" w:rsidRPr="007A35B5" w:rsidRDefault="00D64497" w:rsidP="007A35B5">
      <w:pPr>
        <w:ind w:firstLine="709"/>
        <w:contextualSpacing/>
        <w:jc w:val="both"/>
        <w:rPr>
          <w:sz w:val="28"/>
          <w:szCs w:val="28"/>
        </w:rPr>
      </w:pPr>
      <w:r w:rsidRPr="007A35B5">
        <w:rPr>
          <w:sz w:val="28"/>
          <w:szCs w:val="28"/>
        </w:rPr>
        <w:t>- жилищно-коммунальное хозяйство – 380,8 тыс. рублей;</w:t>
      </w:r>
    </w:p>
    <w:p w:rsidR="0024571B" w:rsidRPr="007A35B5" w:rsidRDefault="00D64497" w:rsidP="007A35B5">
      <w:pPr>
        <w:ind w:firstLine="709"/>
        <w:contextualSpacing/>
        <w:jc w:val="both"/>
        <w:rPr>
          <w:sz w:val="28"/>
          <w:szCs w:val="28"/>
        </w:rPr>
      </w:pPr>
      <w:r w:rsidRPr="007A35B5">
        <w:rPr>
          <w:sz w:val="28"/>
          <w:szCs w:val="28"/>
        </w:rPr>
        <w:lastRenderedPageBreak/>
        <w:t>- дорожное хозяйство – 76,9 тыс. рублей.</w:t>
      </w:r>
    </w:p>
    <w:p w:rsidR="0024571B" w:rsidRPr="007A35B5" w:rsidRDefault="00D64497" w:rsidP="007A35B5">
      <w:pPr>
        <w:ind w:firstLine="709"/>
        <w:contextualSpacing/>
        <w:jc w:val="both"/>
        <w:rPr>
          <w:sz w:val="28"/>
          <w:szCs w:val="28"/>
        </w:rPr>
      </w:pPr>
      <w:r w:rsidRPr="007A35B5">
        <w:rPr>
          <w:sz w:val="28"/>
          <w:szCs w:val="28"/>
        </w:rPr>
        <w:t>В 2024 году консолидированный бюджет муниципального образования «</w:t>
      </w:r>
      <w:proofErr w:type="spellStart"/>
      <w:r w:rsidRPr="007A35B5">
        <w:rPr>
          <w:sz w:val="28"/>
          <w:szCs w:val="28"/>
        </w:rPr>
        <w:t>Сафоновский</w:t>
      </w:r>
      <w:proofErr w:type="spellEnd"/>
      <w:r w:rsidRPr="007A35B5">
        <w:rPr>
          <w:sz w:val="28"/>
          <w:szCs w:val="28"/>
        </w:rPr>
        <w:t xml:space="preserve"> район» Смоленской области формировался в рамках реализации 44 муниципальных программ, которые включают в себя все расходы консолидированного бюджета муниципального образования «</w:t>
      </w:r>
      <w:proofErr w:type="spellStart"/>
      <w:r w:rsidRPr="007A35B5">
        <w:rPr>
          <w:sz w:val="28"/>
          <w:szCs w:val="28"/>
        </w:rPr>
        <w:t>Сафоновский</w:t>
      </w:r>
      <w:proofErr w:type="spellEnd"/>
      <w:r w:rsidRPr="007A35B5">
        <w:rPr>
          <w:sz w:val="28"/>
          <w:szCs w:val="28"/>
        </w:rPr>
        <w:t xml:space="preserve"> район» Смоленской области, за исключением расходов на содержание </w:t>
      </w:r>
      <w:proofErr w:type="spellStart"/>
      <w:r w:rsidRPr="007A35B5">
        <w:rPr>
          <w:sz w:val="28"/>
          <w:szCs w:val="28"/>
        </w:rPr>
        <w:t>Сафоновского</w:t>
      </w:r>
      <w:proofErr w:type="spellEnd"/>
      <w:r w:rsidRPr="007A35B5">
        <w:rPr>
          <w:sz w:val="28"/>
          <w:szCs w:val="28"/>
        </w:rPr>
        <w:t xml:space="preserve"> районного Совета депутатов и Контрольно-ревизионной комиссии муниципального образования «</w:t>
      </w:r>
      <w:proofErr w:type="spellStart"/>
      <w:r w:rsidRPr="007A35B5">
        <w:rPr>
          <w:sz w:val="28"/>
          <w:szCs w:val="28"/>
        </w:rPr>
        <w:t>Сафоновский</w:t>
      </w:r>
      <w:proofErr w:type="spellEnd"/>
      <w:r w:rsidRPr="007A35B5">
        <w:rPr>
          <w:sz w:val="28"/>
          <w:szCs w:val="28"/>
        </w:rPr>
        <w:t xml:space="preserve"> район» Смоленской области, резервного фонда Администраций и др.</w:t>
      </w:r>
    </w:p>
    <w:p w:rsidR="0024571B" w:rsidRPr="007A35B5" w:rsidRDefault="00D64497" w:rsidP="007A35B5">
      <w:pPr>
        <w:ind w:firstLine="709"/>
        <w:contextualSpacing/>
        <w:jc w:val="both"/>
        <w:rPr>
          <w:sz w:val="28"/>
          <w:szCs w:val="28"/>
        </w:rPr>
      </w:pPr>
      <w:r w:rsidRPr="007A35B5">
        <w:rPr>
          <w:sz w:val="28"/>
          <w:szCs w:val="28"/>
        </w:rPr>
        <w:t>В соответствии с решением Советов депутатов на 2024 год на реализацию муниципальных программ было предусмотрено 2 039,2 млн. рублей, или 98,5 % от общего объема расходной части консолидированного бюджета муниципального образования «</w:t>
      </w:r>
      <w:proofErr w:type="spellStart"/>
      <w:r w:rsidRPr="007A35B5">
        <w:rPr>
          <w:sz w:val="28"/>
          <w:szCs w:val="28"/>
        </w:rPr>
        <w:t>Сафоновский</w:t>
      </w:r>
      <w:proofErr w:type="spellEnd"/>
      <w:r w:rsidRPr="007A35B5">
        <w:rPr>
          <w:sz w:val="28"/>
          <w:szCs w:val="28"/>
        </w:rPr>
        <w:t xml:space="preserve"> район» Смоленской области. Фактическое исполнение по муниципальным программам в 2024 году составило 1 962,0 млн. рублей, или 98,6% от общего объема расходов, произведенных в отчетном году.</w:t>
      </w:r>
    </w:p>
    <w:p w:rsidR="0024571B" w:rsidRPr="007A35B5" w:rsidRDefault="00D64497" w:rsidP="007A35B5">
      <w:pPr>
        <w:ind w:firstLine="709"/>
        <w:contextualSpacing/>
        <w:jc w:val="both"/>
        <w:rPr>
          <w:sz w:val="28"/>
          <w:szCs w:val="28"/>
        </w:rPr>
      </w:pPr>
      <w:r w:rsidRPr="007A35B5">
        <w:rPr>
          <w:sz w:val="28"/>
          <w:szCs w:val="28"/>
        </w:rPr>
        <w:t xml:space="preserve">В рамках реализации муниципальных программ на реализацию национальных проектов в 2024 году было направлено 49,1 млн. рублей. В 2025 году на реализацию национальных проектов планируется направить 121,0 млн. рублей. </w:t>
      </w:r>
    </w:p>
    <w:p w:rsidR="0024571B" w:rsidRPr="007A35B5" w:rsidRDefault="00D64497" w:rsidP="007A35B5">
      <w:pPr>
        <w:ind w:firstLine="709"/>
        <w:contextualSpacing/>
        <w:jc w:val="both"/>
        <w:rPr>
          <w:sz w:val="28"/>
          <w:szCs w:val="28"/>
        </w:rPr>
      </w:pPr>
      <w:r w:rsidRPr="007A35B5">
        <w:rPr>
          <w:sz w:val="28"/>
          <w:szCs w:val="28"/>
        </w:rPr>
        <w:t xml:space="preserve">В 2024 году на территории </w:t>
      </w:r>
      <w:proofErr w:type="spellStart"/>
      <w:r w:rsidRPr="007A35B5">
        <w:rPr>
          <w:sz w:val="28"/>
          <w:szCs w:val="28"/>
        </w:rPr>
        <w:t>Сафоновского</w:t>
      </w:r>
      <w:proofErr w:type="spellEnd"/>
      <w:r w:rsidRPr="007A35B5">
        <w:rPr>
          <w:sz w:val="28"/>
          <w:szCs w:val="28"/>
        </w:rPr>
        <w:t xml:space="preserve"> района Смоленской области реализовывалось три национальных проекта. Результаты реализации национальных проектов в 2024 году:</w:t>
      </w:r>
    </w:p>
    <w:p w:rsidR="0024571B" w:rsidRPr="007A35B5" w:rsidRDefault="00D64497" w:rsidP="007A35B5">
      <w:pPr>
        <w:ind w:firstLine="709"/>
        <w:contextualSpacing/>
        <w:jc w:val="both"/>
        <w:rPr>
          <w:sz w:val="28"/>
          <w:szCs w:val="28"/>
        </w:rPr>
      </w:pPr>
      <w:r w:rsidRPr="007A35B5">
        <w:rPr>
          <w:sz w:val="28"/>
          <w:szCs w:val="28"/>
        </w:rPr>
        <w:t xml:space="preserve">- нацпроект «Жилье и городская среда», региональный проект «Формирование городской среды» - благоустроено 4 дворовых территории и </w:t>
      </w:r>
      <w:r w:rsidRPr="007A35B5">
        <w:rPr>
          <w:color w:val="000000"/>
          <w:sz w:val="28"/>
          <w:szCs w:val="28"/>
        </w:rPr>
        <w:t>выполнен 3 этап благоустройства парковой зоны по ул. Мира</w:t>
      </w:r>
    </w:p>
    <w:p w:rsidR="0024571B" w:rsidRPr="007A35B5" w:rsidRDefault="00D64497" w:rsidP="007A35B5">
      <w:pPr>
        <w:ind w:firstLine="709"/>
        <w:contextualSpacing/>
        <w:jc w:val="both"/>
        <w:rPr>
          <w:sz w:val="28"/>
          <w:szCs w:val="28"/>
        </w:rPr>
      </w:pPr>
      <w:r w:rsidRPr="007A35B5">
        <w:rPr>
          <w:sz w:val="28"/>
          <w:szCs w:val="28"/>
        </w:rPr>
        <w:t xml:space="preserve">- нацпроект «Культура», региональный проект «Творческие люди» </w:t>
      </w:r>
      <w:r w:rsidRPr="007A35B5">
        <w:rPr>
          <w:rFonts w:eastAsia="Calibri"/>
          <w:sz w:val="28"/>
          <w:szCs w:val="28"/>
        </w:rPr>
        <w:t>выплачено денежное поощрение лучшим работникам сельских учреждений культуры</w:t>
      </w:r>
      <w:r w:rsidRPr="007A35B5">
        <w:rPr>
          <w:sz w:val="28"/>
          <w:szCs w:val="28"/>
        </w:rPr>
        <w:t>;</w:t>
      </w:r>
    </w:p>
    <w:p w:rsidR="0024571B" w:rsidRPr="007A35B5" w:rsidRDefault="00D64497" w:rsidP="007A35B5">
      <w:pPr>
        <w:ind w:firstLine="709"/>
        <w:contextualSpacing/>
        <w:jc w:val="both"/>
        <w:rPr>
          <w:sz w:val="28"/>
          <w:szCs w:val="28"/>
        </w:rPr>
      </w:pPr>
      <w:r w:rsidRPr="007A35B5">
        <w:rPr>
          <w:sz w:val="28"/>
          <w:szCs w:val="28"/>
        </w:rPr>
        <w:t>- национальный проект «Образование», региональный проект «Современная школа» - приобретено оборудование для оснащения центров «Точка роста», выплачена заработная плата педагогическим работникам, работающих в центрах «Точка роста»;</w:t>
      </w:r>
    </w:p>
    <w:p w:rsidR="0024571B" w:rsidRPr="007A35B5" w:rsidRDefault="00D64497" w:rsidP="007A35B5">
      <w:pPr>
        <w:ind w:firstLine="709"/>
        <w:contextualSpacing/>
        <w:jc w:val="both"/>
        <w:rPr>
          <w:sz w:val="28"/>
          <w:szCs w:val="28"/>
        </w:rPr>
      </w:pPr>
      <w:r w:rsidRPr="007A35B5">
        <w:rPr>
          <w:sz w:val="28"/>
          <w:szCs w:val="28"/>
        </w:rPr>
        <w:t xml:space="preserve">- национальный проект «Образование», региональный проект «Патриотическое воспитание граждан Российской Федерации» - </w:t>
      </w:r>
      <w:r w:rsidRPr="007A35B5">
        <w:rPr>
          <w:rFonts w:eastAsia="Calibri"/>
          <w:sz w:val="28"/>
          <w:szCs w:val="28"/>
        </w:rPr>
        <w:t>выплачена заработная плата советникам директоров по взаимодействию с детскими общественными объединениями.</w:t>
      </w:r>
    </w:p>
    <w:p w:rsidR="0024571B" w:rsidRPr="007A35B5" w:rsidRDefault="00D64497" w:rsidP="007A35B5">
      <w:pPr>
        <w:ind w:firstLine="709"/>
        <w:contextualSpacing/>
        <w:jc w:val="both"/>
        <w:rPr>
          <w:sz w:val="28"/>
          <w:szCs w:val="28"/>
        </w:rPr>
      </w:pPr>
      <w:r w:rsidRPr="007A35B5">
        <w:rPr>
          <w:sz w:val="28"/>
          <w:szCs w:val="28"/>
        </w:rPr>
        <w:t xml:space="preserve">Национальные проекты на территории </w:t>
      </w:r>
      <w:proofErr w:type="spellStart"/>
      <w:r w:rsidRPr="007A35B5">
        <w:rPr>
          <w:sz w:val="28"/>
          <w:szCs w:val="28"/>
        </w:rPr>
        <w:t>Сафоновского</w:t>
      </w:r>
      <w:proofErr w:type="spellEnd"/>
      <w:r w:rsidRPr="007A35B5">
        <w:rPr>
          <w:sz w:val="28"/>
          <w:szCs w:val="28"/>
        </w:rPr>
        <w:t xml:space="preserve"> района Смоленской области выполнены в полном объеме.</w:t>
      </w:r>
    </w:p>
    <w:p w:rsidR="0024571B" w:rsidRPr="007A35B5" w:rsidRDefault="00D64497" w:rsidP="007A35B5">
      <w:pPr>
        <w:ind w:firstLine="709"/>
        <w:contextualSpacing/>
        <w:jc w:val="both"/>
        <w:rPr>
          <w:sz w:val="28"/>
          <w:szCs w:val="28"/>
        </w:rPr>
      </w:pPr>
      <w:r w:rsidRPr="007A35B5">
        <w:rPr>
          <w:sz w:val="28"/>
          <w:szCs w:val="28"/>
        </w:rPr>
        <w:t xml:space="preserve">В течение 2024 года в </w:t>
      </w:r>
      <w:proofErr w:type="spellStart"/>
      <w:r w:rsidRPr="007A35B5">
        <w:rPr>
          <w:sz w:val="28"/>
          <w:szCs w:val="28"/>
        </w:rPr>
        <w:t>Сафоновском</w:t>
      </w:r>
      <w:proofErr w:type="spellEnd"/>
      <w:r w:rsidRPr="007A35B5">
        <w:rPr>
          <w:sz w:val="28"/>
          <w:szCs w:val="28"/>
        </w:rPr>
        <w:t xml:space="preserve"> районе в результате реализации  требования об обеспечении </w:t>
      </w:r>
      <w:proofErr w:type="spellStart"/>
      <w:r w:rsidRPr="007A35B5">
        <w:rPr>
          <w:sz w:val="28"/>
          <w:szCs w:val="28"/>
        </w:rPr>
        <w:t>неснижения</w:t>
      </w:r>
      <w:proofErr w:type="spellEnd"/>
      <w:r w:rsidRPr="007A35B5">
        <w:rPr>
          <w:sz w:val="28"/>
          <w:szCs w:val="28"/>
        </w:rPr>
        <w:t xml:space="preserve"> установленных указами Президента Российской Федерации показателей повышения оплаты труда отдельных категорий работников бюджетной сферы, средняя заработная плата педагогических работников образовательных организаций общего образования в 2024 году составила 44 497 рублей без учета выплат вознаграждения за классное руководство в размере 5000 рублей, с учетом выплат вознаграждения за классное руководство 50976 рублей и выросла к уровню 2023 года на 121,7 %, средняя заработная плата педагогических работников дошкольных образовательных учреждений соответственно – 35 614 рубля, что составляет 115,7 % к уровню 2023 года, </w:t>
      </w:r>
      <w:r w:rsidRPr="007A35B5">
        <w:rPr>
          <w:sz w:val="28"/>
          <w:szCs w:val="28"/>
        </w:rPr>
        <w:lastRenderedPageBreak/>
        <w:t>педагогических работников организаций дополнительного образования детей – 44293 рублей (118,4%), средняя заработная плата работников учреждений культуры составила 41 850 рубля (123,5%).</w:t>
      </w:r>
    </w:p>
    <w:p w:rsidR="0024571B" w:rsidRPr="007A35B5" w:rsidRDefault="00D64497" w:rsidP="007A35B5">
      <w:pPr>
        <w:ind w:firstLine="709"/>
        <w:contextualSpacing/>
        <w:jc w:val="both"/>
        <w:rPr>
          <w:sz w:val="28"/>
          <w:szCs w:val="28"/>
        </w:rPr>
      </w:pPr>
      <w:r w:rsidRPr="007A35B5">
        <w:rPr>
          <w:b/>
          <w:sz w:val="28"/>
          <w:szCs w:val="28"/>
        </w:rPr>
        <w:t>По итогам 2024 года</w:t>
      </w:r>
      <w:r w:rsidRPr="007A35B5">
        <w:rPr>
          <w:sz w:val="28"/>
          <w:szCs w:val="28"/>
        </w:rPr>
        <w:t xml:space="preserve"> консолидированный бюджет муниципального образования «</w:t>
      </w:r>
      <w:proofErr w:type="spellStart"/>
      <w:r w:rsidRPr="007A35B5">
        <w:rPr>
          <w:sz w:val="28"/>
          <w:szCs w:val="28"/>
        </w:rPr>
        <w:t>Сафоновский</w:t>
      </w:r>
      <w:proofErr w:type="spellEnd"/>
      <w:r w:rsidRPr="007A35B5">
        <w:rPr>
          <w:sz w:val="28"/>
          <w:szCs w:val="28"/>
        </w:rPr>
        <w:t xml:space="preserve"> район» Смоленской области исполнен с профицитом в сумме </w:t>
      </w:r>
      <w:r w:rsidRPr="007A35B5">
        <w:rPr>
          <w:b/>
          <w:sz w:val="28"/>
          <w:szCs w:val="28"/>
        </w:rPr>
        <w:t>83,8</w:t>
      </w:r>
      <w:r w:rsidRPr="007A35B5">
        <w:rPr>
          <w:sz w:val="28"/>
          <w:szCs w:val="28"/>
        </w:rPr>
        <w:t xml:space="preserve"> млн. рублей.</w:t>
      </w:r>
    </w:p>
    <w:p w:rsidR="003024E3" w:rsidRPr="007A35B5" w:rsidRDefault="00D64497" w:rsidP="007A35B5">
      <w:pPr>
        <w:ind w:firstLine="709"/>
        <w:contextualSpacing/>
        <w:jc w:val="both"/>
        <w:rPr>
          <w:sz w:val="28"/>
          <w:szCs w:val="28"/>
        </w:rPr>
      </w:pPr>
      <w:r w:rsidRPr="007A35B5">
        <w:rPr>
          <w:sz w:val="28"/>
          <w:szCs w:val="28"/>
        </w:rPr>
        <w:t>Объем муниципального долга по состоянию на 1 января 2025 года составил 56,7 млн. рублей или 8,8 % к налоговым и неналоговым доходам консолидированного бюджета муниципального образования «</w:t>
      </w:r>
      <w:proofErr w:type="spellStart"/>
      <w:r w:rsidRPr="007A35B5">
        <w:rPr>
          <w:sz w:val="28"/>
          <w:szCs w:val="28"/>
        </w:rPr>
        <w:t>Сафоновский</w:t>
      </w:r>
      <w:proofErr w:type="spellEnd"/>
      <w:r w:rsidRPr="007A35B5">
        <w:rPr>
          <w:sz w:val="28"/>
          <w:szCs w:val="28"/>
        </w:rPr>
        <w:t xml:space="preserve"> район» Смоленской области. Объем муниципального долга на протяжении пяти лет остается неизменным. Муниципальный долг состоит из двух бюджетных кредитов, предоставленных областным бюджетом с низкой годовой процентной ставкой (0,1%).</w:t>
      </w:r>
    </w:p>
    <w:p w:rsidR="00175957" w:rsidRPr="007A35B5" w:rsidRDefault="00D64497" w:rsidP="007A35B5">
      <w:pPr>
        <w:ind w:firstLine="709"/>
        <w:contextualSpacing/>
        <w:jc w:val="both"/>
        <w:rPr>
          <w:sz w:val="28"/>
          <w:szCs w:val="28"/>
        </w:rPr>
      </w:pPr>
      <w:r w:rsidRPr="007A35B5">
        <w:rPr>
          <w:sz w:val="28"/>
          <w:szCs w:val="28"/>
        </w:rPr>
        <w:t>Политика, проводимая Администрацией муниципального образования по управлению муниципальным долгом, позволяет сохранять уровень муниципального долга на экономически безопасном  уровне.</w:t>
      </w:r>
    </w:p>
    <w:p w:rsidR="00175957" w:rsidRPr="007A35B5" w:rsidRDefault="00175957" w:rsidP="007A35B5">
      <w:pPr>
        <w:widowControl w:val="0"/>
        <w:ind w:firstLine="709"/>
        <w:contextualSpacing/>
        <w:rPr>
          <w:rFonts w:eastAsia="Andale Sans UI"/>
          <w:b/>
          <w:bCs/>
          <w:color w:val="000000" w:themeColor="text1"/>
          <w:kern w:val="1"/>
          <w:sz w:val="28"/>
          <w:szCs w:val="28"/>
          <w:lang w:eastAsia="en-US"/>
        </w:rPr>
      </w:pPr>
    </w:p>
    <w:p w:rsidR="000A0489" w:rsidRPr="007A35B5" w:rsidRDefault="000A0489" w:rsidP="007A35B5">
      <w:pPr>
        <w:pStyle w:val="1CStyle26"/>
        <w:ind w:firstLine="709"/>
        <w:contextualSpacing/>
        <w:rPr>
          <w:rFonts w:ascii="Times New Roman" w:hAnsi="Times New Roman" w:cs="Times New Roman"/>
          <w:b/>
          <w:color w:val="000000" w:themeColor="text1"/>
          <w:sz w:val="28"/>
          <w:szCs w:val="28"/>
        </w:rPr>
      </w:pPr>
      <w:r w:rsidRPr="007A35B5">
        <w:rPr>
          <w:rFonts w:ascii="Times New Roman" w:hAnsi="Times New Roman" w:cs="Times New Roman"/>
          <w:b/>
          <w:color w:val="000000" w:themeColor="text1"/>
          <w:sz w:val="28"/>
          <w:szCs w:val="28"/>
        </w:rPr>
        <w:t>Деятельность в сфере земельных отношений</w:t>
      </w:r>
    </w:p>
    <w:p w:rsidR="000A0489" w:rsidRPr="007A35B5" w:rsidRDefault="000A0489" w:rsidP="007A35B5">
      <w:pPr>
        <w:ind w:firstLine="709"/>
        <w:contextualSpacing/>
        <w:rPr>
          <w:sz w:val="28"/>
          <w:szCs w:val="28"/>
        </w:rPr>
      </w:pPr>
    </w:p>
    <w:p w:rsidR="006E177B" w:rsidRDefault="00056585" w:rsidP="006E177B">
      <w:pPr>
        <w:ind w:firstLine="709"/>
        <w:contextualSpacing/>
        <w:jc w:val="both"/>
        <w:rPr>
          <w:sz w:val="28"/>
          <w:szCs w:val="28"/>
        </w:rPr>
      </w:pPr>
      <w:r w:rsidRPr="007A35B5">
        <w:rPr>
          <w:sz w:val="28"/>
          <w:szCs w:val="28"/>
        </w:rPr>
        <w:t>Деятельность в сфере земельных п</w:t>
      </w:r>
      <w:r w:rsidR="003E0292">
        <w:rPr>
          <w:sz w:val="28"/>
          <w:szCs w:val="28"/>
        </w:rPr>
        <w:t xml:space="preserve">равоотношений включает </w:t>
      </w:r>
      <w:r w:rsidR="000A0489" w:rsidRPr="007A35B5">
        <w:rPr>
          <w:sz w:val="28"/>
          <w:szCs w:val="28"/>
        </w:rPr>
        <w:t>следующие функции: предоставление, мониторинг, расторжение договоров аренды земельных участков с начислением, контролем поступления арендной платы за земельные участки; предоставление физическим и юридическим лицам земельных участков в собственность бесплатно и за плату с заключением договоров купли-продажи; предоставление юридическим лицам земельных участков в постоянное (бессрочное) пользование и безвозмездное пользование; прекращение прав граждан и юридических лиц на земельные участки; рассмотрение обращений граждан и юридических лиц по вопросам оформления и изъятия земельных участков; осуществление других функций, связанных со сферой зе</w:t>
      </w:r>
      <w:r w:rsidR="006E177B">
        <w:rPr>
          <w:sz w:val="28"/>
          <w:szCs w:val="28"/>
        </w:rPr>
        <w:t>мельных отношений.</w:t>
      </w:r>
    </w:p>
    <w:p w:rsidR="006E177B" w:rsidRDefault="00056585" w:rsidP="006E177B">
      <w:pPr>
        <w:ind w:firstLine="709"/>
        <w:contextualSpacing/>
        <w:jc w:val="both"/>
        <w:rPr>
          <w:sz w:val="28"/>
          <w:szCs w:val="28"/>
        </w:rPr>
      </w:pPr>
      <w:r w:rsidRPr="007A35B5">
        <w:rPr>
          <w:sz w:val="28"/>
          <w:szCs w:val="28"/>
        </w:rPr>
        <w:t xml:space="preserve">За 2024 год оформлено и заключено  26 </w:t>
      </w:r>
      <w:r w:rsidR="000A0489" w:rsidRPr="007A35B5">
        <w:rPr>
          <w:sz w:val="28"/>
          <w:szCs w:val="28"/>
        </w:rPr>
        <w:t xml:space="preserve"> договоров аренды на площади  7</w:t>
      </w:r>
      <w:r w:rsidR="006E177B">
        <w:rPr>
          <w:sz w:val="28"/>
          <w:szCs w:val="28"/>
        </w:rPr>
        <w:t>,49 га,  (на уровне 2023 года).</w:t>
      </w:r>
    </w:p>
    <w:p w:rsidR="006E177B" w:rsidRDefault="000A0489" w:rsidP="006E177B">
      <w:pPr>
        <w:ind w:firstLine="709"/>
        <w:contextualSpacing/>
        <w:jc w:val="both"/>
        <w:rPr>
          <w:sz w:val="28"/>
          <w:szCs w:val="28"/>
        </w:rPr>
      </w:pPr>
      <w:r w:rsidRPr="007A35B5">
        <w:rPr>
          <w:sz w:val="28"/>
          <w:szCs w:val="28"/>
        </w:rPr>
        <w:t>За 2024</w:t>
      </w:r>
      <w:r w:rsidR="00056585" w:rsidRPr="007A35B5">
        <w:rPr>
          <w:sz w:val="28"/>
          <w:szCs w:val="28"/>
        </w:rPr>
        <w:t xml:space="preserve"> года оформлено и заключено</w:t>
      </w:r>
      <w:r w:rsidRPr="007A35B5">
        <w:rPr>
          <w:sz w:val="28"/>
          <w:szCs w:val="28"/>
        </w:rPr>
        <w:t xml:space="preserve"> 77</w:t>
      </w:r>
      <w:r w:rsidR="00056585" w:rsidRPr="007A35B5">
        <w:rPr>
          <w:sz w:val="28"/>
          <w:szCs w:val="28"/>
        </w:rPr>
        <w:t xml:space="preserve"> </w:t>
      </w:r>
      <w:r w:rsidRPr="007A35B5">
        <w:rPr>
          <w:sz w:val="28"/>
          <w:szCs w:val="28"/>
        </w:rPr>
        <w:t>договоров аренды на площади  1681,3 га, что на 42% больше чем в 2024 году.</w:t>
      </w:r>
    </w:p>
    <w:p w:rsidR="006E177B" w:rsidRDefault="000A0489" w:rsidP="006E177B">
      <w:pPr>
        <w:ind w:firstLine="709"/>
        <w:contextualSpacing/>
        <w:jc w:val="both"/>
        <w:rPr>
          <w:sz w:val="28"/>
          <w:szCs w:val="28"/>
        </w:rPr>
      </w:pPr>
      <w:r w:rsidRPr="007A35B5">
        <w:rPr>
          <w:sz w:val="28"/>
          <w:szCs w:val="28"/>
        </w:rPr>
        <w:t>По состоянию на 01.01.2025 г. количество действующих договоров аренды земельных участков, состоящих на учете, составляет 1455 шт. общей площадью 13718,1 га, что на 5,0 % меньше, чем по состоянию на 01.01.2024.</w:t>
      </w:r>
    </w:p>
    <w:p w:rsidR="000A0489" w:rsidRPr="007A35B5" w:rsidRDefault="000A0489" w:rsidP="006E177B">
      <w:pPr>
        <w:ind w:firstLine="709"/>
        <w:contextualSpacing/>
        <w:jc w:val="both"/>
        <w:rPr>
          <w:sz w:val="28"/>
          <w:szCs w:val="28"/>
        </w:rPr>
      </w:pPr>
      <w:r w:rsidRPr="007A35B5">
        <w:rPr>
          <w:sz w:val="28"/>
          <w:szCs w:val="28"/>
        </w:rPr>
        <w:t>Осуществляя сопровождение договоров аренды земельных участков</w:t>
      </w:r>
      <w:r w:rsidR="006E177B">
        <w:rPr>
          <w:sz w:val="28"/>
          <w:szCs w:val="28"/>
        </w:rPr>
        <w:t>,</w:t>
      </w:r>
      <w:r w:rsidRPr="007A35B5">
        <w:rPr>
          <w:sz w:val="28"/>
          <w:szCs w:val="28"/>
        </w:rPr>
        <w:t xml:space="preserve"> </w:t>
      </w:r>
      <w:r w:rsidR="00056585" w:rsidRPr="007A35B5">
        <w:rPr>
          <w:sz w:val="28"/>
          <w:szCs w:val="28"/>
        </w:rPr>
        <w:t>производилось</w:t>
      </w:r>
      <w:r w:rsidRPr="007A35B5">
        <w:rPr>
          <w:sz w:val="28"/>
          <w:szCs w:val="28"/>
        </w:rPr>
        <w:t xml:space="preserve"> начисление арен</w:t>
      </w:r>
      <w:r w:rsidR="00056585" w:rsidRPr="007A35B5">
        <w:rPr>
          <w:sz w:val="28"/>
          <w:szCs w:val="28"/>
        </w:rPr>
        <w:t>дной платы за землю, отслеживание</w:t>
      </w:r>
      <w:r w:rsidRPr="007A35B5">
        <w:rPr>
          <w:sz w:val="28"/>
          <w:szCs w:val="28"/>
        </w:rPr>
        <w:t xml:space="preserve"> ее внесение в соответствии с расчетами в установленный срок. </w:t>
      </w:r>
    </w:p>
    <w:p w:rsidR="000A0489" w:rsidRPr="007A35B5" w:rsidRDefault="000A0489" w:rsidP="007A35B5">
      <w:pPr>
        <w:ind w:firstLine="709"/>
        <w:contextualSpacing/>
        <w:jc w:val="both"/>
        <w:rPr>
          <w:sz w:val="28"/>
          <w:szCs w:val="28"/>
        </w:rPr>
      </w:pPr>
      <w:r w:rsidRPr="007A35B5">
        <w:rPr>
          <w:sz w:val="28"/>
          <w:szCs w:val="28"/>
        </w:rPr>
        <w:t>В 2024 году поступление средств от арендной платы за землю составляло 26</w:t>
      </w:r>
      <w:r w:rsidR="006E177B">
        <w:rPr>
          <w:sz w:val="28"/>
          <w:szCs w:val="28"/>
        </w:rPr>
        <w:t xml:space="preserve"> </w:t>
      </w:r>
      <w:r w:rsidRPr="007A35B5">
        <w:rPr>
          <w:sz w:val="28"/>
          <w:szCs w:val="28"/>
        </w:rPr>
        <w:t>687,80 тыс. руб. (в 1,38 раза больше в сравнении с 2023 годом), от пени 1644,96 тыс. руб. (в 11,3 раза больше в сравнении 2023 годом).</w:t>
      </w:r>
    </w:p>
    <w:p w:rsidR="000A0489" w:rsidRPr="007A35B5" w:rsidRDefault="00056585" w:rsidP="007A35B5">
      <w:pPr>
        <w:ind w:firstLine="709"/>
        <w:contextualSpacing/>
        <w:jc w:val="both"/>
        <w:rPr>
          <w:sz w:val="28"/>
          <w:szCs w:val="28"/>
        </w:rPr>
      </w:pPr>
      <w:r w:rsidRPr="007A35B5">
        <w:rPr>
          <w:sz w:val="28"/>
          <w:szCs w:val="28"/>
        </w:rPr>
        <w:t>В 2024 году продано и перераспределено</w:t>
      </w:r>
      <w:r w:rsidR="000A0489" w:rsidRPr="007A35B5">
        <w:rPr>
          <w:sz w:val="28"/>
          <w:szCs w:val="28"/>
        </w:rPr>
        <w:t xml:space="preserve"> земельных участков в собственность граждан и юридических лиц</w:t>
      </w:r>
      <w:r w:rsidRPr="007A35B5">
        <w:rPr>
          <w:sz w:val="28"/>
          <w:szCs w:val="28"/>
        </w:rPr>
        <w:t xml:space="preserve"> -  142 </w:t>
      </w:r>
      <w:r w:rsidR="006E177B">
        <w:rPr>
          <w:sz w:val="28"/>
          <w:szCs w:val="28"/>
        </w:rPr>
        <w:t>договора купли-</w:t>
      </w:r>
      <w:r w:rsidR="000A0489" w:rsidRPr="007A35B5">
        <w:rPr>
          <w:sz w:val="28"/>
          <w:szCs w:val="28"/>
        </w:rPr>
        <w:t xml:space="preserve">продажи земельных участков общей площадью 468,95 га, что в 1,8 раза больше, чем в 2023 году. Получено </w:t>
      </w:r>
      <w:r w:rsidR="000A0489" w:rsidRPr="007A35B5">
        <w:rPr>
          <w:sz w:val="28"/>
          <w:szCs w:val="28"/>
        </w:rPr>
        <w:lastRenderedPageBreak/>
        <w:t>средств от продажи земельных участков 21</w:t>
      </w:r>
      <w:r w:rsidR="006E177B">
        <w:rPr>
          <w:sz w:val="28"/>
          <w:szCs w:val="28"/>
        </w:rPr>
        <w:t xml:space="preserve"> </w:t>
      </w:r>
      <w:r w:rsidR="000A0489" w:rsidRPr="007A35B5">
        <w:rPr>
          <w:sz w:val="28"/>
          <w:szCs w:val="28"/>
        </w:rPr>
        <w:t>452,27 тыс. руб., что в 4,88 раза больше предыдущего года.</w:t>
      </w:r>
    </w:p>
    <w:p w:rsidR="000A0489" w:rsidRPr="007A35B5" w:rsidRDefault="00056585" w:rsidP="007A35B5">
      <w:pPr>
        <w:ind w:firstLine="709"/>
        <w:contextualSpacing/>
        <w:jc w:val="both"/>
        <w:rPr>
          <w:sz w:val="28"/>
          <w:szCs w:val="28"/>
        </w:rPr>
      </w:pPr>
      <w:r w:rsidRPr="007A35B5">
        <w:rPr>
          <w:sz w:val="28"/>
          <w:szCs w:val="28"/>
        </w:rPr>
        <w:t>Заключено 51 соглашение</w:t>
      </w:r>
      <w:r w:rsidR="000A0489" w:rsidRPr="007A35B5">
        <w:rPr>
          <w:sz w:val="28"/>
          <w:szCs w:val="28"/>
        </w:rPr>
        <w:t xml:space="preserve"> о перераспределении земельных участков площадью 15,48 га, что на 6,2% больше, чем в 2023 году; получено средств от перераспределения 4075,08 тыс. руб</w:t>
      </w:r>
      <w:r w:rsidRPr="007A35B5">
        <w:rPr>
          <w:sz w:val="28"/>
          <w:szCs w:val="28"/>
        </w:rPr>
        <w:t>лей</w:t>
      </w:r>
      <w:r w:rsidR="000A0489" w:rsidRPr="007A35B5">
        <w:rPr>
          <w:sz w:val="28"/>
          <w:szCs w:val="28"/>
        </w:rPr>
        <w:t>, что в 1,44 раза больше предыдущего периода.</w:t>
      </w:r>
    </w:p>
    <w:p w:rsidR="000A0489" w:rsidRPr="007A35B5" w:rsidRDefault="000A0489" w:rsidP="007A35B5">
      <w:pPr>
        <w:ind w:firstLine="709"/>
        <w:contextualSpacing/>
        <w:jc w:val="both"/>
        <w:rPr>
          <w:sz w:val="28"/>
          <w:szCs w:val="28"/>
        </w:rPr>
      </w:pPr>
      <w:r w:rsidRPr="007A35B5">
        <w:rPr>
          <w:sz w:val="28"/>
          <w:szCs w:val="28"/>
        </w:rPr>
        <w:t>За 2024 год было проведе</w:t>
      </w:r>
      <w:r w:rsidR="00056585" w:rsidRPr="007A35B5">
        <w:rPr>
          <w:sz w:val="28"/>
          <w:szCs w:val="28"/>
        </w:rPr>
        <w:t>но  аукционов по продаже 20 земельных</w:t>
      </w:r>
      <w:r w:rsidRPr="007A35B5">
        <w:rPr>
          <w:sz w:val="28"/>
          <w:szCs w:val="28"/>
        </w:rPr>
        <w:t xml:space="preserve"> участка общей площадью 15,58 га (получено средств 2338,1 тыс. руб.) и аукционов по продаже права на заключение договоро</w:t>
      </w:r>
      <w:r w:rsidR="00056585" w:rsidRPr="007A35B5">
        <w:rPr>
          <w:sz w:val="28"/>
          <w:szCs w:val="28"/>
        </w:rPr>
        <w:t>в аренды 19</w:t>
      </w:r>
      <w:r w:rsidRPr="007A35B5">
        <w:rPr>
          <w:sz w:val="28"/>
          <w:szCs w:val="28"/>
        </w:rPr>
        <w:t xml:space="preserve"> земельных участков  общей площадью 103,9 га.</w:t>
      </w:r>
    </w:p>
    <w:p w:rsidR="000A0489" w:rsidRPr="007A35B5" w:rsidRDefault="00ED151B" w:rsidP="007A35B5">
      <w:pPr>
        <w:ind w:firstLine="709"/>
        <w:contextualSpacing/>
        <w:jc w:val="both"/>
        <w:rPr>
          <w:sz w:val="28"/>
          <w:szCs w:val="28"/>
        </w:rPr>
      </w:pPr>
      <w:r w:rsidRPr="007A35B5">
        <w:rPr>
          <w:sz w:val="28"/>
          <w:szCs w:val="28"/>
        </w:rPr>
        <w:t>Проводилась работа</w:t>
      </w:r>
      <w:r w:rsidR="000A0489" w:rsidRPr="007A35B5">
        <w:rPr>
          <w:sz w:val="28"/>
          <w:szCs w:val="28"/>
        </w:rPr>
        <w:t xml:space="preserve"> по предоставлению земельных участков в постоянное (бессрочное) и безвозмездное пользование. В постоянное (бессрочное) пользование был предоставлен 71 земельный участок общей площадью 39,7 га (в 2,6 раза больше предыдущего</w:t>
      </w:r>
      <w:r w:rsidRPr="007A35B5">
        <w:rPr>
          <w:sz w:val="28"/>
          <w:szCs w:val="28"/>
        </w:rPr>
        <w:t xml:space="preserve"> периода); было заключено 4 </w:t>
      </w:r>
      <w:r w:rsidR="000A0489" w:rsidRPr="007A35B5">
        <w:rPr>
          <w:sz w:val="28"/>
          <w:szCs w:val="28"/>
        </w:rPr>
        <w:t>договора безвозмездного пользования на площади 0,56 га, что на 81% меньше предыдущего года.</w:t>
      </w:r>
    </w:p>
    <w:p w:rsidR="000A0489" w:rsidRPr="007A35B5" w:rsidRDefault="000A0489" w:rsidP="007A35B5">
      <w:pPr>
        <w:ind w:firstLine="709"/>
        <w:contextualSpacing/>
        <w:jc w:val="both"/>
        <w:rPr>
          <w:sz w:val="28"/>
          <w:szCs w:val="28"/>
        </w:rPr>
      </w:pPr>
      <w:r w:rsidRPr="007A35B5">
        <w:rPr>
          <w:sz w:val="28"/>
          <w:szCs w:val="28"/>
        </w:rPr>
        <w:t>Велась работа по прекращению права постоянного (бессрочного) пользования (20 участков на площади 18,1 га).</w:t>
      </w:r>
    </w:p>
    <w:p w:rsidR="000A0489" w:rsidRPr="007A35B5" w:rsidRDefault="00ED151B" w:rsidP="007A35B5">
      <w:pPr>
        <w:ind w:firstLine="709"/>
        <w:contextualSpacing/>
        <w:jc w:val="both"/>
        <w:rPr>
          <w:sz w:val="28"/>
          <w:szCs w:val="28"/>
        </w:rPr>
      </w:pPr>
      <w:r w:rsidRPr="007A35B5">
        <w:rPr>
          <w:sz w:val="28"/>
          <w:szCs w:val="28"/>
        </w:rPr>
        <w:t>На у</w:t>
      </w:r>
      <w:r w:rsidR="000A0489" w:rsidRPr="007A35B5">
        <w:rPr>
          <w:sz w:val="28"/>
          <w:szCs w:val="28"/>
        </w:rPr>
        <w:t>чете граждан, имеющих трех и более детей, обладающих правом на получение земельного участка в собственность бесплатно для индивидуального жилищного строительства на территории муниципального образования «</w:t>
      </w:r>
      <w:proofErr w:type="spellStart"/>
      <w:r w:rsidR="000A0489" w:rsidRPr="007A35B5">
        <w:rPr>
          <w:sz w:val="28"/>
          <w:szCs w:val="28"/>
        </w:rPr>
        <w:t>Сафоновский</w:t>
      </w:r>
      <w:proofErr w:type="spellEnd"/>
      <w:r w:rsidR="000A0489" w:rsidRPr="007A35B5">
        <w:rPr>
          <w:sz w:val="28"/>
          <w:szCs w:val="28"/>
        </w:rPr>
        <w:t xml:space="preserve"> район» Смоленской области, по состоянию на 01.01.2024 значилось 258 граждан. По состоянию на 01.01.2025  количество граждан на учете 280.</w:t>
      </w:r>
    </w:p>
    <w:p w:rsidR="000A0489" w:rsidRPr="007A35B5" w:rsidRDefault="000A0489" w:rsidP="007A35B5">
      <w:pPr>
        <w:ind w:firstLine="709"/>
        <w:contextualSpacing/>
        <w:jc w:val="both"/>
        <w:rPr>
          <w:sz w:val="28"/>
          <w:szCs w:val="28"/>
        </w:rPr>
      </w:pPr>
      <w:r w:rsidRPr="007A35B5">
        <w:rPr>
          <w:sz w:val="28"/>
          <w:szCs w:val="28"/>
        </w:rPr>
        <w:t>За 2024 год в силу положений Областного закона от 28.09.2012 г. № 67-з «О предоставлении земельных участков гражданам, имеющим трех и более детей, в собственность бесплатно для индивидуального жилищного строительства на территории Смоленской области» было предоставл</w:t>
      </w:r>
      <w:r w:rsidR="00ED151B" w:rsidRPr="007A35B5">
        <w:rPr>
          <w:sz w:val="28"/>
          <w:szCs w:val="28"/>
        </w:rPr>
        <w:t xml:space="preserve">ено  многодетным семьям  12 </w:t>
      </w:r>
      <w:r w:rsidRPr="007A35B5">
        <w:rPr>
          <w:sz w:val="28"/>
          <w:szCs w:val="28"/>
        </w:rPr>
        <w:t>земельных участко</w:t>
      </w:r>
      <w:r w:rsidR="00ED151B" w:rsidRPr="007A35B5">
        <w:rPr>
          <w:sz w:val="28"/>
          <w:szCs w:val="28"/>
        </w:rPr>
        <w:t>в общей площадью 1,34 га. 11 земельных участка</w:t>
      </w:r>
      <w:r w:rsidRPr="007A35B5">
        <w:rPr>
          <w:sz w:val="28"/>
          <w:szCs w:val="28"/>
        </w:rPr>
        <w:t xml:space="preserve"> многодетным семьям по их заявлениям была выплачена компенсация взамен предоставления в собственность земельного участка.</w:t>
      </w:r>
    </w:p>
    <w:p w:rsidR="000A0489" w:rsidRPr="007A35B5" w:rsidRDefault="000A0489" w:rsidP="007A35B5">
      <w:pPr>
        <w:ind w:firstLine="709"/>
        <w:contextualSpacing/>
        <w:jc w:val="both"/>
        <w:rPr>
          <w:sz w:val="28"/>
          <w:szCs w:val="28"/>
        </w:rPr>
      </w:pPr>
      <w:r w:rsidRPr="007A35B5">
        <w:rPr>
          <w:sz w:val="28"/>
          <w:szCs w:val="28"/>
        </w:rPr>
        <w:t>В порядке осуществления муниципального земельного контроля в 20</w:t>
      </w:r>
      <w:r w:rsidR="00ED151B" w:rsidRPr="007A35B5">
        <w:rPr>
          <w:sz w:val="28"/>
          <w:szCs w:val="28"/>
        </w:rPr>
        <w:t>24 году было произведено 13 профилактических визита</w:t>
      </w:r>
      <w:r w:rsidRPr="007A35B5">
        <w:rPr>
          <w:sz w:val="28"/>
          <w:szCs w:val="28"/>
        </w:rPr>
        <w:t>.</w:t>
      </w:r>
    </w:p>
    <w:p w:rsidR="000A0489" w:rsidRPr="007A35B5" w:rsidRDefault="000A0489" w:rsidP="007A35B5">
      <w:pPr>
        <w:ind w:firstLine="709"/>
        <w:contextualSpacing/>
        <w:jc w:val="both"/>
        <w:rPr>
          <w:sz w:val="28"/>
          <w:szCs w:val="28"/>
        </w:rPr>
      </w:pPr>
      <w:r w:rsidRPr="007A35B5">
        <w:rPr>
          <w:sz w:val="28"/>
          <w:szCs w:val="28"/>
        </w:rPr>
        <w:t>С 01.09.2021 вступил в силу Федеральный закон N 79-ФЗ "О внесении изменений в отдельные законодател</w:t>
      </w:r>
      <w:r w:rsidR="006E177B">
        <w:rPr>
          <w:sz w:val="28"/>
          <w:szCs w:val="28"/>
        </w:rPr>
        <w:t>ьные акты Российской Федерации" (гаражная амнистия),</w:t>
      </w:r>
      <w:r w:rsidRPr="007A35B5">
        <w:rPr>
          <w:sz w:val="28"/>
          <w:szCs w:val="28"/>
        </w:rPr>
        <w:t xml:space="preserve"> в соответствии с которым было предоставлено в 2024 году в собственность бесплатно и зарегистрировано право</w:t>
      </w:r>
      <w:r w:rsidR="00ED151B" w:rsidRPr="007A35B5">
        <w:rPr>
          <w:sz w:val="28"/>
          <w:szCs w:val="28"/>
        </w:rPr>
        <w:t xml:space="preserve"> собственности гражданам 72 </w:t>
      </w:r>
      <w:r w:rsidRPr="007A35B5">
        <w:rPr>
          <w:sz w:val="28"/>
          <w:szCs w:val="28"/>
        </w:rPr>
        <w:t>земельных участков общей площадью 2</w:t>
      </w:r>
      <w:r w:rsidR="00075A01">
        <w:rPr>
          <w:sz w:val="28"/>
          <w:szCs w:val="28"/>
        </w:rPr>
        <w:t xml:space="preserve"> </w:t>
      </w:r>
      <w:r w:rsidRPr="007A35B5">
        <w:rPr>
          <w:sz w:val="28"/>
          <w:szCs w:val="28"/>
        </w:rPr>
        <w:t>980 кв.</w:t>
      </w:r>
      <w:r w:rsidR="00075A01">
        <w:rPr>
          <w:sz w:val="28"/>
          <w:szCs w:val="28"/>
        </w:rPr>
        <w:t xml:space="preserve"> </w:t>
      </w:r>
      <w:r w:rsidRPr="007A35B5">
        <w:rPr>
          <w:sz w:val="28"/>
          <w:szCs w:val="28"/>
        </w:rPr>
        <w:t>м. под гаражами в г. Сафоново Смоленской области.</w:t>
      </w:r>
    </w:p>
    <w:p w:rsidR="003024E3" w:rsidRPr="007A35B5" w:rsidRDefault="000A0489" w:rsidP="007A35B5">
      <w:pPr>
        <w:autoSpaceDE w:val="0"/>
        <w:autoSpaceDN w:val="0"/>
        <w:adjustRightInd w:val="0"/>
        <w:ind w:firstLine="709"/>
        <w:contextualSpacing/>
        <w:jc w:val="both"/>
        <w:rPr>
          <w:sz w:val="28"/>
          <w:szCs w:val="28"/>
        </w:rPr>
      </w:pPr>
      <w:r w:rsidRPr="007A35B5">
        <w:rPr>
          <w:sz w:val="28"/>
          <w:szCs w:val="28"/>
        </w:rPr>
        <w:t xml:space="preserve">В целях исполнения подпункта «а» пункта 2 перечня поручений Президента Российской Федерации  от 11.08.2022 № Пр-1424, в рамках реализации мероприятий по выявлению правообладателей ранее учтенных объектов недвижимости в соответствии с Федеральном законом  от 30.12.2020 № 518-ФЗ «О внесении изменений в отдельные законодательные акты Российской Федерации» Департаментом имущественных и земельных отношений Смоленской области совместно с Управлением </w:t>
      </w:r>
      <w:proofErr w:type="spellStart"/>
      <w:r w:rsidRPr="007A35B5">
        <w:rPr>
          <w:sz w:val="28"/>
          <w:szCs w:val="28"/>
        </w:rPr>
        <w:t>Росреестра</w:t>
      </w:r>
      <w:proofErr w:type="spellEnd"/>
      <w:r w:rsidRPr="007A35B5">
        <w:rPr>
          <w:sz w:val="28"/>
          <w:szCs w:val="28"/>
        </w:rPr>
        <w:t xml:space="preserve"> по Смоленской области в июле 2023 был подготовлен актуализированный План-график проведения работ по выявлению правообладателей ранее учтенных объектов недвижимости на период 2023-2026 </w:t>
      </w:r>
      <w:r w:rsidRPr="007A35B5">
        <w:rPr>
          <w:sz w:val="28"/>
          <w:szCs w:val="28"/>
        </w:rPr>
        <w:lastRenderedPageBreak/>
        <w:t>годов. По муниципальному образованию «</w:t>
      </w:r>
      <w:proofErr w:type="spellStart"/>
      <w:r w:rsidRPr="007A35B5">
        <w:rPr>
          <w:sz w:val="28"/>
          <w:szCs w:val="28"/>
        </w:rPr>
        <w:t>Сафоновский</w:t>
      </w:r>
      <w:proofErr w:type="spellEnd"/>
      <w:r w:rsidRPr="007A35B5">
        <w:rPr>
          <w:sz w:val="28"/>
          <w:szCs w:val="28"/>
        </w:rPr>
        <w:t xml:space="preserve"> район» Смоленс</w:t>
      </w:r>
      <w:r w:rsidR="00ED151B" w:rsidRPr="007A35B5">
        <w:rPr>
          <w:sz w:val="28"/>
          <w:szCs w:val="28"/>
        </w:rPr>
        <w:t>кой области количество объектов</w:t>
      </w:r>
      <w:r w:rsidRPr="007A35B5">
        <w:rPr>
          <w:sz w:val="28"/>
          <w:szCs w:val="28"/>
        </w:rPr>
        <w:t xml:space="preserve"> включенных в план-график составляет 22</w:t>
      </w:r>
      <w:r w:rsidR="00ED151B" w:rsidRPr="007A35B5">
        <w:rPr>
          <w:sz w:val="28"/>
          <w:szCs w:val="28"/>
        </w:rPr>
        <w:t xml:space="preserve"> </w:t>
      </w:r>
      <w:r w:rsidRPr="007A35B5">
        <w:rPr>
          <w:sz w:val="28"/>
          <w:szCs w:val="28"/>
        </w:rPr>
        <w:t>154 объекта. За 2024 год плановое задание – 6</w:t>
      </w:r>
      <w:r w:rsidR="00ED151B" w:rsidRPr="007A35B5">
        <w:rPr>
          <w:sz w:val="28"/>
          <w:szCs w:val="28"/>
        </w:rPr>
        <w:t xml:space="preserve"> </w:t>
      </w:r>
      <w:r w:rsidRPr="007A35B5">
        <w:rPr>
          <w:sz w:val="28"/>
          <w:szCs w:val="28"/>
        </w:rPr>
        <w:t>332 объекта, факт – 6</w:t>
      </w:r>
      <w:r w:rsidR="00ED151B" w:rsidRPr="007A35B5">
        <w:rPr>
          <w:sz w:val="28"/>
          <w:szCs w:val="28"/>
        </w:rPr>
        <w:t xml:space="preserve"> </w:t>
      </w:r>
      <w:r w:rsidRPr="007A35B5">
        <w:rPr>
          <w:sz w:val="28"/>
          <w:szCs w:val="28"/>
        </w:rPr>
        <w:t>913 объектов, исполнение составило 109,2% с результативностью 55,1%.</w:t>
      </w:r>
    </w:p>
    <w:p w:rsidR="0024571B" w:rsidRPr="007A35B5" w:rsidRDefault="0024571B" w:rsidP="00EE4963">
      <w:pPr>
        <w:widowControl w:val="0"/>
        <w:contextualSpacing/>
        <w:rPr>
          <w:rFonts w:eastAsia="Andale Sans UI"/>
          <w:b/>
          <w:bCs/>
          <w:color w:val="000000" w:themeColor="text1"/>
          <w:kern w:val="1"/>
          <w:sz w:val="28"/>
          <w:szCs w:val="28"/>
          <w:lang w:eastAsia="en-US"/>
        </w:rPr>
      </w:pPr>
    </w:p>
    <w:p w:rsidR="0024571B" w:rsidRPr="007A35B5" w:rsidRDefault="00D64497" w:rsidP="007A35B5">
      <w:pPr>
        <w:ind w:firstLineChars="214" w:firstLine="602"/>
        <w:contextualSpacing/>
        <w:jc w:val="center"/>
        <w:rPr>
          <w:b/>
          <w:bCs/>
          <w:color w:val="000000" w:themeColor="text1"/>
          <w:sz w:val="28"/>
          <w:szCs w:val="28"/>
          <w:lang w:eastAsia="ru-RU"/>
        </w:rPr>
      </w:pPr>
      <w:r w:rsidRPr="007A35B5">
        <w:rPr>
          <w:b/>
          <w:bCs/>
          <w:color w:val="000000" w:themeColor="text1"/>
          <w:sz w:val="28"/>
          <w:szCs w:val="28"/>
          <w:lang w:eastAsia="ru-RU"/>
        </w:rPr>
        <w:t>Улучшение инвестиционного климата</w:t>
      </w:r>
    </w:p>
    <w:p w:rsidR="0024571B" w:rsidRPr="007A35B5" w:rsidRDefault="0024571B" w:rsidP="007A35B5">
      <w:pPr>
        <w:widowControl w:val="0"/>
        <w:ind w:firstLine="709"/>
        <w:contextualSpacing/>
        <w:jc w:val="both"/>
        <w:rPr>
          <w:rFonts w:eastAsia="Andale Sans UI"/>
          <w:color w:val="000000" w:themeColor="text1"/>
          <w:kern w:val="1"/>
          <w:sz w:val="28"/>
          <w:szCs w:val="28"/>
          <w:lang w:eastAsia="en-US"/>
        </w:rPr>
      </w:pPr>
    </w:p>
    <w:p w:rsidR="0024571B" w:rsidRPr="007A35B5" w:rsidRDefault="00D64497" w:rsidP="007A35B5">
      <w:pPr>
        <w:widowControl w:val="0"/>
        <w:ind w:firstLineChars="214" w:firstLine="599"/>
        <w:contextualSpacing/>
        <w:jc w:val="both"/>
        <w:rPr>
          <w:rFonts w:eastAsia="Andale Sans UI"/>
          <w:color w:val="000000" w:themeColor="text1"/>
          <w:kern w:val="1"/>
          <w:sz w:val="28"/>
          <w:szCs w:val="28"/>
          <w:lang w:eastAsia="en-US"/>
        </w:rPr>
      </w:pPr>
      <w:r w:rsidRPr="007A35B5">
        <w:rPr>
          <w:rFonts w:eastAsia="Andale Sans UI"/>
          <w:color w:val="000000" w:themeColor="text1"/>
          <w:kern w:val="1"/>
          <w:sz w:val="28"/>
          <w:szCs w:val="28"/>
          <w:lang w:eastAsia="en-US"/>
        </w:rPr>
        <w:t>Создание благоприятных условий для привлечения инвестиций и ведения бизнеса является одним из приоритетных направлений в работе органов местного самоуправления.</w:t>
      </w:r>
    </w:p>
    <w:p w:rsidR="0024571B" w:rsidRPr="007A35B5" w:rsidRDefault="00D64497" w:rsidP="007A35B5">
      <w:pPr>
        <w:widowControl w:val="0"/>
        <w:ind w:firstLineChars="214" w:firstLine="599"/>
        <w:contextualSpacing/>
        <w:jc w:val="both"/>
        <w:rPr>
          <w:rFonts w:eastAsia="Andale Sans UI"/>
          <w:color w:val="000000" w:themeColor="text1"/>
          <w:kern w:val="1"/>
          <w:sz w:val="28"/>
          <w:szCs w:val="28"/>
          <w:lang w:eastAsia="en-US"/>
        </w:rPr>
      </w:pPr>
      <w:r w:rsidRPr="007A35B5">
        <w:rPr>
          <w:rFonts w:eastAsia="Andale Sans UI"/>
          <w:color w:val="000000" w:themeColor="text1"/>
          <w:kern w:val="1"/>
          <w:sz w:val="28"/>
          <w:szCs w:val="28"/>
          <w:lang w:eastAsia="en-US"/>
        </w:rPr>
        <w:t>Наращивание объемов инвестиций, поддержка действующих предприятий, формирование комфортных условий для ведения бизнеса, для запуска новых производств способствует созданию новых рабочих мест,  повышению реальных доходов граждан, увеличивают ресурсы для развития социальной сферы.</w:t>
      </w:r>
    </w:p>
    <w:p w:rsidR="0024571B" w:rsidRPr="007A35B5" w:rsidRDefault="00D64497" w:rsidP="007A35B5">
      <w:pPr>
        <w:widowControl w:val="0"/>
        <w:ind w:firstLineChars="214" w:firstLine="599"/>
        <w:contextualSpacing/>
        <w:jc w:val="both"/>
        <w:rPr>
          <w:sz w:val="28"/>
          <w:szCs w:val="28"/>
        </w:rPr>
      </w:pPr>
      <w:r w:rsidRPr="007A35B5">
        <w:rPr>
          <w:rFonts w:eastAsia="Andale Sans UI"/>
          <w:kern w:val="1"/>
          <w:sz w:val="28"/>
          <w:szCs w:val="28"/>
          <w:lang w:eastAsia="en-US"/>
        </w:rPr>
        <w:t xml:space="preserve">В 2024 году объем инвестиций в основной капитал организаций </w:t>
      </w:r>
      <w:r w:rsidR="0058166D" w:rsidRPr="007A35B5">
        <w:rPr>
          <w:rFonts w:eastAsia="Andale Sans UI"/>
          <w:kern w:val="1"/>
          <w:sz w:val="28"/>
          <w:szCs w:val="28"/>
          <w:lang w:eastAsia="en-US"/>
        </w:rPr>
        <w:t xml:space="preserve">без </w:t>
      </w:r>
      <w:r w:rsidRPr="007A35B5">
        <w:rPr>
          <w:rFonts w:eastAsia="Andale Sans UI"/>
          <w:kern w:val="1"/>
          <w:sz w:val="28"/>
          <w:szCs w:val="28"/>
          <w:lang w:eastAsia="en-US"/>
        </w:rPr>
        <w:t>субъектов малог</w:t>
      </w:r>
      <w:r w:rsidR="0058166D" w:rsidRPr="007A35B5">
        <w:rPr>
          <w:rFonts w:eastAsia="Andale Sans UI"/>
          <w:kern w:val="1"/>
          <w:sz w:val="28"/>
          <w:szCs w:val="28"/>
          <w:lang w:eastAsia="en-US"/>
        </w:rPr>
        <w:t>о предпринимательства</w:t>
      </w:r>
      <w:r w:rsidRPr="007A35B5">
        <w:rPr>
          <w:rFonts w:eastAsia="Andale Sans UI"/>
          <w:kern w:val="1"/>
          <w:sz w:val="28"/>
          <w:szCs w:val="28"/>
          <w:lang w:eastAsia="en-US"/>
        </w:rPr>
        <w:t xml:space="preserve"> составил 1 563,5 млн. рублей, и вырос по ср</w:t>
      </w:r>
      <w:r w:rsidR="0058166D" w:rsidRPr="007A35B5">
        <w:rPr>
          <w:rFonts w:eastAsia="Andale Sans UI"/>
          <w:kern w:val="1"/>
          <w:sz w:val="28"/>
          <w:szCs w:val="28"/>
          <w:lang w:eastAsia="en-US"/>
        </w:rPr>
        <w:t>авнению с прошлым годом на  20,3</w:t>
      </w:r>
      <w:r w:rsidRPr="007A35B5">
        <w:rPr>
          <w:rFonts w:eastAsia="Andale Sans UI"/>
          <w:kern w:val="1"/>
          <w:sz w:val="28"/>
          <w:szCs w:val="28"/>
          <w:lang w:eastAsia="en-US"/>
        </w:rPr>
        <w:t xml:space="preserve"> %</w:t>
      </w:r>
      <w:r w:rsidR="00593307">
        <w:rPr>
          <w:rFonts w:eastAsia="Andale Sans UI"/>
          <w:kern w:val="1"/>
          <w:sz w:val="28"/>
          <w:szCs w:val="28"/>
          <w:lang w:eastAsia="en-US"/>
        </w:rPr>
        <w:t xml:space="preserve"> </w:t>
      </w:r>
      <w:r w:rsidRPr="007A35B5">
        <w:rPr>
          <w:rFonts w:eastAsia="Andale Sans UI"/>
          <w:kern w:val="1"/>
          <w:sz w:val="28"/>
          <w:szCs w:val="28"/>
          <w:lang w:eastAsia="en-US"/>
        </w:rPr>
        <w:t xml:space="preserve">. </w:t>
      </w:r>
      <w:r w:rsidRPr="007A35B5">
        <w:rPr>
          <w:sz w:val="28"/>
          <w:szCs w:val="28"/>
        </w:rPr>
        <w:t>С учетом субъектов малого предприниматель</w:t>
      </w:r>
      <w:r w:rsidR="0058166D" w:rsidRPr="007A35B5">
        <w:rPr>
          <w:sz w:val="28"/>
          <w:szCs w:val="28"/>
        </w:rPr>
        <w:t xml:space="preserve">ства </w:t>
      </w:r>
      <w:r w:rsidRPr="007A35B5">
        <w:rPr>
          <w:sz w:val="28"/>
          <w:szCs w:val="28"/>
        </w:rPr>
        <w:t>объем  инвестиций за отчетный период составил 1 981,8 млн. рублей</w:t>
      </w:r>
      <w:r w:rsidR="00593307">
        <w:rPr>
          <w:sz w:val="28"/>
          <w:szCs w:val="28"/>
        </w:rPr>
        <w:t xml:space="preserve"> (в 2023 году – 1 266,4 млн. рублей, в 2022 году – 801,9 млн. рублей)</w:t>
      </w:r>
      <w:r w:rsidRPr="007A35B5">
        <w:rPr>
          <w:sz w:val="28"/>
          <w:szCs w:val="28"/>
        </w:rPr>
        <w:t>.</w:t>
      </w:r>
    </w:p>
    <w:p w:rsidR="00BC40E1" w:rsidRPr="007A35B5" w:rsidRDefault="00D64497" w:rsidP="007A35B5">
      <w:pPr>
        <w:ind w:firstLine="709"/>
        <w:contextualSpacing/>
        <w:jc w:val="both"/>
        <w:rPr>
          <w:sz w:val="28"/>
          <w:szCs w:val="28"/>
        </w:rPr>
      </w:pPr>
      <w:r w:rsidRPr="007A35B5">
        <w:rPr>
          <w:sz w:val="28"/>
          <w:szCs w:val="28"/>
        </w:rPr>
        <w:t>Основной вклад в инвестиционное развитие района принадлежит следующим предприятиям:</w:t>
      </w:r>
    </w:p>
    <w:p w:rsidR="00BC40E1" w:rsidRPr="007A35B5" w:rsidRDefault="00BC40E1" w:rsidP="007A35B5">
      <w:pPr>
        <w:ind w:firstLine="709"/>
        <w:contextualSpacing/>
        <w:jc w:val="both"/>
        <w:rPr>
          <w:sz w:val="28"/>
          <w:szCs w:val="28"/>
        </w:rPr>
      </w:pPr>
      <w:r w:rsidRPr="007A35B5">
        <w:rPr>
          <w:sz w:val="28"/>
          <w:szCs w:val="28"/>
        </w:rPr>
        <w:t xml:space="preserve"> - ООО </w:t>
      </w:r>
      <w:r w:rsidR="00C9466F">
        <w:rPr>
          <w:sz w:val="28"/>
          <w:szCs w:val="28"/>
        </w:rPr>
        <w:t>«</w:t>
      </w:r>
      <w:r w:rsidRPr="007A35B5">
        <w:rPr>
          <w:sz w:val="28"/>
          <w:szCs w:val="28"/>
        </w:rPr>
        <w:t>Русский лен</w:t>
      </w:r>
      <w:r w:rsidR="00C9466F">
        <w:rPr>
          <w:sz w:val="28"/>
          <w:szCs w:val="28"/>
        </w:rPr>
        <w:t>»</w:t>
      </w:r>
      <w:r w:rsidRPr="007A35B5">
        <w:rPr>
          <w:sz w:val="28"/>
          <w:szCs w:val="28"/>
        </w:rPr>
        <w:t xml:space="preserve"> – </w:t>
      </w:r>
      <w:r w:rsidR="00413D32">
        <w:rPr>
          <w:sz w:val="28"/>
          <w:szCs w:val="28"/>
        </w:rPr>
        <w:t xml:space="preserve">вложил </w:t>
      </w:r>
      <w:r w:rsidRPr="007A35B5">
        <w:rPr>
          <w:sz w:val="28"/>
          <w:szCs w:val="28"/>
        </w:rPr>
        <w:t>69 160,00 тыс. рублей (приобретение транспортных средств; информационное, компьютерное и телекоммуникационное оборудование;  инвестиции в непроизведенные нефинансовые активы - земли и объекты природопользования);</w:t>
      </w:r>
    </w:p>
    <w:p w:rsidR="0024571B" w:rsidRPr="007A35B5" w:rsidRDefault="00BC40E1" w:rsidP="007A35B5">
      <w:pPr>
        <w:ind w:firstLine="709"/>
        <w:contextualSpacing/>
        <w:jc w:val="both"/>
        <w:rPr>
          <w:sz w:val="28"/>
          <w:szCs w:val="28"/>
          <w:lang w:eastAsia="ru-RU"/>
        </w:rPr>
      </w:pPr>
      <w:r w:rsidRPr="007A35B5">
        <w:rPr>
          <w:sz w:val="28"/>
          <w:szCs w:val="28"/>
        </w:rPr>
        <w:t xml:space="preserve">- ООО «Золотая Нива» - освоено </w:t>
      </w:r>
      <w:r w:rsidRPr="007A35B5">
        <w:rPr>
          <w:sz w:val="28"/>
          <w:szCs w:val="28"/>
          <w:lang w:eastAsia="ru-RU"/>
        </w:rPr>
        <w:t xml:space="preserve">   613 649,00 тыс. рублей  (приобретены транспортные средства, информационное, компьютерное и телекоммуникационное оборудование; прочие машины и оборудование, включая хозяйственный инвентарь, и другие объекты, формирование рабочего, продуктивного и племенного стада; инвестиции в непроизведенные нефинансовые активы - земли </w:t>
      </w:r>
      <w:r w:rsidR="00FC7DB6" w:rsidRPr="007A35B5">
        <w:rPr>
          <w:sz w:val="28"/>
          <w:szCs w:val="28"/>
          <w:lang w:eastAsia="ru-RU"/>
        </w:rPr>
        <w:t>и объектов природопользования);</w:t>
      </w:r>
    </w:p>
    <w:p w:rsidR="0024571B" w:rsidRPr="007A35B5" w:rsidRDefault="00B201E8" w:rsidP="007A35B5">
      <w:pPr>
        <w:ind w:firstLine="709"/>
        <w:contextualSpacing/>
        <w:jc w:val="both"/>
        <w:rPr>
          <w:sz w:val="28"/>
          <w:szCs w:val="28"/>
        </w:rPr>
      </w:pPr>
      <w:r w:rsidRPr="007A35B5">
        <w:rPr>
          <w:sz w:val="28"/>
          <w:szCs w:val="28"/>
        </w:rPr>
        <w:t xml:space="preserve">- </w:t>
      </w:r>
      <w:r w:rsidR="00D64497" w:rsidRPr="007A35B5">
        <w:rPr>
          <w:sz w:val="28"/>
          <w:szCs w:val="28"/>
        </w:rPr>
        <w:t>ООО «</w:t>
      </w:r>
      <w:proofErr w:type="spellStart"/>
      <w:r w:rsidR="00D64497" w:rsidRPr="007A35B5">
        <w:rPr>
          <w:sz w:val="28"/>
          <w:szCs w:val="28"/>
        </w:rPr>
        <w:t>Гринвуд</w:t>
      </w:r>
      <w:proofErr w:type="spellEnd"/>
      <w:r w:rsidR="00D64497" w:rsidRPr="007A35B5">
        <w:rPr>
          <w:sz w:val="28"/>
          <w:szCs w:val="28"/>
        </w:rPr>
        <w:t>»  - освоено 131 994,00 тыс. рублей</w:t>
      </w:r>
      <w:r w:rsidR="00FC7DB6" w:rsidRPr="007A35B5">
        <w:rPr>
          <w:sz w:val="28"/>
          <w:szCs w:val="28"/>
        </w:rPr>
        <w:t xml:space="preserve"> (приобретение основных средств)</w:t>
      </w:r>
      <w:r w:rsidR="00D64497" w:rsidRPr="007A35B5">
        <w:rPr>
          <w:sz w:val="28"/>
          <w:szCs w:val="28"/>
        </w:rPr>
        <w:t>;</w:t>
      </w:r>
    </w:p>
    <w:p w:rsidR="0024571B" w:rsidRPr="007A35B5" w:rsidRDefault="00B201E8" w:rsidP="007A35B5">
      <w:pPr>
        <w:ind w:firstLine="709"/>
        <w:contextualSpacing/>
        <w:jc w:val="both"/>
        <w:rPr>
          <w:sz w:val="28"/>
          <w:szCs w:val="28"/>
          <w:lang w:eastAsia="ru-RU"/>
        </w:rPr>
      </w:pPr>
      <w:r w:rsidRPr="007A35B5">
        <w:rPr>
          <w:sz w:val="28"/>
          <w:szCs w:val="28"/>
          <w:lang w:eastAsia="ru-RU"/>
        </w:rPr>
        <w:t xml:space="preserve">- </w:t>
      </w:r>
      <w:r w:rsidR="00D64497" w:rsidRPr="007A35B5">
        <w:rPr>
          <w:sz w:val="28"/>
          <w:szCs w:val="28"/>
          <w:lang w:eastAsia="ru-RU"/>
        </w:rPr>
        <w:t>ООО «</w:t>
      </w:r>
      <w:proofErr w:type="spellStart"/>
      <w:r w:rsidR="00D64497" w:rsidRPr="007A35B5">
        <w:rPr>
          <w:sz w:val="28"/>
          <w:szCs w:val="28"/>
          <w:lang w:eastAsia="ru-RU"/>
        </w:rPr>
        <w:t>Роял-Кейк</w:t>
      </w:r>
      <w:proofErr w:type="spellEnd"/>
      <w:r w:rsidR="00D64497" w:rsidRPr="007A35B5">
        <w:rPr>
          <w:sz w:val="28"/>
          <w:szCs w:val="28"/>
          <w:lang w:eastAsia="ru-RU"/>
        </w:rPr>
        <w:t>» - освоено 198 272,00 тыс. рублей (транспортные средства; информационное, компьютерное и телекоммуникационное оборудование, прочие машины и оборудование, включая хозяйственный инвентарь, и другие объекты, программное обеспечение, базы данных, объекты интеллектуальной собственности, инвестиции в непроизведенные нефинансовые активы - земли и объектов природопользования, сооружения, затраты на приобретение основных средств, бывших в употреблении у других юридических и физических лиц, и объектов незавершенного строительства);</w:t>
      </w:r>
    </w:p>
    <w:p w:rsidR="0024571B" w:rsidRPr="007A35B5" w:rsidRDefault="00B201E8" w:rsidP="007A35B5">
      <w:pPr>
        <w:ind w:firstLine="709"/>
        <w:contextualSpacing/>
        <w:jc w:val="both"/>
        <w:rPr>
          <w:sz w:val="28"/>
          <w:szCs w:val="28"/>
          <w:lang w:eastAsia="ru-RU"/>
        </w:rPr>
      </w:pPr>
      <w:r w:rsidRPr="007A35B5">
        <w:rPr>
          <w:sz w:val="28"/>
          <w:szCs w:val="28"/>
          <w:lang w:eastAsia="ru-RU"/>
        </w:rPr>
        <w:t xml:space="preserve">- </w:t>
      </w:r>
      <w:r w:rsidR="00D64497" w:rsidRPr="007A35B5">
        <w:rPr>
          <w:sz w:val="28"/>
          <w:szCs w:val="28"/>
          <w:lang w:eastAsia="ru-RU"/>
        </w:rPr>
        <w:t>ООО СШФ «Орёл» - объем инвестиций в основной капитал составил 107 070,00 тыс. руб., инвестиции в основной капитал направлены на расширение производственных площадей, в здания (монтажные работы на установку автоматической пожарной сигнализации, системы оповещения и управления  производственного корпуса);</w:t>
      </w:r>
    </w:p>
    <w:p w:rsidR="0024571B" w:rsidRPr="007A35B5" w:rsidRDefault="00B201E8" w:rsidP="007A35B5">
      <w:pPr>
        <w:ind w:firstLine="709"/>
        <w:contextualSpacing/>
        <w:jc w:val="both"/>
        <w:rPr>
          <w:sz w:val="28"/>
          <w:szCs w:val="28"/>
          <w:lang w:eastAsia="ru-RU"/>
        </w:rPr>
      </w:pPr>
      <w:r w:rsidRPr="007A35B5">
        <w:rPr>
          <w:sz w:val="28"/>
          <w:szCs w:val="28"/>
          <w:lang w:eastAsia="ru-RU"/>
        </w:rPr>
        <w:lastRenderedPageBreak/>
        <w:t xml:space="preserve">- </w:t>
      </w:r>
      <w:r w:rsidR="00D64497" w:rsidRPr="007A35B5">
        <w:rPr>
          <w:sz w:val="28"/>
          <w:szCs w:val="28"/>
          <w:lang w:eastAsia="ru-RU"/>
        </w:rPr>
        <w:t>АО «Авангард» - 86 800,00 тыс. рублей (приобретены транспортные средства, прочие машины и оборудование, включая хозяйственный инвентарь, и другие объекты);</w:t>
      </w:r>
    </w:p>
    <w:p w:rsidR="0024571B" w:rsidRPr="007A35B5" w:rsidRDefault="00B201E8" w:rsidP="007A35B5">
      <w:pPr>
        <w:ind w:firstLine="709"/>
        <w:contextualSpacing/>
        <w:jc w:val="both"/>
        <w:rPr>
          <w:sz w:val="28"/>
          <w:szCs w:val="28"/>
          <w:lang w:eastAsia="ru-RU"/>
        </w:rPr>
      </w:pPr>
      <w:r w:rsidRPr="007A35B5">
        <w:rPr>
          <w:sz w:val="28"/>
          <w:szCs w:val="28"/>
          <w:lang w:eastAsia="ru-RU"/>
        </w:rPr>
        <w:t xml:space="preserve">- </w:t>
      </w:r>
      <w:r w:rsidR="00D64497" w:rsidRPr="007A35B5">
        <w:rPr>
          <w:sz w:val="28"/>
          <w:szCs w:val="28"/>
          <w:lang w:eastAsia="ru-RU"/>
        </w:rPr>
        <w:t>ТОСП ЗАО «</w:t>
      </w:r>
      <w:proofErr w:type="spellStart"/>
      <w:r w:rsidR="00D64497" w:rsidRPr="007A35B5">
        <w:rPr>
          <w:sz w:val="28"/>
          <w:szCs w:val="28"/>
          <w:lang w:eastAsia="ru-RU"/>
        </w:rPr>
        <w:t>Русэлектрокабель</w:t>
      </w:r>
      <w:proofErr w:type="spellEnd"/>
      <w:r w:rsidR="00D64497" w:rsidRPr="007A35B5">
        <w:rPr>
          <w:sz w:val="28"/>
          <w:szCs w:val="28"/>
          <w:lang w:eastAsia="ru-RU"/>
        </w:rPr>
        <w:t>» - 138 857,00 тыс. рублей (приобретены транспортные средства, прочие машины и оборудование, включая хозяйственный инвентарь, и другие объекты);</w:t>
      </w:r>
    </w:p>
    <w:p w:rsidR="0024571B" w:rsidRPr="007A35B5" w:rsidRDefault="00B201E8" w:rsidP="007A35B5">
      <w:pPr>
        <w:ind w:firstLine="709"/>
        <w:contextualSpacing/>
        <w:jc w:val="both"/>
        <w:rPr>
          <w:sz w:val="28"/>
          <w:szCs w:val="28"/>
        </w:rPr>
      </w:pPr>
      <w:r w:rsidRPr="007A35B5">
        <w:rPr>
          <w:sz w:val="28"/>
          <w:szCs w:val="28"/>
        </w:rPr>
        <w:t xml:space="preserve">- </w:t>
      </w:r>
      <w:r w:rsidR="00D64497" w:rsidRPr="007A35B5">
        <w:rPr>
          <w:sz w:val="28"/>
          <w:szCs w:val="28"/>
        </w:rPr>
        <w:t xml:space="preserve">ТТОСП АО "ГАЗПРОМ ГАЗОРАСПРЕДЕЛЕНИЕ СМОЛЕНСК" г Сафоново – освоено 41 915,00 тыс. рублей </w:t>
      </w:r>
      <w:r w:rsidR="00D64497" w:rsidRPr="007A35B5">
        <w:rPr>
          <w:sz w:val="28"/>
          <w:szCs w:val="28"/>
          <w:lang w:eastAsia="ru-RU"/>
        </w:rPr>
        <w:t>(транспортные средства, приобретены  прочие машины и оборудование, включая хозяйственный инвентарь, и другие объекты)</w:t>
      </w:r>
      <w:r w:rsidR="00D64497" w:rsidRPr="007A35B5">
        <w:rPr>
          <w:sz w:val="28"/>
          <w:szCs w:val="28"/>
        </w:rPr>
        <w:t>;</w:t>
      </w:r>
    </w:p>
    <w:p w:rsidR="007968E4" w:rsidRPr="007A35B5" w:rsidRDefault="00366948" w:rsidP="007A35B5">
      <w:pPr>
        <w:suppressAutoHyphens w:val="0"/>
        <w:autoSpaceDE w:val="0"/>
        <w:autoSpaceDN w:val="0"/>
        <w:adjustRightInd w:val="0"/>
        <w:ind w:firstLine="709"/>
        <w:contextualSpacing/>
        <w:jc w:val="both"/>
        <w:rPr>
          <w:sz w:val="28"/>
          <w:szCs w:val="28"/>
        </w:rPr>
      </w:pPr>
      <w:r w:rsidRPr="007A35B5">
        <w:rPr>
          <w:sz w:val="28"/>
          <w:szCs w:val="28"/>
        </w:rPr>
        <w:t>Значимыми</w:t>
      </w:r>
      <w:r w:rsidR="007968E4" w:rsidRPr="007A35B5">
        <w:rPr>
          <w:sz w:val="28"/>
          <w:szCs w:val="28"/>
        </w:rPr>
        <w:t xml:space="preserve"> инвестиционным</w:t>
      </w:r>
      <w:r w:rsidR="00C9466F">
        <w:rPr>
          <w:sz w:val="28"/>
          <w:szCs w:val="28"/>
        </w:rPr>
        <w:t>и проектами в 2024 году являлись</w:t>
      </w:r>
      <w:r w:rsidR="007968E4" w:rsidRPr="007A35B5">
        <w:rPr>
          <w:sz w:val="28"/>
          <w:szCs w:val="28"/>
        </w:rPr>
        <w:t>:</w:t>
      </w:r>
    </w:p>
    <w:p w:rsidR="007968E4" w:rsidRPr="007A35B5" w:rsidRDefault="007968E4" w:rsidP="007A35B5">
      <w:pPr>
        <w:suppressAutoHyphens w:val="0"/>
        <w:autoSpaceDE w:val="0"/>
        <w:autoSpaceDN w:val="0"/>
        <w:adjustRightInd w:val="0"/>
        <w:ind w:firstLine="709"/>
        <w:contextualSpacing/>
        <w:jc w:val="both"/>
        <w:rPr>
          <w:sz w:val="28"/>
          <w:szCs w:val="28"/>
        </w:rPr>
      </w:pPr>
      <w:r w:rsidRPr="007A35B5">
        <w:rPr>
          <w:sz w:val="28"/>
          <w:szCs w:val="28"/>
        </w:rPr>
        <w:t xml:space="preserve"> - </w:t>
      </w:r>
      <w:r w:rsidR="00366948" w:rsidRPr="007A35B5">
        <w:rPr>
          <w:sz w:val="28"/>
          <w:szCs w:val="28"/>
        </w:rPr>
        <w:t xml:space="preserve">ООО " Русский лен"  - </w:t>
      </w:r>
      <w:r w:rsidR="00366948" w:rsidRPr="007A35B5">
        <w:rPr>
          <w:sz w:val="28"/>
          <w:szCs w:val="28"/>
          <w:lang w:eastAsia="ru-RU"/>
        </w:rPr>
        <w:t>строительство льнозавода по производству длинного волокна и механически модифицированного волокна (котонина) из льнотресты, объем инвестиций</w:t>
      </w:r>
      <w:r w:rsidR="00FC7DB6" w:rsidRPr="007A35B5">
        <w:rPr>
          <w:sz w:val="28"/>
          <w:szCs w:val="28"/>
          <w:lang w:eastAsia="ru-RU"/>
        </w:rPr>
        <w:t xml:space="preserve"> по проекту</w:t>
      </w:r>
      <w:r w:rsidR="00366948" w:rsidRPr="007A35B5">
        <w:rPr>
          <w:sz w:val="28"/>
          <w:szCs w:val="28"/>
          <w:lang w:eastAsia="ru-RU"/>
        </w:rPr>
        <w:t xml:space="preserve"> за 2024 год  равен 50,7 млн. руб.</w:t>
      </w:r>
      <w:r w:rsidRPr="007A35B5">
        <w:rPr>
          <w:sz w:val="28"/>
          <w:szCs w:val="28"/>
          <w:lang w:eastAsia="ru-RU"/>
        </w:rPr>
        <w:t xml:space="preserve">; </w:t>
      </w:r>
      <w:r w:rsidR="00366948" w:rsidRPr="007A35B5">
        <w:rPr>
          <w:sz w:val="28"/>
          <w:szCs w:val="28"/>
          <w:lang w:eastAsia="ru-RU"/>
        </w:rPr>
        <w:t xml:space="preserve">                   </w:t>
      </w:r>
    </w:p>
    <w:p w:rsidR="007968E4" w:rsidRPr="007A35B5" w:rsidRDefault="007968E4" w:rsidP="007A35B5">
      <w:pPr>
        <w:suppressAutoHyphens w:val="0"/>
        <w:autoSpaceDE w:val="0"/>
        <w:autoSpaceDN w:val="0"/>
        <w:adjustRightInd w:val="0"/>
        <w:ind w:firstLine="709"/>
        <w:contextualSpacing/>
        <w:jc w:val="both"/>
        <w:rPr>
          <w:sz w:val="28"/>
          <w:szCs w:val="28"/>
          <w:lang w:eastAsia="ru-RU"/>
        </w:rPr>
      </w:pPr>
      <w:r w:rsidRPr="007A35B5">
        <w:rPr>
          <w:sz w:val="28"/>
          <w:szCs w:val="28"/>
          <w:lang w:eastAsia="ru-RU"/>
        </w:rPr>
        <w:t xml:space="preserve">- </w:t>
      </w:r>
      <w:r w:rsidR="00366948" w:rsidRPr="007A35B5">
        <w:rPr>
          <w:sz w:val="28"/>
          <w:szCs w:val="28"/>
          <w:lang w:eastAsia="ru-RU"/>
        </w:rPr>
        <w:t xml:space="preserve">ООО " Золотая Нива" </w:t>
      </w:r>
      <w:r w:rsidR="00C9466F">
        <w:rPr>
          <w:sz w:val="28"/>
          <w:szCs w:val="28"/>
          <w:lang w:eastAsia="ru-RU"/>
        </w:rPr>
        <w:t>реализовывала</w:t>
      </w:r>
      <w:r w:rsidRPr="007A35B5">
        <w:rPr>
          <w:sz w:val="28"/>
          <w:szCs w:val="28"/>
          <w:lang w:eastAsia="ru-RU"/>
        </w:rPr>
        <w:t xml:space="preserve"> сразу несколько инвестиционных проекта. Первый проект - расширение  и обновление</w:t>
      </w:r>
      <w:r w:rsidR="00366948" w:rsidRPr="007A35B5">
        <w:rPr>
          <w:sz w:val="28"/>
          <w:szCs w:val="28"/>
          <w:lang w:eastAsia="ru-RU"/>
        </w:rPr>
        <w:t xml:space="preserve"> парка рабочей техники и оборудования для увеличения объемов производства молока и объемов заготовки собственных, </w:t>
      </w:r>
      <w:r w:rsidRPr="007A35B5">
        <w:rPr>
          <w:sz w:val="28"/>
          <w:szCs w:val="28"/>
          <w:lang w:eastAsia="ru-RU"/>
        </w:rPr>
        <w:t xml:space="preserve">объем инвестиций 19,27 млн. руб. Второй инвестиционный проект - </w:t>
      </w:r>
      <w:r w:rsidR="00366948" w:rsidRPr="007A35B5">
        <w:rPr>
          <w:sz w:val="28"/>
          <w:szCs w:val="28"/>
          <w:lang w:eastAsia="ru-RU"/>
        </w:rPr>
        <w:t>это строительство площадки по выращиванию молодняка и нетелей крупного рогатого скота на 600 голов, объем инвестиций 1,31  млн. руб. Третий проект</w:t>
      </w:r>
      <w:r w:rsidRPr="007A35B5">
        <w:rPr>
          <w:sz w:val="28"/>
          <w:szCs w:val="28"/>
          <w:lang w:eastAsia="ru-RU"/>
        </w:rPr>
        <w:t xml:space="preserve"> - </w:t>
      </w:r>
      <w:r w:rsidR="00366948" w:rsidRPr="007A35B5">
        <w:rPr>
          <w:sz w:val="28"/>
          <w:szCs w:val="28"/>
          <w:lang w:eastAsia="ru-RU"/>
        </w:rPr>
        <w:t xml:space="preserve"> это строительство площадок для увеличения дойного стада крупного рогатого скота до 5000</w:t>
      </w:r>
      <w:r w:rsidRPr="007A35B5">
        <w:rPr>
          <w:sz w:val="28"/>
          <w:szCs w:val="28"/>
          <w:lang w:eastAsia="ru-RU"/>
        </w:rPr>
        <w:t>,</w:t>
      </w:r>
      <w:r w:rsidR="00366948" w:rsidRPr="007A35B5">
        <w:rPr>
          <w:sz w:val="28"/>
          <w:szCs w:val="28"/>
          <w:lang w:eastAsia="ru-RU"/>
        </w:rPr>
        <w:t xml:space="preserve"> объ</w:t>
      </w:r>
      <w:r w:rsidRPr="007A35B5">
        <w:rPr>
          <w:sz w:val="28"/>
          <w:szCs w:val="28"/>
          <w:lang w:eastAsia="ru-RU"/>
        </w:rPr>
        <w:t>емом инвестиций 77,08 млн. руб.;</w:t>
      </w:r>
    </w:p>
    <w:p w:rsidR="00366948" w:rsidRPr="007A35B5" w:rsidRDefault="007968E4" w:rsidP="007A35B5">
      <w:pPr>
        <w:suppressAutoHyphens w:val="0"/>
        <w:autoSpaceDE w:val="0"/>
        <w:autoSpaceDN w:val="0"/>
        <w:adjustRightInd w:val="0"/>
        <w:ind w:firstLine="709"/>
        <w:contextualSpacing/>
        <w:jc w:val="both"/>
        <w:rPr>
          <w:sz w:val="28"/>
          <w:szCs w:val="28"/>
        </w:rPr>
      </w:pPr>
      <w:r w:rsidRPr="007A35B5">
        <w:rPr>
          <w:sz w:val="28"/>
          <w:szCs w:val="28"/>
          <w:lang w:eastAsia="ru-RU"/>
        </w:rPr>
        <w:t xml:space="preserve">- </w:t>
      </w:r>
      <w:r w:rsidR="00366948" w:rsidRPr="007A35B5">
        <w:rPr>
          <w:sz w:val="28"/>
          <w:szCs w:val="28"/>
          <w:lang w:eastAsia="ru-RU"/>
        </w:rPr>
        <w:t>Акционерное общество "</w:t>
      </w:r>
      <w:proofErr w:type="spellStart"/>
      <w:r w:rsidR="00366948" w:rsidRPr="007A35B5">
        <w:rPr>
          <w:sz w:val="28"/>
          <w:szCs w:val="28"/>
          <w:lang w:eastAsia="ru-RU"/>
        </w:rPr>
        <w:t>Сафоновский</w:t>
      </w:r>
      <w:proofErr w:type="spellEnd"/>
      <w:r w:rsidR="00366948" w:rsidRPr="007A35B5">
        <w:rPr>
          <w:sz w:val="28"/>
          <w:szCs w:val="28"/>
          <w:lang w:eastAsia="ru-RU"/>
        </w:rPr>
        <w:t xml:space="preserve"> завод "</w:t>
      </w:r>
      <w:proofErr w:type="spellStart"/>
      <w:r w:rsidR="00366948" w:rsidRPr="007A35B5">
        <w:rPr>
          <w:sz w:val="28"/>
          <w:szCs w:val="28"/>
          <w:lang w:eastAsia="ru-RU"/>
        </w:rPr>
        <w:t>Теплоконтроль</w:t>
      </w:r>
      <w:proofErr w:type="spellEnd"/>
      <w:r w:rsidR="00366948" w:rsidRPr="007A35B5">
        <w:rPr>
          <w:sz w:val="28"/>
          <w:szCs w:val="28"/>
          <w:lang w:eastAsia="ru-RU"/>
        </w:rPr>
        <w:t>" в 2024 году произвел модернизацию и техническое перевооружение литейного производства объемом 25,00 млн. руб.</w:t>
      </w:r>
    </w:p>
    <w:p w:rsidR="0024571B" w:rsidRPr="00ED024F" w:rsidRDefault="00ED024F" w:rsidP="00ED024F">
      <w:pPr>
        <w:spacing w:before="100" w:beforeAutospacing="1"/>
        <w:ind w:firstLine="567"/>
        <w:contextualSpacing/>
        <w:jc w:val="both"/>
        <w:rPr>
          <w:color w:val="000000"/>
          <w:sz w:val="28"/>
          <w:szCs w:val="28"/>
          <w:lang w:eastAsia="ru-RU"/>
        </w:rPr>
      </w:pPr>
      <w:r w:rsidRPr="00670CA8">
        <w:rPr>
          <w:color w:val="000000"/>
          <w:sz w:val="28"/>
          <w:szCs w:val="28"/>
          <w:lang w:eastAsia="ru-RU"/>
        </w:rPr>
        <w:t xml:space="preserve">В </w:t>
      </w:r>
      <w:r>
        <w:rPr>
          <w:color w:val="000000"/>
          <w:sz w:val="28"/>
          <w:szCs w:val="28"/>
          <w:lang w:eastAsia="ru-RU"/>
        </w:rPr>
        <w:t>районе</w:t>
      </w:r>
      <w:r w:rsidRPr="00670CA8">
        <w:rPr>
          <w:color w:val="000000"/>
          <w:sz w:val="28"/>
          <w:szCs w:val="28"/>
          <w:lang w:eastAsia="ru-RU"/>
        </w:rPr>
        <w:t xml:space="preserve"> создан благоприятный климат для привлечения инвестиций и создания новых производств.</w:t>
      </w:r>
      <w:r>
        <w:rPr>
          <w:color w:val="000000"/>
          <w:sz w:val="28"/>
          <w:szCs w:val="28"/>
          <w:lang w:eastAsia="ru-RU"/>
        </w:rPr>
        <w:t xml:space="preserve"> Р</w:t>
      </w:r>
      <w:r w:rsidR="00D64497" w:rsidRPr="007A35B5">
        <w:rPr>
          <w:bCs/>
          <w:sz w:val="28"/>
          <w:szCs w:val="28"/>
        </w:rPr>
        <w:t>азвивается индустриальный парк "Сафоново", расположенный по адресу: Смоленская область, г. Сафоново, юго-западная часть. Резидентами индустриального парка «Сафоново" являются:</w:t>
      </w:r>
    </w:p>
    <w:p w:rsidR="0024571B" w:rsidRPr="007A35B5" w:rsidRDefault="00D64497" w:rsidP="007A35B5">
      <w:pPr>
        <w:ind w:firstLine="709"/>
        <w:contextualSpacing/>
        <w:jc w:val="both"/>
        <w:rPr>
          <w:sz w:val="28"/>
          <w:szCs w:val="28"/>
        </w:rPr>
      </w:pPr>
      <w:r w:rsidRPr="007A35B5">
        <w:rPr>
          <w:sz w:val="28"/>
          <w:szCs w:val="28"/>
        </w:rPr>
        <w:t xml:space="preserve">- </w:t>
      </w:r>
      <w:r w:rsidRPr="007A35B5">
        <w:rPr>
          <w:b/>
          <w:sz w:val="28"/>
          <w:szCs w:val="28"/>
        </w:rPr>
        <w:t xml:space="preserve">ООО "Русский лен". </w:t>
      </w:r>
      <w:r w:rsidR="007968E4" w:rsidRPr="007A35B5">
        <w:rPr>
          <w:bCs/>
          <w:sz w:val="28"/>
          <w:szCs w:val="28"/>
        </w:rPr>
        <w:t xml:space="preserve">На территории парка реализуется </w:t>
      </w:r>
      <w:r w:rsidRPr="007A35B5">
        <w:rPr>
          <w:bCs/>
          <w:sz w:val="28"/>
          <w:szCs w:val="28"/>
        </w:rPr>
        <w:t xml:space="preserve">инвестиционный проект - строительство </w:t>
      </w:r>
      <w:r w:rsidRPr="007A35B5">
        <w:rPr>
          <w:sz w:val="28"/>
          <w:szCs w:val="28"/>
        </w:rPr>
        <w:t xml:space="preserve">льнокомбината, включающего льнозавод по переработке льнотресты и фабрику пряжи. Вид деятельности: Подготовка и прядение текстильных волокон. Цель: производство модифицированного льноволокна (котонина), льняной и </w:t>
      </w:r>
      <w:proofErr w:type="spellStart"/>
      <w:r w:rsidRPr="007A35B5">
        <w:rPr>
          <w:sz w:val="28"/>
          <w:szCs w:val="28"/>
        </w:rPr>
        <w:t>льносмесовой</w:t>
      </w:r>
      <w:proofErr w:type="spellEnd"/>
      <w:r w:rsidRPr="007A35B5">
        <w:rPr>
          <w:sz w:val="28"/>
          <w:szCs w:val="28"/>
        </w:rPr>
        <w:t xml:space="preserve"> пряжи. Срок реализации проекта: 10 лет, срок окупаемости 6,8 лет. Экономические показатели проекта: социальная значимость, создание 225 рабочих мест, общий объем инвестиций - 1 997 803 тыс. руб.</w:t>
      </w:r>
      <w:r w:rsidR="007968E4" w:rsidRPr="007A35B5">
        <w:rPr>
          <w:sz w:val="28"/>
          <w:szCs w:val="28"/>
        </w:rPr>
        <w:t>;</w:t>
      </w:r>
    </w:p>
    <w:p w:rsidR="007968E4" w:rsidRPr="007A35B5" w:rsidRDefault="00D64497" w:rsidP="007A35B5">
      <w:pPr>
        <w:ind w:firstLine="709"/>
        <w:contextualSpacing/>
        <w:jc w:val="both"/>
        <w:rPr>
          <w:sz w:val="28"/>
          <w:szCs w:val="28"/>
        </w:rPr>
      </w:pPr>
      <w:r w:rsidRPr="007A35B5">
        <w:rPr>
          <w:sz w:val="28"/>
          <w:szCs w:val="28"/>
        </w:rPr>
        <w:t xml:space="preserve">- </w:t>
      </w:r>
      <w:r w:rsidRPr="007A35B5">
        <w:rPr>
          <w:b/>
          <w:sz w:val="28"/>
          <w:szCs w:val="28"/>
        </w:rPr>
        <w:t xml:space="preserve">ООО "ПТФ </w:t>
      </w:r>
      <w:proofErr w:type="spellStart"/>
      <w:r w:rsidRPr="007A35B5">
        <w:rPr>
          <w:b/>
          <w:sz w:val="28"/>
          <w:szCs w:val="28"/>
        </w:rPr>
        <w:t>Растом</w:t>
      </w:r>
      <w:proofErr w:type="spellEnd"/>
      <w:r w:rsidRPr="007A35B5">
        <w:rPr>
          <w:b/>
          <w:sz w:val="28"/>
          <w:szCs w:val="28"/>
        </w:rPr>
        <w:t>"</w:t>
      </w:r>
      <w:r w:rsidRPr="007A35B5">
        <w:rPr>
          <w:sz w:val="28"/>
          <w:szCs w:val="28"/>
        </w:rPr>
        <w:t xml:space="preserve">  с инвестиционным проектом - производство специальных добавок для бетона в строительной отрасли. Вид деятельности: Производство машин и оборудования для добычи полезных ископаемых и строительства. Цель: строительство предприятия по производству специальных добавок в строительной отрасли. Срок реализации проекта: 10 лет, срок окупаемости 6,9 лет. Экономические показатели проекта: социальная значимость, создание 45 рабочих мест, общий объем инвестиций  - 190 млн. руб.</w:t>
      </w:r>
      <w:r w:rsidR="007968E4" w:rsidRPr="007A35B5">
        <w:rPr>
          <w:sz w:val="28"/>
          <w:szCs w:val="28"/>
        </w:rPr>
        <w:t>;</w:t>
      </w:r>
    </w:p>
    <w:p w:rsidR="0024571B" w:rsidRPr="007A35B5" w:rsidRDefault="00D64497" w:rsidP="007A35B5">
      <w:pPr>
        <w:ind w:firstLine="709"/>
        <w:contextualSpacing/>
        <w:jc w:val="both"/>
        <w:rPr>
          <w:sz w:val="28"/>
          <w:szCs w:val="28"/>
        </w:rPr>
      </w:pPr>
      <w:r w:rsidRPr="007A35B5">
        <w:rPr>
          <w:b/>
          <w:sz w:val="28"/>
          <w:szCs w:val="28"/>
        </w:rPr>
        <w:t xml:space="preserve">- ООО "Молочный Перерабатывающий Комбинат Сафоново" </w:t>
      </w:r>
      <w:r w:rsidRPr="007A35B5">
        <w:rPr>
          <w:bCs/>
          <w:sz w:val="28"/>
          <w:szCs w:val="28"/>
        </w:rPr>
        <w:t>реализует инвестиционный проект - создание молокоперерабатывающего заво</w:t>
      </w:r>
      <w:r w:rsidRPr="007A35B5">
        <w:rPr>
          <w:sz w:val="28"/>
          <w:szCs w:val="28"/>
        </w:rPr>
        <w:t xml:space="preserve">да. Вид деятельности: Производство молока (кроме сырого) и молочной продукции. Цель: создание молокоперерабатывающего завода на территории областного </w:t>
      </w:r>
      <w:r w:rsidRPr="007A35B5">
        <w:rPr>
          <w:sz w:val="28"/>
          <w:szCs w:val="28"/>
        </w:rPr>
        <w:lastRenderedPageBreak/>
        <w:t>государственного индустриального парка " Сафоново" с целью обеспечения качественной молочной продукцией. Срок реализации проекта: 14 лет, срок окупаемости 2,39 (дисконтированный), срок выхода на проектную мощность: 1 квартал 2027 г. Экономические показатели проекта: социальная значимость, создание 242 рабочих мест, общий объем инвестиций  - 1 098,7 млн. руб.</w:t>
      </w:r>
    </w:p>
    <w:p w:rsidR="0024571B" w:rsidRDefault="00ED2DAC" w:rsidP="007A35B5">
      <w:pPr>
        <w:ind w:firstLine="709"/>
        <w:contextualSpacing/>
        <w:jc w:val="both"/>
        <w:rPr>
          <w:sz w:val="28"/>
          <w:szCs w:val="28"/>
        </w:rPr>
      </w:pPr>
      <w:r w:rsidRPr="007A35B5">
        <w:rPr>
          <w:sz w:val="28"/>
          <w:szCs w:val="28"/>
        </w:rPr>
        <w:t xml:space="preserve">На основании решения </w:t>
      </w:r>
      <w:proofErr w:type="spellStart"/>
      <w:r w:rsidRPr="007A35B5">
        <w:rPr>
          <w:sz w:val="28"/>
          <w:szCs w:val="28"/>
        </w:rPr>
        <w:t>Сафоновского</w:t>
      </w:r>
      <w:proofErr w:type="spellEnd"/>
      <w:r w:rsidRPr="007A35B5">
        <w:rPr>
          <w:sz w:val="28"/>
          <w:szCs w:val="28"/>
        </w:rPr>
        <w:t xml:space="preserve"> окружного Совета депутатов  от 06.11.2024 года № 36  "Об установлении и введение в действие земельного налога на территории муниципального образования</w:t>
      </w:r>
      <w:r w:rsidR="00676149">
        <w:rPr>
          <w:sz w:val="28"/>
          <w:szCs w:val="28"/>
        </w:rPr>
        <w:t xml:space="preserve"> «</w:t>
      </w:r>
      <w:proofErr w:type="spellStart"/>
      <w:r w:rsidR="003E0292">
        <w:rPr>
          <w:sz w:val="28"/>
          <w:szCs w:val="28"/>
        </w:rPr>
        <w:t>Сафоновский</w:t>
      </w:r>
      <w:proofErr w:type="spellEnd"/>
      <w:r w:rsidR="003E0292">
        <w:rPr>
          <w:sz w:val="28"/>
          <w:szCs w:val="28"/>
        </w:rPr>
        <w:t xml:space="preserve"> район»</w:t>
      </w:r>
      <w:r w:rsidRPr="007A35B5">
        <w:rPr>
          <w:sz w:val="28"/>
          <w:szCs w:val="28"/>
        </w:rPr>
        <w:t xml:space="preserve"> Смоленской области"  резиденты индустриальных парков, находящихся на территории муниципального образования</w:t>
      </w:r>
      <w:r w:rsidR="00676149">
        <w:rPr>
          <w:sz w:val="28"/>
          <w:szCs w:val="28"/>
        </w:rPr>
        <w:t xml:space="preserve"> «</w:t>
      </w:r>
      <w:proofErr w:type="spellStart"/>
      <w:r w:rsidR="003E0292">
        <w:rPr>
          <w:sz w:val="28"/>
          <w:szCs w:val="28"/>
        </w:rPr>
        <w:t>Сафоновский</w:t>
      </w:r>
      <w:proofErr w:type="spellEnd"/>
      <w:r w:rsidR="003E0292">
        <w:rPr>
          <w:sz w:val="28"/>
          <w:szCs w:val="28"/>
        </w:rPr>
        <w:t xml:space="preserve"> район»</w:t>
      </w:r>
      <w:r w:rsidRPr="007A35B5">
        <w:rPr>
          <w:sz w:val="28"/>
          <w:szCs w:val="28"/>
        </w:rPr>
        <w:t xml:space="preserve"> освобождаются от уплаты земельного налога.</w:t>
      </w:r>
    </w:p>
    <w:p w:rsidR="00ED024F" w:rsidRDefault="00ED024F" w:rsidP="00ED024F">
      <w:pPr>
        <w:spacing w:before="100" w:beforeAutospacing="1"/>
        <w:ind w:firstLine="706"/>
        <w:contextualSpacing/>
        <w:jc w:val="both"/>
        <w:rPr>
          <w:color w:val="000000"/>
          <w:sz w:val="28"/>
          <w:szCs w:val="28"/>
          <w:lang w:eastAsia="ru-RU"/>
        </w:rPr>
      </w:pPr>
      <w:r w:rsidRPr="00670CA8">
        <w:rPr>
          <w:color w:val="000000"/>
          <w:sz w:val="28"/>
          <w:szCs w:val="28"/>
          <w:shd w:val="clear" w:color="auto" w:fill="FFFFFF"/>
          <w:lang w:eastAsia="ru-RU"/>
        </w:rPr>
        <w:t>С целью привлечения инвестиций, в том числе инвестиций субъектов малого и среднего пр</w:t>
      </w:r>
      <w:r w:rsidR="00676149">
        <w:rPr>
          <w:color w:val="000000"/>
          <w:sz w:val="28"/>
          <w:szCs w:val="28"/>
          <w:shd w:val="clear" w:color="auto" w:fill="FFFFFF"/>
          <w:lang w:eastAsia="ru-RU"/>
        </w:rPr>
        <w:t xml:space="preserve">едпринимательства, </w:t>
      </w:r>
      <w:r w:rsidRPr="00670CA8">
        <w:rPr>
          <w:color w:val="000000"/>
          <w:sz w:val="28"/>
          <w:szCs w:val="28"/>
          <w:shd w:val="clear" w:color="auto" w:fill="FFFFFF"/>
          <w:lang w:eastAsia="ru-RU"/>
        </w:rPr>
        <w:t>на сайте Администрации муниципального образования</w:t>
      </w:r>
      <w:r w:rsidR="00676149">
        <w:rPr>
          <w:color w:val="000000"/>
          <w:sz w:val="28"/>
          <w:szCs w:val="28"/>
          <w:shd w:val="clear" w:color="auto" w:fill="FFFFFF"/>
          <w:lang w:eastAsia="ru-RU"/>
        </w:rPr>
        <w:t xml:space="preserve"> «</w:t>
      </w:r>
      <w:proofErr w:type="spellStart"/>
      <w:r w:rsidR="003E0292">
        <w:rPr>
          <w:color w:val="000000"/>
          <w:sz w:val="28"/>
          <w:szCs w:val="28"/>
          <w:shd w:val="clear" w:color="auto" w:fill="FFFFFF"/>
          <w:lang w:eastAsia="ru-RU"/>
        </w:rPr>
        <w:t>Сафоновский</w:t>
      </w:r>
      <w:proofErr w:type="spellEnd"/>
      <w:r w:rsidR="003E0292">
        <w:rPr>
          <w:color w:val="000000"/>
          <w:sz w:val="28"/>
          <w:szCs w:val="28"/>
          <w:shd w:val="clear" w:color="auto" w:fill="FFFFFF"/>
          <w:lang w:eastAsia="ru-RU"/>
        </w:rPr>
        <w:t xml:space="preserve"> район»</w:t>
      </w:r>
      <w:r w:rsidRPr="00670CA8">
        <w:rPr>
          <w:color w:val="000000"/>
          <w:sz w:val="28"/>
          <w:szCs w:val="28"/>
          <w:shd w:val="clear" w:color="auto" w:fill="FFFFFF"/>
          <w:lang w:eastAsia="ru-RU"/>
        </w:rPr>
        <w:t xml:space="preserve"> Смоленской области размещена по</w:t>
      </w:r>
      <w:r w:rsidR="0001637A">
        <w:rPr>
          <w:color w:val="000000"/>
          <w:sz w:val="28"/>
          <w:szCs w:val="28"/>
          <w:shd w:val="clear" w:color="auto" w:fill="FFFFFF"/>
          <w:lang w:eastAsia="ru-RU"/>
        </w:rPr>
        <w:t>лезная информация для инвестора:</w:t>
      </w:r>
      <w:r w:rsidRPr="00670CA8">
        <w:rPr>
          <w:color w:val="000000"/>
          <w:sz w:val="28"/>
          <w:szCs w:val="28"/>
          <w:shd w:val="clear" w:color="auto" w:fill="FFFFFF"/>
          <w:lang w:eastAsia="ru-RU"/>
        </w:rPr>
        <w:t xml:space="preserve"> инвестиционный паспорт </w:t>
      </w:r>
      <w:r>
        <w:rPr>
          <w:color w:val="000000"/>
          <w:sz w:val="28"/>
          <w:szCs w:val="28"/>
          <w:shd w:val="clear" w:color="auto" w:fill="FFFFFF"/>
          <w:lang w:eastAsia="ru-RU"/>
        </w:rPr>
        <w:t>округа</w:t>
      </w:r>
      <w:r w:rsidRPr="00670CA8">
        <w:rPr>
          <w:color w:val="000000"/>
          <w:sz w:val="28"/>
          <w:szCs w:val="28"/>
          <w:shd w:val="clear" w:color="auto" w:fill="FFFFFF"/>
          <w:lang w:eastAsia="ru-RU"/>
        </w:rPr>
        <w:t xml:space="preserve">, паспорта свободных инвестиционных площадок с указанием их расположения, площади, наличия инфраструктуры и коммуникаций и предполагаемых направлений их использования, а также информация, направленная на освещение деятельности акционерного общества «Федеральная корпорация по развитию малого и среднего предпринимательства» и реализуемых мер поддержки. </w:t>
      </w:r>
    </w:p>
    <w:p w:rsidR="0024571B" w:rsidRPr="007A35B5" w:rsidRDefault="0024571B" w:rsidP="007A35B5">
      <w:pPr>
        <w:ind w:firstLine="709"/>
        <w:contextualSpacing/>
        <w:jc w:val="both"/>
        <w:rPr>
          <w:b/>
          <w:bCs/>
          <w:color w:val="000000" w:themeColor="text1"/>
          <w:sz w:val="28"/>
          <w:szCs w:val="28"/>
          <w:lang w:eastAsia="ru-RU"/>
        </w:rPr>
      </w:pPr>
    </w:p>
    <w:p w:rsidR="0024571B" w:rsidRPr="007A35B5" w:rsidRDefault="00D64497" w:rsidP="007A35B5">
      <w:pPr>
        <w:ind w:firstLine="709"/>
        <w:contextualSpacing/>
        <w:jc w:val="center"/>
        <w:rPr>
          <w:b/>
          <w:bCs/>
          <w:color w:val="000000" w:themeColor="text1"/>
          <w:sz w:val="28"/>
          <w:szCs w:val="28"/>
          <w:lang w:eastAsia="ru-RU"/>
        </w:rPr>
      </w:pPr>
      <w:r w:rsidRPr="007A35B5">
        <w:rPr>
          <w:b/>
          <w:bCs/>
          <w:color w:val="000000" w:themeColor="text1"/>
          <w:sz w:val="28"/>
          <w:szCs w:val="28"/>
          <w:lang w:eastAsia="ru-RU"/>
        </w:rPr>
        <w:t xml:space="preserve"> Поддержка малого и среднего предпринимательства</w:t>
      </w:r>
    </w:p>
    <w:p w:rsidR="00EE6F82" w:rsidRDefault="00EE6F82" w:rsidP="007A35B5">
      <w:pPr>
        <w:pStyle w:val="3"/>
        <w:ind w:firstLine="709"/>
        <w:contextualSpacing/>
        <w:rPr>
          <w:lang w:eastAsia="ru-RU"/>
        </w:rPr>
      </w:pPr>
    </w:p>
    <w:p w:rsidR="0024571B" w:rsidRPr="007A35B5" w:rsidRDefault="00EE6F82" w:rsidP="007A35B5">
      <w:pPr>
        <w:pStyle w:val="3"/>
        <w:ind w:firstLine="709"/>
        <w:contextualSpacing/>
      </w:pPr>
      <w:r w:rsidRPr="00D23C79">
        <w:rPr>
          <w:lang w:eastAsia="ru-RU"/>
        </w:rPr>
        <w:t>Малый и средний бизнес - это один из важнейших элементов социально-экономического развития муниципального образования</w:t>
      </w:r>
      <w:r w:rsidR="00676149">
        <w:rPr>
          <w:lang w:eastAsia="ru-RU"/>
        </w:rPr>
        <w:t xml:space="preserve"> «</w:t>
      </w:r>
      <w:proofErr w:type="spellStart"/>
      <w:r w:rsidR="003E0292">
        <w:rPr>
          <w:lang w:eastAsia="ru-RU"/>
        </w:rPr>
        <w:t>Сафоновский</w:t>
      </w:r>
      <w:proofErr w:type="spellEnd"/>
      <w:r w:rsidR="003E0292">
        <w:rPr>
          <w:lang w:eastAsia="ru-RU"/>
        </w:rPr>
        <w:t xml:space="preserve"> район»</w:t>
      </w:r>
      <w:r w:rsidRPr="00D23C79">
        <w:rPr>
          <w:lang w:eastAsia="ru-RU"/>
        </w:rPr>
        <w:t xml:space="preserve"> Смоленской области, наиболее массовая, динамичная и гибкая форма деловой жизни. Малое и среднее предпринимательство создает новые рабочие места, наиболее динамично осваивает новые виды продукции и экономические ниши, развивается в отраслях, неконкурентоспособных для крупного бизнеса.</w:t>
      </w:r>
    </w:p>
    <w:p w:rsidR="00014A3F" w:rsidRPr="007A35B5" w:rsidRDefault="00D17FD1" w:rsidP="007A35B5">
      <w:pPr>
        <w:ind w:firstLine="709"/>
        <w:contextualSpacing/>
        <w:jc w:val="both"/>
        <w:rPr>
          <w:rFonts w:eastAsia="Andale Sans UI"/>
          <w:color w:val="000000" w:themeColor="text1"/>
          <w:kern w:val="1"/>
          <w:sz w:val="28"/>
          <w:szCs w:val="28"/>
          <w:lang w:eastAsia="en-US"/>
        </w:rPr>
      </w:pPr>
      <w:r>
        <w:rPr>
          <w:sz w:val="28"/>
          <w:szCs w:val="28"/>
        </w:rPr>
        <w:t xml:space="preserve">На конец 2024 </w:t>
      </w:r>
      <w:r w:rsidR="00D56684" w:rsidRPr="007A35B5">
        <w:rPr>
          <w:sz w:val="28"/>
          <w:szCs w:val="28"/>
        </w:rPr>
        <w:t>года</w:t>
      </w:r>
      <w:r w:rsidR="00D64497" w:rsidRPr="007A35B5">
        <w:rPr>
          <w:sz w:val="28"/>
          <w:szCs w:val="28"/>
        </w:rPr>
        <w:t xml:space="preserve"> на территории муниципального образования «</w:t>
      </w:r>
      <w:proofErr w:type="spellStart"/>
      <w:r w:rsidR="00D64497" w:rsidRPr="007A35B5">
        <w:rPr>
          <w:sz w:val="28"/>
          <w:szCs w:val="28"/>
        </w:rPr>
        <w:t>Сафоновский</w:t>
      </w:r>
      <w:proofErr w:type="spellEnd"/>
      <w:r w:rsidR="00DD7B33">
        <w:rPr>
          <w:sz w:val="28"/>
          <w:szCs w:val="28"/>
        </w:rPr>
        <w:t xml:space="preserve"> район»  Смоленской области был зарегистрирован</w:t>
      </w:r>
      <w:r w:rsidR="00D64497" w:rsidRPr="007A35B5">
        <w:rPr>
          <w:sz w:val="28"/>
          <w:szCs w:val="28"/>
        </w:rPr>
        <w:t xml:space="preserve">  </w:t>
      </w:r>
      <w:r w:rsidR="007D7BFC" w:rsidRPr="007A35B5">
        <w:rPr>
          <w:sz w:val="28"/>
          <w:szCs w:val="28"/>
        </w:rPr>
        <w:t>1</w:t>
      </w:r>
      <w:r w:rsidR="00014A3F" w:rsidRPr="007A35B5">
        <w:rPr>
          <w:sz w:val="28"/>
          <w:szCs w:val="28"/>
        </w:rPr>
        <w:t xml:space="preserve"> </w:t>
      </w:r>
      <w:r w:rsidR="007D7BFC" w:rsidRPr="007A35B5">
        <w:rPr>
          <w:sz w:val="28"/>
          <w:szCs w:val="28"/>
        </w:rPr>
        <w:t xml:space="preserve">621 </w:t>
      </w:r>
      <w:r w:rsidR="00676149">
        <w:rPr>
          <w:sz w:val="28"/>
          <w:szCs w:val="28"/>
        </w:rPr>
        <w:t>субъект</w:t>
      </w:r>
      <w:r w:rsidR="00D64497" w:rsidRPr="007A35B5">
        <w:rPr>
          <w:sz w:val="28"/>
          <w:szCs w:val="28"/>
        </w:rPr>
        <w:t xml:space="preserve"> малог</w:t>
      </w:r>
      <w:r w:rsidR="00593307">
        <w:rPr>
          <w:sz w:val="28"/>
          <w:szCs w:val="28"/>
        </w:rPr>
        <w:t>о и среднего предпринимательства</w:t>
      </w:r>
      <w:r w:rsidR="007D7BFC" w:rsidRPr="007A35B5">
        <w:rPr>
          <w:sz w:val="28"/>
          <w:szCs w:val="28"/>
        </w:rPr>
        <w:t>,  из них 1 133</w:t>
      </w:r>
      <w:r w:rsidR="00D64497" w:rsidRPr="007A35B5">
        <w:rPr>
          <w:sz w:val="28"/>
          <w:szCs w:val="28"/>
        </w:rPr>
        <w:t xml:space="preserve"> - инд</w:t>
      </w:r>
      <w:r w:rsidR="007F3CF0" w:rsidRPr="007A35B5">
        <w:rPr>
          <w:sz w:val="28"/>
          <w:szCs w:val="28"/>
        </w:rPr>
        <w:t>и</w:t>
      </w:r>
      <w:r w:rsidR="007D7BFC" w:rsidRPr="007A35B5">
        <w:rPr>
          <w:sz w:val="28"/>
          <w:szCs w:val="28"/>
        </w:rPr>
        <w:t xml:space="preserve">видуальные предприниматели, 488 </w:t>
      </w:r>
      <w:r w:rsidR="00D56684" w:rsidRPr="007A35B5">
        <w:rPr>
          <w:sz w:val="28"/>
          <w:szCs w:val="28"/>
        </w:rPr>
        <w:t>– юридические лица</w:t>
      </w:r>
      <w:r w:rsidR="00593307">
        <w:rPr>
          <w:sz w:val="28"/>
          <w:szCs w:val="28"/>
        </w:rPr>
        <w:t xml:space="preserve"> (на конец 2023 года  - 1 589 субъект, на конец 2022 года – 1535 субъект)</w:t>
      </w:r>
      <w:r w:rsidR="00D56684" w:rsidRPr="007A35B5">
        <w:rPr>
          <w:sz w:val="28"/>
          <w:szCs w:val="28"/>
        </w:rPr>
        <w:t xml:space="preserve">. </w:t>
      </w:r>
      <w:r w:rsidR="00014A3F" w:rsidRPr="007A35B5">
        <w:rPr>
          <w:rFonts w:eastAsia="Andale Sans UI"/>
          <w:color w:val="000000" w:themeColor="text1"/>
          <w:kern w:val="1"/>
          <w:sz w:val="28"/>
          <w:szCs w:val="28"/>
          <w:lang w:eastAsia="en-US"/>
        </w:rPr>
        <w:t xml:space="preserve">Малое и среднее предпринимательство в </w:t>
      </w:r>
      <w:proofErr w:type="spellStart"/>
      <w:r w:rsidR="00014A3F" w:rsidRPr="007A35B5">
        <w:rPr>
          <w:rFonts w:eastAsia="Andale Sans UI"/>
          <w:color w:val="000000" w:themeColor="text1"/>
          <w:kern w:val="1"/>
          <w:sz w:val="28"/>
          <w:szCs w:val="28"/>
          <w:lang w:eastAsia="en-US"/>
        </w:rPr>
        <w:t>Сафоновском</w:t>
      </w:r>
      <w:proofErr w:type="spellEnd"/>
      <w:r w:rsidR="00014A3F" w:rsidRPr="007A35B5">
        <w:rPr>
          <w:rFonts w:eastAsia="Andale Sans UI"/>
          <w:color w:val="000000" w:themeColor="text1"/>
          <w:kern w:val="1"/>
          <w:sz w:val="28"/>
          <w:szCs w:val="28"/>
          <w:lang w:eastAsia="en-US"/>
        </w:rPr>
        <w:t xml:space="preserve"> районе - это в первую очередь </w:t>
      </w:r>
      <w:proofErr w:type="spellStart"/>
      <w:r w:rsidR="00014A3F" w:rsidRPr="007A35B5">
        <w:rPr>
          <w:rFonts w:eastAsia="Andale Sans UI"/>
          <w:color w:val="000000" w:themeColor="text1"/>
          <w:kern w:val="1"/>
          <w:sz w:val="28"/>
          <w:szCs w:val="28"/>
          <w:lang w:eastAsia="en-US"/>
        </w:rPr>
        <w:t>микробизнес</w:t>
      </w:r>
      <w:proofErr w:type="spellEnd"/>
      <w:r w:rsidR="00014A3F" w:rsidRPr="007A35B5">
        <w:rPr>
          <w:rFonts w:eastAsia="Andale Sans UI"/>
          <w:color w:val="000000" w:themeColor="text1"/>
          <w:kern w:val="1"/>
          <w:sz w:val="28"/>
          <w:szCs w:val="28"/>
          <w:lang w:eastAsia="en-US"/>
        </w:rPr>
        <w:t xml:space="preserve">  (95,8 процента общего числа субъектов малого и среднего предпринимательства). </w:t>
      </w:r>
    </w:p>
    <w:p w:rsidR="00014A3F" w:rsidRPr="007A35B5" w:rsidRDefault="00014A3F" w:rsidP="007A35B5">
      <w:pPr>
        <w:widowControl w:val="0"/>
        <w:ind w:firstLine="709"/>
        <w:contextualSpacing/>
        <w:jc w:val="both"/>
        <w:rPr>
          <w:rFonts w:eastAsia="Andale Sans UI"/>
          <w:kern w:val="1"/>
          <w:sz w:val="28"/>
          <w:szCs w:val="28"/>
          <w:lang w:eastAsia="en-US"/>
        </w:rPr>
      </w:pPr>
      <w:r w:rsidRPr="007A35B5">
        <w:rPr>
          <w:rFonts w:eastAsia="Andale Sans UI"/>
          <w:color w:val="000000" w:themeColor="text1"/>
          <w:kern w:val="1"/>
          <w:sz w:val="28"/>
          <w:szCs w:val="28"/>
          <w:lang w:eastAsia="en-US"/>
        </w:rPr>
        <w:t>Основное количество субъектов малого и среднего</w:t>
      </w:r>
      <w:r w:rsidRPr="007A35B5">
        <w:rPr>
          <w:rFonts w:eastAsia="Andale Sans UI"/>
          <w:kern w:val="1"/>
          <w:sz w:val="28"/>
          <w:szCs w:val="28"/>
          <w:lang w:eastAsia="en-US"/>
        </w:rPr>
        <w:t xml:space="preserve"> предпринимательства сосредоточено в сфере оптовой и розничной    торговли – 40%, в сфере транспортировки и хранении – 21,2%, в обрабатывающем производстве - 8,3%, в строительстве – 6,7 %, в сельском хозяйстве</w:t>
      </w:r>
      <w:r w:rsidR="007968E4" w:rsidRPr="007A35B5">
        <w:rPr>
          <w:rFonts w:eastAsia="Andale Sans UI"/>
          <w:kern w:val="1"/>
          <w:sz w:val="28"/>
          <w:szCs w:val="28"/>
          <w:lang w:eastAsia="en-US"/>
        </w:rPr>
        <w:t xml:space="preserve"> </w:t>
      </w:r>
      <w:r w:rsidRPr="007A35B5">
        <w:rPr>
          <w:rFonts w:eastAsia="Andale Sans UI"/>
          <w:kern w:val="1"/>
          <w:sz w:val="28"/>
          <w:szCs w:val="28"/>
          <w:lang w:eastAsia="en-US"/>
        </w:rPr>
        <w:t>-</w:t>
      </w:r>
      <w:r w:rsidR="007968E4" w:rsidRPr="007A35B5">
        <w:rPr>
          <w:rFonts w:eastAsia="Andale Sans UI"/>
          <w:kern w:val="1"/>
          <w:sz w:val="28"/>
          <w:szCs w:val="28"/>
          <w:lang w:eastAsia="en-US"/>
        </w:rPr>
        <w:t xml:space="preserve"> </w:t>
      </w:r>
      <w:r w:rsidRPr="007A35B5">
        <w:rPr>
          <w:rFonts w:eastAsia="Andale Sans UI"/>
          <w:kern w:val="1"/>
          <w:sz w:val="28"/>
          <w:szCs w:val="28"/>
          <w:lang w:eastAsia="en-US"/>
        </w:rPr>
        <w:t>2,0%.</w:t>
      </w:r>
    </w:p>
    <w:p w:rsidR="00014A3F" w:rsidRPr="00593307" w:rsidRDefault="00014A3F" w:rsidP="00593307">
      <w:pPr>
        <w:widowControl w:val="0"/>
        <w:ind w:firstLine="709"/>
        <w:contextualSpacing/>
        <w:jc w:val="both"/>
        <w:rPr>
          <w:sz w:val="28"/>
          <w:szCs w:val="28"/>
        </w:rPr>
      </w:pPr>
      <w:proofErr w:type="spellStart"/>
      <w:r w:rsidRPr="007A35B5">
        <w:rPr>
          <w:color w:val="000000" w:themeColor="text1"/>
          <w:sz w:val="28"/>
          <w:szCs w:val="28"/>
          <w:lang w:val="de-DE" w:eastAsia="ru-RU"/>
        </w:rPr>
        <w:t>Численность</w:t>
      </w:r>
      <w:proofErr w:type="spellEnd"/>
      <w:r w:rsidRPr="007A35B5">
        <w:rPr>
          <w:color w:val="000000" w:themeColor="text1"/>
          <w:sz w:val="28"/>
          <w:szCs w:val="28"/>
          <w:lang w:val="de-DE" w:eastAsia="ru-RU"/>
        </w:rPr>
        <w:t xml:space="preserve"> </w:t>
      </w:r>
      <w:proofErr w:type="spellStart"/>
      <w:r w:rsidRPr="007A35B5">
        <w:rPr>
          <w:color w:val="000000" w:themeColor="text1"/>
          <w:sz w:val="28"/>
          <w:szCs w:val="28"/>
          <w:lang w:val="de-DE" w:eastAsia="ru-RU"/>
        </w:rPr>
        <w:t>работ</w:t>
      </w:r>
      <w:r w:rsidRPr="007A35B5">
        <w:rPr>
          <w:color w:val="000000" w:themeColor="text1"/>
          <w:sz w:val="28"/>
          <w:szCs w:val="28"/>
          <w:lang w:eastAsia="ru-RU"/>
        </w:rPr>
        <w:t>ников</w:t>
      </w:r>
      <w:proofErr w:type="spellEnd"/>
      <w:r w:rsidRPr="007A35B5">
        <w:rPr>
          <w:color w:val="000000" w:themeColor="text1"/>
          <w:sz w:val="28"/>
          <w:szCs w:val="28"/>
          <w:lang w:val="de-DE" w:eastAsia="ru-RU"/>
        </w:rPr>
        <w:t xml:space="preserve"> </w:t>
      </w:r>
      <w:r w:rsidRPr="007A35B5">
        <w:rPr>
          <w:color w:val="000000" w:themeColor="text1"/>
          <w:sz w:val="28"/>
          <w:szCs w:val="28"/>
          <w:lang w:eastAsia="ru-RU"/>
        </w:rPr>
        <w:t>малых и средних предприятий</w:t>
      </w:r>
      <w:r w:rsidRPr="007A35B5">
        <w:rPr>
          <w:color w:val="000000" w:themeColor="text1"/>
          <w:sz w:val="28"/>
          <w:szCs w:val="28"/>
          <w:lang w:val="de-DE" w:eastAsia="ru-RU"/>
        </w:rPr>
        <w:t xml:space="preserve"> </w:t>
      </w:r>
      <w:proofErr w:type="spellStart"/>
      <w:r w:rsidRPr="007A35B5">
        <w:rPr>
          <w:color w:val="000000" w:themeColor="text1"/>
          <w:sz w:val="28"/>
          <w:szCs w:val="28"/>
          <w:lang w:val="de-DE" w:eastAsia="ru-RU"/>
        </w:rPr>
        <w:t>составляет</w:t>
      </w:r>
      <w:proofErr w:type="spellEnd"/>
      <w:r w:rsidRPr="007A35B5">
        <w:rPr>
          <w:color w:val="000000" w:themeColor="text1"/>
          <w:sz w:val="28"/>
          <w:szCs w:val="28"/>
          <w:lang w:val="de-DE" w:eastAsia="ru-RU"/>
        </w:rPr>
        <w:t xml:space="preserve"> </w:t>
      </w:r>
      <w:r w:rsidRPr="007A35B5">
        <w:rPr>
          <w:color w:val="000000" w:themeColor="text1"/>
          <w:sz w:val="28"/>
          <w:szCs w:val="28"/>
          <w:lang w:eastAsia="ru-RU"/>
        </w:rPr>
        <w:t xml:space="preserve">около 3,6 тыс. </w:t>
      </w:r>
      <w:proofErr w:type="spellStart"/>
      <w:r w:rsidRPr="007A35B5">
        <w:rPr>
          <w:color w:val="000000" w:themeColor="text1"/>
          <w:sz w:val="28"/>
          <w:szCs w:val="28"/>
          <w:lang w:val="de-DE" w:eastAsia="ru-RU"/>
        </w:rPr>
        <w:t>человек</w:t>
      </w:r>
      <w:proofErr w:type="spellEnd"/>
      <w:r w:rsidR="00593307">
        <w:rPr>
          <w:sz w:val="28"/>
          <w:szCs w:val="28"/>
        </w:rPr>
        <w:t>.</w:t>
      </w:r>
    </w:p>
    <w:p w:rsidR="00EE6F82" w:rsidRPr="00DD7B33" w:rsidRDefault="00EE6F82" w:rsidP="00DD7B33">
      <w:pPr>
        <w:spacing w:before="100" w:beforeAutospacing="1" w:after="119"/>
        <w:ind w:firstLine="709"/>
        <w:contextualSpacing/>
        <w:jc w:val="both"/>
        <w:rPr>
          <w:sz w:val="28"/>
          <w:szCs w:val="28"/>
        </w:rPr>
      </w:pPr>
      <w:r w:rsidRPr="0093175B">
        <w:rPr>
          <w:sz w:val="28"/>
          <w:szCs w:val="28"/>
        </w:rPr>
        <w:t xml:space="preserve">В последние годы в </w:t>
      </w:r>
      <w:proofErr w:type="spellStart"/>
      <w:r>
        <w:rPr>
          <w:sz w:val="28"/>
          <w:szCs w:val="28"/>
        </w:rPr>
        <w:t>Сафоновском</w:t>
      </w:r>
      <w:proofErr w:type="spellEnd"/>
      <w:r>
        <w:rPr>
          <w:sz w:val="28"/>
          <w:szCs w:val="28"/>
        </w:rPr>
        <w:t xml:space="preserve"> районе </w:t>
      </w:r>
      <w:r w:rsidRPr="0093175B">
        <w:rPr>
          <w:sz w:val="28"/>
          <w:szCs w:val="28"/>
        </w:rPr>
        <w:t xml:space="preserve">активно ведется строительство и ввод в эксплуатацию современных торговых предприятий. </w:t>
      </w:r>
      <w:r w:rsidRPr="007A1D54">
        <w:rPr>
          <w:sz w:val="28"/>
          <w:szCs w:val="28"/>
          <w:shd w:val="clear" w:color="auto" w:fill="FFFFFF"/>
          <w:lang w:eastAsia="ru-RU"/>
        </w:rPr>
        <w:t xml:space="preserve">Только в 2024 году на территории </w:t>
      </w:r>
      <w:proofErr w:type="spellStart"/>
      <w:r w:rsidRPr="007A1D54">
        <w:rPr>
          <w:sz w:val="28"/>
          <w:szCs w:val="28"/>
          <w:shd w:val="clear" w:color="auto" w:fill="FFFFFF"/>
          <w:lang w:eastAsia="ru-RU"/>
        </w:rPr>
        <w:t>Сафоновского</w:t>
      </w:r>
      <w:proofErr w:type="spellEnd"/>
      <w:r w:rsidRPr="007A1D54">
        <w:rPr>
          <w:sz w:val="28"/>
          <w:szCs w:val="28"/>
          <w:shd w:val="clear" w:color="auto" w:fill="FFFFFF"/>
          <w:lang w:eastAsia="ru-RU"/>
        </w:rPr>
        <w:t xml:space="preserve"> муниципального округа были открыты более  11 торговых точек.</w:t>
      </w:r>
    </w:p>
    <w:p w:rsidR="00EE6F82" w:rsidRPr="00EE6F82" w:rsidRDefault="00EE6F82" w:rsidP="00EE6F82">
      <w:pPr>
        <w:spacing w:before="100" w:beforeAutospacing="1"/>
        <w:ind w:right="108" w:firstLine="708"/>
        <w:contextualSpacing/>
        <w:jc w:val="both"/>
        <w:rPr>
          <w:sz w:val="28"/>
          <w:szCs w:val="28"/>
          <w:lang w:eastAsia="ru-RU"/>
        </w:rPr>
      </w:pPr>
      <w:r w:rsidRPr="00983E63">
        <w:rPr>
          <w:sz w:val="28"/>
          <w:szCs w:val="28"/>
          <w:lang w:eastAsia="ru-RU"/>
        </w:rPr>
        <w:lastRenderedPageBreak/>
        <w:t>На территории муниципального образования</w:t>
      </w:r>
      <w:r w:rsidR="00676149">
        <w:rPr>
          <w:sz w:val="28"/>
          <w:szCs w:val="28"/>
          <w:lang w:eastAsia="ru-RU"/>
        </w:rPr>
        <w:t xml:space="preserve"> «</w:t>
      </w:r>
      <w:proofErr w:type="spellStart"/>
      <w:r w:rsidR="003E0292">
        <w:rPr>
          <w:sz w:val="28"/>
          <w:szCs w:val="28"/>
          <w:lang w:eastAsia="ru-RU"/>
        </w:rPr>
        <w:t>Сафоновский</w:t>
      </w:r>
      <w:proofErr w:type="spellEnd"/>
      <w:r w:rsidR="003E0292">
        <w:rPr>
          <w:sz w:val="28"/>
          <w:szCs w:val="28"/>
          <w:lang w:eastAsia="ru-RU"/>
        </w:rPr>
        <w:t xml:space="preserve"> район»</w:t>
      </w:r>
      <w:r w:rsidRPr="00983E63">
        <w:rPr>
          <w:sz w:val="28"/>
          <w:szCs w:val="28"/>
          <w:lang w:eastAsia="ru-RU"/>
        </w:rPr>
        <w:t xml:space="preserve"> Смоленской области функционирует общество с ограниченной ответственностью «</w:t>
      </w:r>
      <w:proofErr w:type="spellStart"/>
      <w:r w:rsidRPr="00983E63">
        <w:rPr>
          <w:sz w:val="28"/>
          <w:szCs w:val="28"/>
          <w:lang w:eastAsia="ru-RU"/>
        </w:rPr>
        <w:t>Сафоновский</w:t>
      </w:r>
      <w:proofErr w:type="spellEnd"/>
      <w:r w:rsidRPr="00983E63">
        <w:rPr>
          <w:sz w:val="28"/>
          <w:szCs w:val="28"/>
          <w:lang w:eastAsia="ru-RU"/>
        </w:rPr>
        <w:t xml:space="preserve"> торговый комплекс» на 647 торговых мест площадью 10</w:t>
      </w:r>
      <w:r w:rsidR="00207459">
        <w:rPr>
          <w:sz w:val="28"/>
          <w:szCs w:val="28"/>
          <w:lang w:eastAsia="ru-RU"/>
        </w:rPr>
        <w:t xml:space="preserve"> </w:t>
      </w:r>
      <w:r w:rsidRPr="00983E63">
        <w:rPr>
          <w:sz w:val="28"/>
          <w:szCs w:val="28"/>
          <w:lang w:eastAsia="ru-RU"/>
        </w:rPr>
        <w:t>470 кв. метров, организована постоянно действующая торговая ярмарка.</w:t>
      </w:r>
    </w:p>
    <w:p w:rsidR="0024571B" w:rsidRPr="007A35B5" w:rsidRDefault="00D64497" w:rsidP="007A35B5">
      <w:pPr>
        <w:pStyle w:val="af1"/>
        <w:numPr>
          <w:ilvl w:val="0"/>
          <w:numId w:val="1"/>
        </w:numPr>
        <w:tabs>
          <w:tab w:val="left" w:pos="4710"/>
        </w:tabs>
        <w:ind w:left="0" w:firstLine="709"/>
        <w:jc w:val="both"/>
        <w:rPr>
          <w:sz w:val="28"/>
          <w:szCs w:val="28"/>
        </w:rPr>
      </w:pPr>
      <w:r w:rsidRPr="007A35B5">
        <w:rPr>
          <w:sz w:val="28"/>
          <w:szCs w:val="28"/>
        </w:rPr>
        <w:t>В целях развития малого и среднего предпринимательства в муниципальном образовании «</w:t>
      </w:r>
      <w:proofErr w:type="spellStart"/>
      <w:r w:rsidRPr="007A35B5">
        <w:rPr>
          <w:sz w:val="28"/>
          <w:szCs w:val="28"/>
        </w:rPr>
        <w:t>Сафоновский</w:t>
      </w:r>
      <w:proofErr w:type="spellEnd"/>
      <w:r w:rsidRPr="007A35B5">
        <w:rPr>
          <w:sz w:val="28"/>
          <w:szCs w:val="28"/>
        </w:rPr>
        <w:t xml:space="preserve"> район» Смоленской области действовала муниципальная программа «</w:t>
      </w:r>
      <w:r w:rsidRPr="007A35B5">
        <w:rPr>
          <w:color w:val="1A1A1A"/>
          <w:sz w:val="28"/>
          <w:szCs w:val="28"/>
          <w:lang w:eastAsia="ru-RU"/>
        </w:rPr>
        <w:t>Создание условий для эффективного управления муниципальным образованием «</w:t>
      </w:r>
      <w:proofErr w:type="spellStart"/>
      <w:r w:rsidRPr="007A35B5">
        <w:rPr>
          <w:color w:val="1A1A1A"/>
          <w:sz w:val="28"/>
          <w:szCs w:val="28"/>
          <w:lang w:eastAsia="ru-RU"/>
        </w:rPr>
        <w:t>Сафоновский</w:t>
      </w:r>
      <w:proofErr w:type="spellEnd"/>
      <w:r w:rsidRPr="007A35B5">
        <w:rPr>
          <w:color w:val="1A1A1A"/>
          <w:sz w:val="28"/>
          <w:szCs w:val="28"/>
          <w:lang w:eastAsia="ru-RU"/>
        </w:rPr>
        <w:t xml:space="preserve"> район» Смоленской области</w:t>
      </w:r>
      <w:r w:rsidR="008A2A0C" w:rsidRPr="007A35B5">
        <w:rPr>
          <w:color w:val="1A1A1A"/>
          <w:sz w:val="28"/>
          <w:szCs w:val="28"/>
          <w:lang w:eastAsia="ru-RU"/>
        </w:rPr>
        <w:t xml:space="preserve"> и благополучного предпринимательского климата на территории </w:t>
      </w:r>
      <w:proofErr w:type="spellStart"/>
      <w:r w:rsidR="008A2A0C" w:rsidRPr="007A35B5">
        <w:rPr>
          <w:color w:val="1A1A1A"/>
          <w:sz w:val="28"/>
          <w:szCs w:val="28"/>
          <w:lang w:eastAsia="ru-RU"/>
        </w:rPr>
        <w:t>Сафоновского</w:t>
      </w:r>
      <w:proofErr w:type="spellEnd"/>
      <w:r w:rsidR="008A2A0C" w:rsidRPr="007A35B5">
        <w:rPr>
          <w:color w:val="1A1A1A"/>
          <w:sz w:val="28"/>
          <w:szCs w:val="28"/>
          <w:lang w:eastAsia="ru-RU"/>
        </w:rPr>
        <w:t xml:space="preserve"> района</w:t>
      </w:r>
      <w:r w:rsidRPr="007A35B5">
        <w:rPr>
          <w:color w:val="1A1A1A"/>
          <w:sz w:val="28"/>
          <w:szCs w:val="28"/>
          <w:lang w:eastAsia="ru-RU"/>
        </w:rPr>
        <w:t>»</w:t>
      </w:r>
      <w:r w:rsidR="008A2A0C" w:rsidRPr="007A35B5">
        <w:rPr>
          <w:color w:val="1A1A1A"/>
          <w:sz w:val="28"/>
          <w:szCs w:val="28"/>
          <w:lang w:eastAsia="ru-RU"/>
        </w:rPr>
        <w:t xml:space="preserve"> (далее – муниципальная программа),</w:t>
      </w:r>
      <w:r w:rsidRPr="007A35B5">
        <w:rPr>
          <w:color w:val="1A1A1A"/>
          <w:sz w:val="28"/>
          <w:szCs w:val="28"/>
          <w:lang w:eastAsia="ru-RU"/>
        </w:rPr>
        <w:t xml:space="preserve"> </w:t>
      </w:r>
      <w:r w:rsidR="009833EE" w:rsidRPr="007A35B5">
        <w:rPr>
          <w:sz w:val="28"/>
          <w:szCs w:val="28"/>
        </w:rPr>
        <w:t>в рамках которой реализовывался комплекс процессных мероприятий «Повышение роли субъектов малого и среднего предпринимательства в социально-экономическом развитии муниципального образования «</w:t>
      </w:r>
      <w:proofErr w:type="spellStart"/>
      <w:r w:rsidR="009833EE" w:rsidRPr="007A35B5">
        <w:rPr>
          <w:sz w:val="28"/>
          <w:szCs w:val="28"/>
        </w:rPr>
        <w:t>Сафоновский</w:t>
      </w:r>
      <w:proofErr w:type="spellEnd"/>
      <w:r w:rsidR="009833EE" w:rsidRPr="007A35B5">
        <w:rPr>
          <w:sz w:val="28"/>
          <w:szCs w:val="28"/>
        </w:rPr>
        <w:t xml:space="preserve"> район» Смоленской области</w:t>
      </w:r>
      <w:r w:rsidRPr="007A35B5">
        <w:rPr>
          <w:sz w:val="28"/>
          <w:szCs w:val="28"/>
        </w:rPr>
        <w:t>.</w:t>
      </w:r>
    </w:p>
    <w:p w:rsidR="00D17FD1" w:rsidRDefault="009833EE" w:rsidP="007A35B5">
      <w:pPr>
        <w:pStyle w:val="af1"/>
        <w:numPr>
          <w:ilvl w:val="0"/>
          <w:numId w:val="1"/>
        </w:numPr>
        <w:tabs>
          <w:tab w:val="left" w:pos="4710"/>
        </w:tabs>
        <w:ind w:left="0" w:firstLine="709"/>
        <w:jc w:val="both"/>
        <w:rPr>
          <w:sz w:val="28"/>
          <w:szCs w:val="28"/>
        </w:rPr>
      </w:pPr>
      <w:r w:rsidRPr="007A35B5">
        <w:rPr>
          <w:sz w:val="28"/>
          <w:szCs w:val="28"/>
        </w:rPr>
        <w:t>В рамках данного комплекса процессных мероп</w:t>
      </w:r>
      <w:r w:rsidR="00D56684" w:rsidRPr="007A35B5">
        <w:rPr>
          <w:sz w:val="28"/>
          <w:szCs w:val="28"/>
        </w:rPr>
        <w:t xml:space="preserve">риятий предоставлялись субсидии юридическим лицам (кроме </w:t>
      </w:r>
      <w:r w:rsidR="00943180" w:rsidRPr="007A35B5">
        <w:rPr>
          <w:sz w:val="28"/>
          <w:szCs w:val="28"/>
        </w:rPr>
        <w:t>некоммерческих</w:t>
      </w:r>
      <w:r w:rsidR="00D56684" w:rsidRPr="007A35B5">
        <w:rPr>
          <w:sz w:val="28"/>
          <w:szCs w:val="28"/>
        </w:rPr>
        <w:t xml:space="preserve"> организаций), индивидуальным предпринимателям, физическим лицам – производителям товаров, работ, услуг в виде </w:t>
      </w:r>
      <w:proofErr w:type="spellStart"/>
      <w:r w:rsidR="00D56684" w:rsidRPr="007A35B5">
        <w:rPr>
          <w:sz w:val="28"/>
          <w:szCs w:val="28"/>
        </w:rPr>
        <w:t>грантов</w:t>
      </w:r>
      <w:r w:rsidR="00D17FD1">
        <w:rPr>
          <w:sz w:val="28"/>
          <w:szCs w:val="28"/>
        </w:rPr>
        <w:t>ой</w:t>
      </w:r>
      <w:proofErr w:type="spellEnd"/>
      <w:r w:rsidR="00D17FD1">
        <w:rPr>
          <w:sz w:val="28"/>
          <w:szCs w:val="28"/>
        </w:rPr>
        <w:t xml:space="preserve"> поддержки  в рамках </w:t>
      </w:r>
      <w:r w:rsidR="00413D32">
        <w:rPr>
          <w:sz w:val="28"/>
          <w:szCs w:val="28"/>
        </w:rPr>
        <w:t xml:space="preserve">государственной </w:t>
      </w:r>
      <w:r w:rsidR="00D17FD1">
        <w:rPr>
          <w:sz w:val="28"/>
          <w:szCs w:val="28"/>
        </w:rPr>
        <w:t>программы «Первый старт»</w:t>
      </w:r>
      <w:r w:rsidR="00D56684" w:rsidRPr="007A35B5">
        <w:rPr>
          <w:sz w:val="28"/>
          <w:szCs w:val="28"/>
        </w:rPr>
        <w:t>.</w:t>
      </w:r>
    </w:p>
    <w:p w:rsidR="00B47571" w:rsidRPr="007A35B5" w:rsidRDefault="00B47571" w:rsidP="007A35B5">
      <w:pPr>
        <w:pStyle w:val="af1"/>
        <w:numPr>
          <w:ilvl w:val="0"/>
          <w:numId w:val="1"/>
        </w:numPr>
        <w:tabs>
          <w:tab w:val="left" w:pos="4710"/>
        </w:tabs>
        <w:ind w:left="0" w:firstLine="709"/>
        <w:jc w:val="both"/>
        <w:rPr>
          <w:sz w:val="28"/>
          <w:szCs w:val="28"/>
        </w:rPr>
      </w:pPr>
      <w:r w:rsidRPr="007A35B5">
        <w:rPr>
          <w:sz w:val="28"/>
          <w:szCs w:val="28"/>
        </w:rPr>
        <w:t>Объем финансирования по данному комплексу процессных мероприятий составил 2 400</w:t>
      </w:r>
      <w:r w:rsidR="00943180">
        <w:rPr>
          <w:sz w:val="28"/>
          <w:szCs w:val="28"/>
        </w:rPr>
        <w:t> </w:t>
      </w:r>
      <w:r w:rsidRPr="007A35B5">
        <w:rPr>
          <w:sz w:val="28"/>
          <w:szCs w:val="28"/>
        </w:rPr>
        <w:t>000</w:t>
      </w:r>
      <w:r w:rsidR="00943180">
        <w:rPr>
          <w:sz w:val="28"/>
          <w:szCs w:val="28"/>
        </w:rPr>
        <w:t>,00 рублей. Средства,</w:t>
      </w:r>
      <w:r w:rsidRPr="007A35B5">
        <w:rPr>
          <w:sz w:val="28"/>
          <w:szCs w:val="28"/>
        </w:rPr>
        <w:t xml:space="preserve"> предусмотренные на реализацию  </w:t>
      </w:r>
      <w:proofErr w:type="spellStart"/>
      <w:r w:rsidRPr="007A35B5">
        <w:rPr>
          <w:sz w:val="28"/>
          <w:szCs w:val="28"/>
        </w:rPr>
        <w:t>грантовой</w:t>
      </w:r>
      <w:proofErr w:type="spellEnd"/>
      <w:r w:rsidRPr="007A35B5">
        <w:rPr>
          <w:sz w:val="28"/>
          <w:szCs w:val="28"/>
        </w:rPr>
        <w:t xml:space="preserve"> поддержки в 2024 году</w:t>
      </w:r>
      <w:r w:rsidR="00943180">
        <w:rPr>
          <w:sz w:val="28"/>
          <w:szCs w:val="28"/>
        </w:rPr>
        <w:t>,</w:t>
      </w:r>
      <w:r w:rsidRPr="007A35B5">
        <w:rPr>
          <w:sz w:val="28"/>
          <w:szCs w:val="28"/>
        </w:rPr>
        <w:t xml:space="preserve"> освоены в полном объеме.</w:t>
      </w:r>
    </w:p>
    <w:p w:rsidR="0032390B" w:rsidRPr="007A35B5" w:rsidRDefault="00B47571" w:rsidP="007A35B5">
      <w:pPr>
        <w:pStyle w:val="af1"/>
        <w:numPr>
          <w:ilvl w:val="0"/>
          <w:numId w:val="1"/>
        </w:numPr>
        <w:tabs>
          <w:tab w:val="left" w:pos="4710"/>
        </w:tabs>
        <w:ind w:left="0" w:firstLine="709"/>
        <w:jc w:val="both"/>
        <w:rPr>
          <w:sz w:val="28"/>
          <w:szCs w:val="28"/>
        </w:rPr>
      </w:pPr>
      <w:r w:rsidRPr="007A35B5">
        <w:rPr>
          <w:sz w:val="28"/>
          <w:szCs w:val="28"/>
        </w:rPr>
        <w:t xml:space="preserve"> </w:t>
      </w:r>
      <w:proofErr w:type="spellStart"/>
      <w:r w:rsidR="008B6AA5" w:rsidRPr="007A35B5">
        <w:rPr>
          <w:sz w:val="28"/>
          <w:szCs w:val="28"/>
        </w:rPr>
        <w:t>Грантовой</w:t>
      </w:r>
      <w:proofErr w:type="spellEnd"/>
      <w:r w:rsidR="008B6AA5" w:rsidRPr="007A35B5">
        <w:rPr>
          <w:sz w:val="28"/>
          <w:szCs w:val="28"/>
        </w:rPr>
        <w:t xml:space="preserve"> поддержкой воспользовали</w:t>
      </w:r>
      <w:r w:rsidR="00943180">
        <w:rPr>
          <w:sz w:val="28"/>
          <w:szCs w:val="28"/>
        </w:rPr>
        <w:t>сь 6 начинающих предпринимателя</w:t>
      </w:r>
      <w:r w:rsidR="008B6AA5" w:rsidRPr="007A35B5">
        <w:rPr>
          <w:sz w:val="28"/>
          <w:szCs w:val="28"/>
        </w:rPr>
        <w:t>. Сум</w:t>
      </w:r>
      <w:r w:rsidR="00943180">
        <w:rPr>
          <w:sz w:val="28"/>
          <w:szCs w:val="28"/>
        </w:rPr>
        <w:t xml:space="preserve">ма гранта составляла </w:t>
      </w:r>
      <w:r w:rsidR="008B6AA5" w:rsidRPr="007A35B5">
        <w:rPr>
          <w:sz w:val="28"/>
          <w:szCs w:val="28"/>
        </w:rPr>
        <w:t>400</w:t>
      </w:r>
      <w:r w:rsidR="00943180">
        <w:rPr>
          <w:sz w:val="28"/>
          <w:szCs w:val="28"/>
        </w:rPr>
        <w:t> </w:t>
      </w:r>
      <w:r w:rsidR="008B6AA5" w:rsidRPr="007A35B5">
        <w:rPr>
          <w:sz w:val="28"/>
          <w:szCs w:val="28"/>
        </w:rPr>
        <w:t>000</w:t>
      </w:r>
      <w:r w:rsidR="00943180">
        <w:rPr>
          <w:sz w:val="28"/>
          <w:szCs w:val="28"/>
        </w:rPr>
        <w:t>,00</w:t>
      </w:r>
      <w:r w:rsidR="008B6AA5" w:rsidRPr="007A35B5">
        <w:rPr>
          <w:sz w:val="28"/>
          <w:szCs w:val="28"/>
        </w:rPr>
        <w:t xml:space="preserve"> рублей. Гранты б</w:t>
      </w:r>
      <w:r w:rsidR="0032390B" w:rsidRPr="007A35B5">
        <w:rPr>
          <w:sz w:val="28"/>
          <w:szCs w:val="28"/>
        </w:rPr>
        <w:t xml:space="preserve">ыли направлены на </w:t>
      </w:r>
      <w:r w:rsidR="008B6AA5" w:rsidRPr="007A35B5">
        <w:rPr>
          <w:sz w:val="28"/>
          <w:szCs w:val="28"/>
        </w:rPr>
        <w:t>открытие студии по наращив</w:t>
      </w:r>
      <w:r w:rsidR="0032390B" w:rsidRPr="007A35B5">
        <w:rPr>
          <w:sz w:val="28"/>
          <w:szCs w:val="28"/>
        </w:rPr>
        <w:t xml:space="preserve">анию ресниц и оформлению бровей, </w:t>
      </w:r>
      <w:proofErr w:type="spellStart"/>
      <w:r w:rsidR="0032390B" w:rsidRPr="007A35B5">
        <w:rPr>
          <w:sz w:val="28"/>
          <w:szCs w:val="28"/>
        </w:rPr>
        <w:t>медиацентр</w:t>
      </w:r>
      <w:proofErr w:type="spellEnd"/>
      <w:r w:rsidR="0032390B" w:rsidRPr="007A35B5">
        <w:rPr>
          <w:sz w:val="28"/>
          <w:szCs w:val="28"/>
        </w:rPr>
        <w:t xml:space="preserve">, открытие двух салонов </w:t>
      </w:r>
      <w:r w:rsidR="00943180">
        <w:rPr>
          <w:sz w:val="28"/>
          <w:szCs w:val="28"/>
        </w:rPr>
        <w:t>красоты</w:t>
      </w:r>
      <w:r w:rsidR="0032390B" w:rsidRPr="007A35B5">
        <w:rPr>
          <w:sz w:val="28"/>
          <w:szCs w:val="28"/>
        </w:rPr>
        <w:t xml:space="preserve">, </w:t>
      </w:r>
      <w:r w:rsidR="008B6AA5" w:rsidRPr="007A35B5">
        <w:rPr>
          <w:sz w:val="28"/>
          <w:szCs w:val="28"/>
        </w:rPr>
        <w:t>п</w:t>
      </w:r>
      <w:r w:rsidR="0001637A">
        <w:rPr>
          <w:sz w:val="28"/>
          <w:szCs w:val="28"/>
        </w:rPr>
        <w:t>окупку</w:t>
      </w:r>
      <w:r w:rsidR="0032390B" w:rsidRPr="007A35B5">
        <w:rPr>
          <w:sz w:val="28"/>
          <w:szCs w:val="28"/>
        </w:rPr>
        <w:t xml:space="preserve"> и установк</w:t>
      </w:r>
      <w:r w:rsidR="0001637A">
        <w:rPr>
          <w:sz w:val="28"/>
          <w:szCs w:val="28"/>
        </w:rPr>
        <w:t>у</w:t>
      </w:r>
      <w:r w:rsidR="0032390B" w:rsidRPr="007A35B5">
        <w:rPr>
          <w:sz w:val="28"/>
          <w:szCs w:val="28"/>
        </w:rPr>
        <w:t xml:space="preserve"> </w:t>
      </w:r>
      <w:proofErr w:type="spellStart"/>
      <w:r w:rsidR="0032390B" w:rsidRPr="007A35B5">
        <w:rPr>
          <w:sz w:val="28"/>
          <w:szCs w:val="28"/>
        </w:rPr>
        <w:t>кофеавтомата</w:t>
      </w:r>
      <w:proofErr w:type="spellEnd"/>
      <w:r w:rsidR="0032390B" w:rsidRPr="007A35B5">
        <w:rPr>
          <w:sz w:val="28"/>
          <w:szCs w:val="28"/>
        </w:rPr>
        <w:t xml:space="preserve">, </w:t>
      </w:r>
      <w:r w:rsidR="008A2A0C" w:rsidRPr="007A35B5">
        <w:rPr>
          <w:sz w:val="28"/>
          <w:szCs w:val="28"/>
        </w:rPr>
        <w:t>распиловку</w:t>
      </w:r>
      <w:r w:rsidR="008B6AA5" w:rsidRPr="007A35B5">
        <w:rPr>
          <w:sz w:val="28"/>
          <w:szCs w:val="28"/>
        </w:rPr>
        <w:t xml:space="preserve"> и строгание древесины.</w:t>
      </w:r>
    </w:p>
    <w:p w:rsidR="00B47571" w:rsidRPr="007A35B5" w:rsidRDefault="008B6AA5" w:rsidP="007A35B5">
      <w:pPr>
        <w:pStyle w:val="af1"/>
        <w:numPr>
          <w:ilvl w:val="0"/>
          <w:numId w:val="1"/>
        </w:numPr>
        <w:tabs>
          <w:tab w:val="left" w:pos="4710"/>
        </w:tabs>
        <w:ind w:left="0" w:firstLine="709"/>
        <w:jc w:val="both"/>
        <w:rPr>
          <w:sz w:val="28"/>
          <w:szCs w:val="28"/>
        </w:rPr>
      </w:pPr>
      <w:r w:rsidRPr="007A35B5">
        <w:rPr>
          <w:sz w:val="28"/>
          <w:szCs w:val="28"/>
        </w:rPr>
        <w:t>Мониторинг</w:t>
      </w:r>
      <w:r w:rsidR="00B47571" w:rsidRPr="007A35B5">
        <w:rPr>
          <w:sz w:val="28"/>
          <w:szCs w:val="28"/>
        </w:rPr>
        <w:t xml:space="preserve"> </w:t>
      </w:r>
      <w:r w:rsidR="0001637A">
        <w:rPr>
          <w:sz w:val="28"/>
          <w:szCs w:val="28"/>
        </w:rPr>
        <w:t xml:space="preserve">деятельности получателей грантов </w:t>
      </w:r>
      <w:r w:rsidRPr="007A35B5">
        <w:rPr>
          <w:sz w:val="28"/>
          <w:szCs w:val="28"/>
        </w:rPr>
        <w:t>показал,</w:t>
      </w:r>
      <w:r w:rsidR="0001637A">
        <w:rPr>
          <w:sz w:val="28"/>
          <w:szCs w:val="28"/>
        </w:rPr>
        <w:t xml:space="preserve"> что пять из шести заявленных бизнес-проектов реализованы</w:t>
      </w:r>
      <w:r w:rsidR="00B47571" w:rsidRPr="007A35B5">
        <w:rPr>
          <w:sz w:val="28"/>
          <w:szCs w:val="28"/>
        </w:rPr>
        <w:t>.</w:t>
      </w:r>
      <w:r w:rsidR="000D48C0" w:rsidRPr="007A35B5">
        <w:rPr>
          <w:sz w:val="28"/>
          <w:szCs w:val="28"/>
        </w:rPr>
        <w:t xml:space="preserve"> Один </w:t>
      </w:r>
      <w:proofErr w:type="spellStart"/>
      <w:r w:rsidR="000D48C0" w:rsidRPr="007A35B5">
        <w:rPr>
          <w:sz w:val="28"/>
          <w:szCs w:val="28"/>
        </w:rPr>
        <w:t>грантополучатель</w:t>
      </w:r>
      <w:proofErr w:type="spellEnd"/>
      <w:r w:rsidR="000D48C0" w:rsidRPr="007A35B5">
        <w:rPr>
          <w:sz w:val="28"/>
          <w:szCs w:val="28"/>
        </w:rPr>
        <w:t xml:space="preserve"> вернул</w:t>
      </w:r>
      <w:r w:rsidR="0032390B" w:rsidRPr="007A35B5">
        <w:rPr>
          <w:sz w:val="28"/>
          <w:szCs w:val="28"/>
        </w:rPr>
        <w:t xml:space="preserve"> </w:t>
      </w:r>
      <w:r w:rsidR="008A2A0C" w:rsidRPr="007A35B5">
        <w:rPr>
          <w:sz w:val="28"/>
          <w:szCs w:val="28"/>
        </w:rPr>
        <w:t>денежные средства в бюджет муниципального образования «</w:t>
      </w:r>
      <w:proofErr w:type="spellStart"/>
      <w:r w:rsidR="008A2A0C" w:rsidRPr="007A35B5">
        <w:rPr>
          <w:sz w:val="28"/>
          <w:szCs w:val="28"/>
        </w:rPr>
        <w:t>Сафоновский</w:t>
      </w:r>
      <w:proofErr w:type="spellEnd"/>
      <w:r w:rsidR="008A2A0C" w:rsidRPr="007A35B5">
        <w:rPr>
          <w:sz w:val="28"/>
          <w:szCs w:val="28"/>
        </w:rPr>
        <w:t xml:space="preserve"> район» Смоленской области по причине ухудшения финансового состояния.</w:t>
      </w:r>
      <w:r w:rsidR="000D48C0" w:rsidRPr="007A35B5">
        <w:rPr>
          <w:sz w:val="28"/>
          <w:szCs w:val="28"/>
        </w:rPr>
        <w:t xml:space="preserve"> </w:t>
      </w:r>
    </w:p>
    <w:p w:rsidR="00B452C0" w:rsidRPr="007A35B5" w:rsidRDefault="00B452C0" w:rsidP="007A35B5">
      <w:pPr>
        <w:pStyle w:val="af1"/>
        <w:numPr>
          <w:ilvl w:val="0"/>
          <w:numId w:val="1"/>
        </w:numPr>
        <w:tabs>
          <w:tab w:val="left" w:pos="4710"/>
        </w:tabs>
        <w:ind w:left="0" w:firstLine="709"/>
        <w:jc w:val="both"/>
        <w:rPr>
          <w:sz w:val="28"/>
          <w:szCs w:val="28"/>
        </w:rPr>
      </w:pPr>
      <w:r w:rsidRPr="007A35B5">
        <w:rPr>
          <w:sz w:val="28"/>
          <w:szCs w:val="28"/>
        </w:rPr>
        <w:t xml:space="preserve">В целях развития субъектов малого и среднего предпринимательства </w:t>
      </w:r>
      <w:r w:rsidR="00D64497" w:rsidRPr="007A35B5">
        <w:rPr>
          <w:sz w:val="28"/>
          <w:szCs w:val="28"/>
        </w:rPr>
        <w:t>в 2024 году</w:t>
      </w:r>
      <w:r w:rsidRPr="007A35B5">
        <w:rPr>
          <w:sz w:val="28"/>
          <w:szCs w:val="28"/>
        </w:rPr>
        <w:t xml:space="preserve"> </w:t>
      </w:r>
      <w:r w:rsidR="00D64497" w:rsidRPr="007A35B5">
        <w:rPr>
          <w:sz w:val="28"/>
          <w:szCs w:val="28"/>
        </w:rPr>
        <w:t xml:space="preserve"> осущ</w:t>
      </w:r>
      <w:r w:rsidRPr="007A35B5">
        <w:rPr>
          <w:sz w:val="28"/>
          <w:szCs w:val="28"/>
        </w:rPr>
        <w:t>ествлялись следующие виды поддержки со стороны Администрации муниципального образования</w:t>
      </w:r>
      <w:r w:rsidR="00D64497" w:rsidRPr="007A35B5">
        <w:rPr>
          <w:sz w:val="28"/>
          <w:szCs w:val="28"/>
        </w:rPr>
        <w:t>:</w:t>
      </w:r>
    </w:p>
    <w:p w:rsidR="00B452C0" w:rsidRPr="007A35B5" w:rsidRDefault="00181C25" w:rsidP="007A35B5">
      <w:pPr>
        <w:pStyle w:val="af1"/>
        <w:numPr>
          <w:ilvl w:val="0"/>
          <w:numId w:val="1"/>
        </w:numPr>
        <w:tabs>
          <w:tab w:val="left" w:pos="4710"/>
        </w:tabs>
        <w:ind w:left="0" w:firstLine="709"/>
        <w:jc w:val="both"/>
        <w:rPr>
          <w:sz w:val="28"/>
          <w:szCs w:val="28"/>
        </w:rPr>
      </w:pPr>
      <w:r w:rsidRPr="007A35B5">
        <w:rPr>
          <w:sz w:val="28"/>
          <w:szCs w:val="28"/>
        </w:rPr>
        <w:t>- оказа</w:t>
      </w:r>
      <w:r w:rsidR="002745DC" w:rsidRPr="007A35B5">
        <w:rPr>
          <w:sz w:val="28"/>
          <w:szCs w:val="28"/>
        </w:rPr>
        <w:t>ние муниципальной преференции в виде предоставления в аренду</w:t>
      </w:r>
      <w:r w:rsidRPr="007A35B5">
        <w:rPr>
          <w:sz w:val="28"/>
          <w:szCs w:val="28"/>
        </w:rPr>
        <w:t xml:space="preserve"> без проведения конкурсов и аукционов на право заключения договоров аренды</w:t>
      </w:r>
      <w:r w:rsidR="00175957" w:rsidRPr="007A35B5">
        <w:rPr>
          <w:sz w:val="28"/>
          <w:szCs w:val="28"/>
        </w:rPr>
        <w:t xml:space="preserve"> (</w:t>
      </w:r>
      <w:r w:rsidR="00B452C0" w:rsidRPr="007A35B5">
        <w:rPr>
          <w:sz w:val="28"/>
          <w:szCs w:val="28"/>
        </w:rPr>
        <w:t xml:space="preserve">было заключено </w:t>
      </w:r>
      <w:r w:rsidR="00175957" w:rsidRPr="007A35B5">
        <w:rPr>
          <w:color w:val="000000" w:themeColor="text1"/>
          <w:sz w:val="28"/>
          <w:szCs w:val="28"/>
          <w:lang w:eastAsia="ru-RU"/>
        </w:rPr>
        <w:t>5 договоров аренды недвижимого имущества</w:t>
      </w:r>
      <w:r w:rsidR="00B452C0" w:rsidRPr="007A35B5">
        <w:rPr>
          <w:color w:val="000000" w:themeColor="text1"/>
          <w:sz w:val="28"/>
          <w:szCs w:val="28"/>
          <w:lang w:eastAsia="ru-RU"/>
        </w:rPr>
        <w:t>);</w:t>
      </w:r>
    </w:p>
    <w:p w:rsidR="00EE6F82" w:rsidRPr="00413D32" w:rsidRDefault="00181C25" w:rsidP="00413D32">
      <w:pPr>
        <w:pStyle w:val="af1"/>
        <w:numPr>
          <w:ilvl w:val="0"/>
          <w:numId w:val="1"/>
        </w:numPr>
        <w:tabs>
          <w:tab w:val="left" w:pos="4710"/>
        </w:tabs>
        <w:ind w:left="0" w:firstLine="709"/>
        <w:jc w:val="both"/>
        <w:rPr>
          <w:sz w:val="28"/>
          <w:szCs w:val="28"/>
        </w:rPr>
      </w:pPr>
      <w:r w:rsidRPr="007A35B5">
        <w:rPr>
          <w:sz w:val="28"/>
          <w:szCs w:val="28"/>
        </w:rPr>
        <w:t>- ведение перечня имущества, находящегося в муниципальной собственности, свободного от прав третьих лиц</w:t>
      </w:r>
      <w:r w:rsidR="000F3731">
        <w:rPr>
          <w:sz w:val="28"/>
          <w:szCs w:val="28"/>
        </w:rPr>
        <w:t>,</w:t>
      </w:r>
      <w:r w:rsidR="00056585" w:rsidRPr="007A35B5">
        <w:rPr>
          <w:sz w:val="28"/>
          <w:szCs w:val="28"/>
        </w:rPr>
        <w:t xml:space="preserve"> </w:t>
      </w:r>
      <w:r w:rsidR="000F3731" w:rsidRPr="007A35B5">
        <w:rPr>
          <w:color w:val="000000" w:themeColor="text1"/>
          <w:sz w:val="28"/>
          <w:szCs w:val="28"/>
          <w:lang w:eastAsia="ru-RU"/>
        </w:rPr>
        <w:t xml:space="preserve">в целях предоставления его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w:t>
      </w:r>
      <w:proofErr w:type="spellStart"/>
      <w:r w:rsidR="000F3731" w:rsidRPr="007A35B5">
        <w:rPr>
          <w:color w:val="000000" w:themeColor="text1"/>
          <w:sz w:val="28"/>
          <w:szCs w:val="28"/>
          <w:lang w:eastAsia="ru-RU"/>
        </w:rPr>
        <w:t>самозанятым</w:t>
      </w:r>
      <w:proofErr w:type="spellEnd"/>
      <w:r w:rsidR="000F3731" w:rsidRPr="007A35B5">
        <w:rPr>
          <w:color w:val="000000" w:themeColor="text1"/>
          <w:sz w:val="28"/>
          <w:szCs w:val="28"/>
          <w:lang w:eastAsia="ru-RU"/>
        </w:rPr>
        <w:t xml:space="preserve"> гражданам</w:t>
      </w:r>
      <w:r w:rsidR="000F3731" w:rsidRPr="007A35B5">
        <w:rPr>
          <w:sz w:val="28"/>
          <w:szCs w:val="28"/>
        </w:rPr>
        <w:t xml:space="preserve"> </w:t>
      </w:r>
      <w:r w:rsidR="00056585" w:rsidRPr="007A35B5">
        <w:rPr>
          <w:sz w:val="28"/>
          <w:szCs w:val="28"/>
        </w:rPr>
        <w:t>(</w:t>
      </w:r>
      <w:r w:rsidR="00B452C0" w:rsidRPr="007A35B5">
        <w:rPr>
          <w:sz w:val="28"/>
          <w:szCs w:val="28"/>
        </w:rPr>
        <w:t xml:space="preserve">перечень </w:t>
      </w:r>
      <w:r w:rsidR="00B452C0" w:rsidRPr="007A35B5">
        <w:rPr>
          <w:color w:val="000000" w:themeColor="text1"/>
          <w:sz w:val="28"/>
          <w:szCs w:val="28"/>
          <w:lang w:eastAsia="ru-RU"/>
        </w:rPr>
        <w:t>дополнен</w:t>
      </w:r>
      <w:r w:rsidR="00056585" w:rsidRPr="007A35B5">
        <w:rPr>
          <w:color w:val="000000" w:themeColor="text1"/>
          <w:sz w:val="28"/>
          <w:szCs w:val="28"/>
          <w:lang w:eastAsia="ru-RU"/>
        </w:rPr>
        <w:t xml:space="preserve"> 9 об</w:t>
      </w:r>
      <w:r w:rsidR="000F3731">
        <w:rPr>
          <w:color w:val="000000" w:themeColor="text1"/>
          <w:sz w:val="28"/>
          <w:szCs w:val="28"/>
          <w:lang w:eastAsia="ru-RU"/>
        </w:rPr>
        <w:t>ъектами</w:t>
      </w:r>
      <w:r w:rsidR="00056585" w:rsidRPr="007A35B5">
        <w:rPr>
          <w:color w:val="000000" w:themeColor="text1"/>
          <w:sz w:val="28"/>
          <w:szCs w:val="28"/>
          <w:lang w:eastAsia="ru-RU"/>
        </w:rPr>
        <w:t>)</w:t>
      </w:r>
      <w:r w:rsidR="00D17FD1">
        <w:rPr>
          <w:sz w:val="28"/>
          <w:szCs w:val="28"/>
        </w:rPr>
        <w:t>.</w:t>
      </w:r>
      <w:r w:rsidR="00EE6F82" w:rsidRPr="00EE6F82">
        <w:rPr>
          <w:color w:val="000000"/>
          <w:sz w:val="28"/>
          <w:szCs w:val="28"/>
          <w:lang w:eastAsia="ru-RU"/>
        </w:rPr>
        <w:t xml:space="preserve"> </w:t>
      </w:r>
      <w:r w:rsidR="00EE6F82">
        <w:rPr>
          <w:color w:val="000000"/>
          <w:sz w:val="28"/>
          <w:szCs w:val="28"/>
          <w:lang w:eastAsia="ru-RU"/>
        </w:rPr>
        <w:t>Данный перечень размещается н</w:t>
      </w:r>
      <w:r w:rsidR="00EE6F82" w:rsidRPr="00EE6F82">
        <w:rPr>
          <w:color w:val="000000"/>
          <w:sz w:val="28"/>
          <w:szCs w:val="28"/>
          <w:lang w:eastAsia="ru-RU"/>
        </w:rPr>
        <w:t>а официальном сайте Администрации муниципального образования</w:t>
      </w:r>
      <w:r w:rsidR="00C9466F">
        <w:rPr>
          <w:color w:val="000000"/>
          <w:sz w:val="28"/>
          <w:szCs w:val="28"/>
          <w:lang w:eastAsia="ru-RU"/>
        </w:rPr>
        <w:t xml:space="preserve"> </w:t>
      </w:r>
      <w:r w:rsidR="00676149">
        <w:rPr>
          <w:color w:val="000000"/>
          <w:sz w:val="28"/>
          <w:szCs w:val="28"/>
          <w:lang w:eastAsia="ru-RU"/>
        </w:rPr>
        <w:t>«</w:t>
      </w:r>
      <w:proofErr w:type="spellStart"/>
      <w:r w:rsidR="003E0292">
        <w:rPr>
          <w:color w:val="000000"/>
          <w:sz w:val="28"/>
          <w:szCs w:val="28"/>
          <w:lang w:eastAsia="ru-RU"/>
        </w:rPr>
        <w:t>Сафоновский</w:t>
      </w:r>
      <w:proofErr w:type="spellEnd"/>
      <w:r w:rsidR="003E0292">
        <w:rPr>
          <w:color w:val="000000"/>
          <w:sz w:val="28"/>
          <w:szCs w:val="28"/>
          <w:lang w:eastAsia="ru-RU"/>
        </w:rPr>
        <w:t xml:space="preserve"> район»</w:t>
      </w:r>
      <w:r w:rsidR="00EE6F82">
        <w:rPr>
          <w:color w:val="000000"/>
          <w:sz w:val="28"/>
          <w:szCs w:val="28"/>
          <w:lang w:eastAsia="ru-RU"/>
        </w:rPr>
        <w:t xml:space="preserve"> Смоленской области;</w:t>
      </w:r>
    </w:p>
    <w:p w:rsidR="00B452C0" w:rsidRPr="00EE6F82" w:rsidRDefault="00181C25" w:rsidP="00EE6F82">
      <w:pPr>
        <w:pStyle w:val="af1"/>
        <w:numPr>
          <w:ilvl w:val="0"/>
          <w:numId w:val="1"/>
        </w:numPr>
        <w:tabs>
          <w:tab w:val="left" w:pos="4710"/>
        </w:tabs>
        <w:ind w:left="0" w:firstLine="709"/>
        <w:jc w:val="both"/>
        <w:rPr>
          <w:sz w:val="28"/>
          <w:szCs w:val="28"/>
        </w:rPr>
      </w:pPr>
      <w:r w:rsidRPr="00EE6F82">
        <w:rPr>
          <w:sz w:val="28"/>
          <w:szCs w:val="28"/>
        </w:rPr>
        <w:t>- предоставление субъектам малого и среднего предпринимател</w:t>
      </w:r>
      <w:r w:rsidR="00B452C0" w:rsidRPr="00EE6F82">
        <w:rPr>
          <w:sz w:val="28"/>
          <w:szCs w:val="28"/>
        </w:rPr>
        <w:t>ь</w:t>
      </w:r>
      <w:r w:rsidRPr="00EE6F82">
        <w:rPr>
          <w:sz w:val="28"/>
          <w:szCs w:val="28"/>
        </w:rPr>
        <w:t>ства организационной, информационной и консультационной поддержки</w:t>
      </w:r>
      <w:r w:rsidR="00B452C0" w:rsidRPr="00EE6F82">
        <w:rPr>
          <w:sz w:val="28"/>
          <w:szCs w:val="28"/>
        </w:rPr>
        <w:t xml:space="preserve"> о механизмах </w:t>
      </w:r>
      <w:r w:rsidR="00B452C0" w:rsidRPr="00EE6F82">
        <w:rPr>
          <w:sz w:val="28"/>
          <w:szCs w:val="28"/>
        </w:rPr>
        <w:lastRenderedPageBreak/>
        <w:t xml:space="preserve">государственной поддержки: субсидии, льготное кредитование, </w:t>
      </w:r>
      <w:proofErr w:type="spellStart"/>
      <w:r w:rsidR="00B452C0" w:rsidRPr="00EE6F82">
        <w:rPr>
          <w:sz w:val="28"/>
          <w:szCs w:val="28"/>
        </w:rPr>
        <w:t>грантовая</w:t>
      </w:r>
      <w:proofErr w:type="spellEnd"/>
      <w:r w:rsidR="00B452C0" w:rsidRPr="00EE6F82">
        <w:rPr>
          <w:sz w:val="28"/>
          <w:szCs w:val="28"/>
        </w:rPr>
        <w:t xml:space="preserve"> поддержка, социальные контракты. Проводятся совместные семинары с представителями Центра </w:t>
      </w:r>
      <w:proofErr w:type="spellStart"/>
      <w:r w:rsidR="00B452C0" w:rsidRPr="00EE6F82">
        <w:rPr>
          <w:sz w:val="28"/>
          <w:szCs w:val="28"/>
        </w:rPr>
        <w:t>сельхозконсультирования</w:t>
      </w:r>
      <w:proofErr w:type="spellEnd"/>
      <w:r w:rsidR="00B452C0" w:rsidRPr="00EE6F82">
        <w:rPr>
          <w:sz w:val="28"/>
          <w:szCs w:val="28"/>
        </w:rPr>
        <w:t>, Корпорации инвест</w:t>
      </w:r>
      <w:r w:rsidR="00676149">
        <w:rPr>
          <w:sz w:val="28"/>
          <w:szCs w:val="28"/>
        </w:rPr>
        <w:t>иционного развития, Центра «</w:t>
      </w:r>
      <w:proofErr w:type="spellStart"/>
      <w:r w:rsidR="00676149">
        <w:rPr>
          <w:sz w:val="28"/>
          <w:szCs w:val="28"/>
        </w:rPr>
        <w:t>Мой</w:t>
      </w:r>
      <w:r w:rsidR="00B452C0" w:rsidRPr="00EE6F82">
        <w:rPr>
          <w:sz w:val="28"/>
          <w:szCs w:val="28"/>
        </w:rPr>
        <w:t>бизнес</w:t>
      </w:r>
      <w:proofErr w:type="spellEnd"/>
      <w:r w:rsidR="00B452C0" w:rsidRPr="00EE6F82">
        <w:rPr>
          <w:sz w:val="28"/>
          <w:szCs w:val="28"/>
        </w:rPr>
        <w:t>», Фонда поддержки пре</w:t>
      </w:r>
      <w:r w:rsidR="00676149">
        <w:rPr>
          <w:sz w:val="28"/>
          <w:szCs w:val="28"/>
        </w:rPr>
        <w:t>дпринимательства, Уполномоченного</w:t>
      </w:r>
      <w:r w:rsidR="00B452C0" w:rsidRPr="00EE6F82">
        <w:rPr>
          <w:sz w:val="28"/>
          <w:szCs w:val="28"/>
        </w:rPr>
        <w:t xml:space="preserve"> по защите прав потребителей, </w:t>
      </w:r>
      <w:proofErr w:type="spellStart"/>
      <w:r w:rsidR="00B452C0" w:rsidRPr="00EE6F82">
        <w:rPr>
          <w:sz w:val="28"/>
          <w:szCs w:val="28"/>
        </w:rPr>
        <w:t>Россельхозбанка</w:t>
      </w:r>
      <w:proofErr w:type="spellEnd"/>
      <w:r w:rsidR="00B452C0" w:rsidRPr="00EE6F82">
        <w:rPr>
          <w:sz w:val="28"/>
          <w:szCs w:val="28"/>
        </w:rPr>
        <w:t>;</w:t>
      </w:r>
    </w:p>
    <w:p w:rsidR="00B452C0" w:rsidRPr="007A35B5" w:rsidRDefault="00181C25" w:rsidP="007A35B5">
      <w:pPr>
        <w:pStyle w:val="af1"/>
        <w:numPr>
          <w:ilvl w:val="0"/>
          <w:numId w:val="1"/>
        </w:numPr>
        <w:tabs>
          <w:tab w:val="left" w:pos="4710"/>
        </w:tabs>
        <w:ind w:left="0" w:firstLine="709"/>
        <w:jc w:val="both"/>
        <w:rPr>
          <w:sz w:val="28"/>
          <w:szCs w:val="28"/>
        </w:rPr>
      </w:pPr>
      <w:r w:rsidRPr="007A35B5">
        <w:rPr>
          <w:sz w:val="28"/>
          <w:szCs w:val="28"/>
        </w:rPr>
        <w:t>- содействие продвижению продукции субъектов малого и среднего предпринимательства на товарные рынки</w:t>
      </w:r>
      <w:r w:rsidR="00B452C0" w:rsidRPr="007A35B5">
        <w:rPr>
          <w:sz w:val="28"/>
          <w:szCs w:val="28"/>
        </w:rPr>
        <w:t>, выставки и ярмарки</w:t>
      </w:r>
      <w:r w:rsidRPr="007A35B5">
        <w:rPr>
          <w:sz w:val="28"/>
          <w:szCs w:val="28"/>
        </w:rPr>
        <w:t>;</w:t>
      </w:r>
    </w:p>
    <w:p w:rsidR="00EE6F82" w:rsidRDefault="00056585" w:rsidP="00EE6F82">
      <w:pPr>
        <w:pStyle w:val="af1"/>
        <w:numPr>
          <w:ilvl w:val="0"/>
          <w:numId w:val="1"/>
        </w:numPr>
        <w:tabs>
          <w:tab w:val="left" w:pos="4710"/>
        </w:tabs>
        <w:ind w:left="0" w:firstLine="709"/>
        <w:jc w:val="both"/>
        <w:rPr>
          <w:sz w:val="28"/>
          <w:szCs w:val="28"/>
        </w:rPr>
      </w:pPr>
      <w:r w:rsidRPr="007A35B5">
        <w:rPr>
          <w:sz w:val="28"/>
          <w:szCs w:val="28"/>
        </w:rPr>
        <w:t>- организация работы</w:t>
      </w:r>
      <w:r w:rsidR="00181C25" w:rsidRPr="007A35B5">
        <w:rPr>
          <w:sz w:val="28"/>
          <w:szCs w:val="28"/>
        </w:rPr>
        <w:t xml:space="preserve"> Совета по малому и среднему предпринимательству при Администрации муниципального образования «</w:t>
      </w:r>
      <w:proofErr w:type="spellStart"/>
      <w:r w:rsidR="00181C25" w:rsidRPr="007A35B5">
        <w:rPr>
          <w:sz w:val="28"/>
          <w:szCs w:val="28"/>
        </w:rPr>
        <w:t>Сафоно</w:t>
      </w:r>
      <w:r w:rsidR="00EE6F82">
        <w:rPr>
          <w:sz w:val="28"/>
          <w:szCs w:val="28"/>
        </w:rPr>
        <w:t>вский</w:t>
      </w:r>
      <w:proofErr w:type="spellEnd"/>
      <w:r w:rsidR="00EE6F82">
        <w:rPr>
          <w:sz w:val="28"/>
          <w:szCs w:val="28"/>
        </w:rPr>
        <w:t xml:space="preserve"> район» Смоленской области;</w:t>
      </w:r>
    </w:p>
    <w:p w:rsidR="00D17FD1" w:rsidRPr="00D17FD1" w:rsidRDefault="00EE6F82" w:rsidP="00D17FD1">
      <w:pPr>
        <w:pStyle w:val="af1"/>
        <w:numPr>
          <w:ilvl w:val="0"/>
          <w:numId w:val="1"/>
        </w:numPr>
        <w:tabs>
          <w:tab w:val="left" w:pos="4710"/>
        </w:tabs>
        <w:ind w:left="0" w:firstLine="709"/>
        <w:jc w:val="both"/>
        <w:rPr>
          <w:sz w:val="28"/>
          <w:szCs w:val="28"/>
        </w:rPr>
      </w:pPr>
      <w:r>
        <w:rPr>
          <w:sz w:val="28"/>
          <w:szCs w:val="28"/>
        </w:rPr>
        <w:t xml:space="preserve">- </w:t>
      </w:r>
      <w:r w:rsidR="00ED024F" w:rsidRPr="00EE6F82">
        <w:rPr>
          <w:color w:val="000000"/>
          <w:sz w:val="28"/>
          <w:szCs w:val="28"/>
          <w:lang w:eastAsia="ru-RU"/>
        </w:rPr>
        <w:t xml:space="preserve">оказываются муниципальные преференции в виде освобождения от уплаты арендной платы в бюджет субъектам малого и среднего бизнеса, в виде освобождения от уплаты земельного налога в размере 80% от суммы налога организаций, обладающих на праве постоянного (бессрочного) пользования земельными участками для строительства индустриальных парков, освобождение от уплаты земельного налога в размере 100% от суммы налога, исчисленного по налоговым ставкам, резидентов индустриальных парков, находящихся на территории муниципального образования </w:t>
      </w:r>
      <w:r w:rsidR="003E0292">
        <w:rPr>
          <w:color w:val="000000"/>
          <w:sz w:val="28"/>
          <w:szCs w:val="28"/>
          <w:lang w:eastAsia="ru-RU"/>
        </w:rPr>
        <w:t>«</w:t>
      </w:r>
      <w:proofErr w:type="spellStart"/>
      <w:r w:rsidR="003E0292">
        <w:rPr>
          <w:color w:val="000000"/>
          <w:sz w:val="28"/>
          <w:szCs w:val="28"/>
          <w:lang w:eastAsia="ru-RU"/>
        </w:rPr>
        <w:t>Сафоновский</w:t>
      </w:r>
      <w:proofErr w:type="spellEnd"/>
      <w:r w:rsidR="003E0292">
        <w:rPr>
          <w:color w:val="000000"/>
          <w:sz w:val="28"/>
          <w:szCs w:val="28"/>
          <w:lang w:eastAsia="ru-RU"/>
        </w:rPr>
        <w:t xml:space="preserve"> район»</w:t>
      </w:r>
      <w:r w:rsidR="00ED024F" w:rsidRPr="00EE6F82">
        <w:rPr>
          <w:color w:val="000000"/>
          <w:sz w:val="28"/>
          <w:szCs w:val="28"/>
          <w:lang w:eastAsia="ru-RU"/>
        </w:rPr>
        <w:t xml:space="preserve"> Смоленской области.</w:t>
      </w:r>
    </w:p>
    <w:p w:rsidR="00D17FD1" w:rsidRPr="00D17FD1" w:rsidRDefault="00ED024F" w:rsidP="00D17FD1">
      <w:pPr>
        <w:pStyle w:val="af1"/>
        <w:numPr>
          <w:ilvl w:val="0"/>
          <w:numId w:val="1"/>
        </w:numPr>
        <w:tabs>
          <w:tab w:val="left" w:pos="4710"/>
        </w:tabs>
        <w:ind w:left="0" w:firstLine="709"/>
        <w:jc w:val="both"/>
        <w:rPr>
          <w:sz w:val="28"/>
          <w:szCs w:val="28"/>
        </w:rPr>
      </w:pPr>
      <w:r w:rsidRPr="00D17FD1">
        <w:rPr>
          <w:color w:val="000000"/>
          <w:sz w:val="28"/>
          <w:szCs w:val="28"/>
          <w:lang w:eastAsia="ru-RU"/>
        </w:rPr>
        <w:t>Несмотря на положительный тренд основных показателей в сфере малого и среднего предпринимательства, существует ряд проблем, негативно сказывающихся на деятельности малого и среднего предпринимательства, а именно:</w:t>
      </w:r>
    </w:p>
    <w:p w:rsidR="00D17FD1" w:rsidRPr="00D17FD1" w:rsidRDefault="00ED024F" w:rsidP="00D17FD1">
      <w:pPr>
        <w:pStyle w:val="af1"/>
        <w:numPr>
          <w:ilvl w:val="0"/>
          <w:numId w:val="1"/>
        </w:numPr>
        <w:tabs>
          <w:tab w:val="left" w:pos="4710"/>
        </w:tabs>
        <w:ind w:left="0" w:firstLine="709"/>
        <w:jc w:val="both"/>
        <w:rPr>
          <w:sz w:val="28"/>
          <w:szCs w:val="28"/>
        </w:rPr>
      </w:pPr>
      <w:r w:rsidRPr="00D17FD1">
        <w:rPr>
          <w:color w:val="000000"/>
          <w:sz w:val="28"/>
          <w:szCs w:val="28"/>
          <w:lang w:eastAsia="ru-RU"/>
        </w:rPr>
        <w:t>- нехватка собственного стартового капитала для открытия дела, а получение заемных средств в виде кредитов часто затруднено из-за жестких условий коммерческих банков. Высокие процентные ставки, «привязывание» рублевых кредитов к курсам иностранных валют, отсутствие льготных кредитов, безусловно, препятствуют развитию малого бизнеса;</w:t>
      </w:r>
    </w:p>
    <w:p w:rsidR="00D17FD1" w:rsidRPr="00D17FD1" w:rsidRDefault="00ED024F" w:rsidP="00D17FD1">
      <w:pPr>
        <w:pStyle w:val="af1"/>
        <w:numPr>
          <w:ilvl w:val="0"/>
          <w:numId w:val="1"/>
        </w:numPr>
        <w:tabs>
          <w:tab w:val="left" w:pos="4710"/>
        </w:tabs>
        <w:ind w:left="0" w:firstLine="709"/>
        <w:jc w:val="both"/>
        <w:rPr>
          <w:sz w:val="28"/>
          <w:szCs w:val="28"/>
        </w:rPr>
      </w:pPr>
      <w:r w:rsidRPr="00D17FD1">
        <w:rPr>
          <w:color w:val="000000"/>
          <w:sz w:val="28"/>
          <w:szCs w:val="28"/>
          <w:lang w:eastAsia="ru-RU"/>
        </w:rPr>
        <w:t>- существование определенных трудностей выхода на рынок, в том числе растущие транспортные расходы и низкая покупательная способность населения, неплатежеспособность потенциальных производственных потребителей продукции малых предприятий.</w:t>
      </w:r>
    </w:p>
    <w:p w:rsidR="00D17FD1" w:rsidRPr="00D17FD1" w:rsidRDefault="00ED024F" w:rsidP="00D17FD1">
      <w:pPr>
        <w:pStyle w:val="af1"/>
        <w:numPr>
          <w:ilvl w:val="0"/>
          <w:numId w:val="1"/>
        </w:numPr>
        <w:tabs>
          <w:tab w:val="left" w:pos="4710"/>
        </w:tabs>
        <w:ind w:left="0" w:firstLine="709"/>
        <w:jc w:val="both"/>
        <w:rPr>
          <w:sz w:val="28"/>
          <w:szCs w:val="28"/>
        </w:rPr>
      </w:pPr>
      <w:r w:rsidRPr="00D17FD1">
        <w:rPr>
          <w:color w:val="000000"/>
          <w:sz w:val="28"/>
          <w:szCs w:val="28"/>
          <w:lang w:eastAsia="ru-RU"/>
        </w:rPr>
        <w:t xml:space="preserve">В рамках реализации </w:t>
      </w:r>
      <w:proofErr w:type="spellStart"/>
      <w:r w:rsidRPr="00D17FD1">
        <w:rPr>
          <w:color w:val="000000"/>
          <w:sz w:val="28"/>
          <w:szCs w:val="28"/>
          <w:lang w:eastAsia="ru-RU"/>
        </w:rPr>
        <w:t>грантовой</w:t>
      </w:r>
      <w:proofErr w:type="spellEnd"/>
      <w:r w:rsidRPr="00D17FD1">
        <w:rPr>
          <w:color w:val="000000"/>
          <w:sz w:val="28"/>
          <w:szCs w:val="28"/>
          <w:lang w:eastAsia="ru-RU"/>
        </w:rPr>
        <w:t xml:space="preserve"> программы «Первый старт» в 2025 году будут предоставляться гранты субъектам малого и среднего предпринимательства, которые ранее не были зарегистрированы в качестве предпринимателей, в целях финансового обеспечения следующих расходов:</w:t>
      </w:r>
    </w:p>
    <w:p w:rsidR="00D17FD1" w:rsidRPr="00D17FD1" w:rsidRDefault="00ED024F" w:rsidP="00D17FD1">
      <w:pPr>
        <w:pStyle w:val="af1"/>
        <w:numPr>
          <w:ilvl w:val="0"/>
          <w:numId w:val="1"/>
        </w:numPr>
        <w:tabs>
          <w:tab w:val="left" w:pos="4710"/>
        </w:tabs>
        <w:ind w:left="0" w:firstLine="709"/>
        <w:jc w:val="both"/>
        <w:rPr>
          <w:sz w:val="28"/>
          <w:szCs w:val="28"/>
        </w:rPr>
      </w:pPr>
      <w:r w:rsidRPr="00D17FD1">
        <w:rPr>
          <w:color w:val="000000"/>
          <w:sz w:val="28"/>
          <w:szCs w:val="28"/>
          <w:lang w:eastAsia="ru-RU"/>
        </w:rPr>
        <w:t>- приобретение основных средств (за исключением приобретения зданий, сооружений, земельных участков, автомобилей);</w:t>
      </w:r>
    </w:p>
    <w:p w:rsidR="00D17FD1" w:rsidRPr="00D17FD1" w:rsidRDefault="00ED024F" w:rsidP="00D17FD1">
      <w:pPr>
        <w:pStyle w:val="af1"/>
        <w:numPr>
          <w:ilvl w:val="0"/>
          <w:numId w:val="1"/>
        </w:numPr>
        <w:tabs>
          <w:tab w:val="left" w:pos="4710"/>
        </w:tabs>
        <w:ind w:left="0" w:firstLine="709"/>
        <w:jc w:val="both"/>
        <w:rPr>
          <w:sz w:val="28"/>
          <w:szCs w:val="28"/>
        </w:rPr>
      </w:pPr>
      <w:r w:rsidRPr="00D17FD1">
        <w:rPr>
          <w:color w:val="000000"/>
          <w:sz w:val="28"/>
          <w:szCs w:val="28"/>
          <w:lang w:eastAsia="ru-RU"/>
        </w:rPr>
        <w:t>- приобретение оргтехники, оборудования (в том числе инвентаря, мебели);</w:t>
      </w:r>
    </w:p>
    <w:p w:rsidR="00D17FD1" w:rsidRPr="00D17FD1" w:rsidRDefault="00ED024F" w:rsidP="00D17FD1">
      <w:pPr>
        <w:pStyle w:val="af1"/>
        <w:numPr>
          <w:ilvl w:val="0"/>
          <w:numId w:val="1"/>
        </w:numPr>
        <w:tabs>
          <w:tab w:val="left" w:pos="4710"/>
        </w:tabs>
        <w:ind w:left="0" w:firstLine="709"/>
        <w:jc w:val="both"/>
        <w:rPr>
          <w:sz w:val="28"/>
          <w:szCs w:val="28"/>
        </w:rPr>
      </w:pPr>
      <w:r w:rsidRPr="00D17FD1">
        <w:rPr>
          <w:color w:val="000000"/>
          <w:sz w:val="28"/>
          <w:szCs w:val="28"/>
          <w:lang w:eastAsia="ru-RU"/>
        </w:rPr>
        <w:t>- приобретение сырья, расходных материалов, необходимых для производства продукции и оказания услуг (не более 40% от суммы гранта);</w:t>
      </w:r>
    </w:p>
    <w:p w:rsidR="004E63A6" w:rsidRPr="004E63A6" w:rsidRDefault="00ED024F" w:rsidP="004E63A6">
      <w:pPr>
        <w:pStyle w:val="af1"/>
        <w:numPr>
          <w:ilvl w:val="0"/>
          <w:numId w:val="1"/>
        </w:numPr>
        <w:tabs>
          <w:tab w:val="left" w:pos="4710"/>
        </w:tabs>
        <w:ind w:left="0" w:firstLine="709"/>
        <w:jc w:val="both"/>
        <w:rPr>
          <w:sz w:val="28"/>
          <w:szCs w:val="28"/>
        </w:rPr>
      </w:pPr>
      <w:r w:rsidRPr="00D17FD1">
        <w:rPr>
          <w:color w:val="000000"/>
          <w:sz w:val="28"/>
          <w:szCs w:val="28"/>
          <w:lang w:eastAsia="ru-RU"/>
        </w:rPr>
        <w:t xml:space="preserve">- приобретение автолавок и </w:t>
      </w:r>
      <w:proofErr w:type="spellStart"/>
      <w:r w:rsidRPr="00D17FD1">
        <w:rPr>
          <w:color w:val="000000"/>
          <w:sz w:val="28"/>
          <w:szCs w:val="28"/>
          <w:lang w:eastAsia="ru-RU"/>
        </w:rPr>
        <w:t>фуд</w:t>
      </w:r>
      <w:proofErr w:type="spellEnd"/>
      <w:r w:rsidRPr="00D17FD1">
        <w:rPr>
          <w:color w:val="000000"/>
          <w:sz w:val="28"/>
          <w:szCs w:val="28"/>
          <w:lang w:eastAsia="ru-RU"/>
        </w:rPr>
        <w:t>-траков при осуществлении соответствующих видов предпринимательской деятельности (розничная торговля, общественное питание);</w:t>
      </w:r>
    </w:p>
    <w:p w:rsidR="004E63A6" w:rsidRPr="004E63A6" w:rsidRDefault="00ED024F" w:rsidP="004E63A6">
      <w:pPr>
        <w:pStyle w:val="af1"/>
        <w:numPr>
          <w:ilvl w:val="0"/>
          <w:numId w:val="1"/>
        </w:numPr>
        <w:tabs>
          <w:tab w:val="left" w:pos="4710"/>
        </w:tabs>
        <w:ind w:left="0" w:firstLine="709"/>
        <w:jc w:val="both"/>
        <w:rPr>
          <w:sz w:val="28"/>
          <w:szCs w:val="28"/>
        </w:rPr>
      </w:pPr>
      <w:r w:rsidRPr="004E63A6">
        <w:rPr>
          <w:color w:val="000000"/>
          <w:sz w:val="28"/>
          <w:szCs w:val="28"/>
          <w:lang w:eastAsia="ru-RU"/>
        </w:rPr>
        <w:t>- аренда нежилого помещения (не более 15% от суммы гранта);</w:t>
      </w:r>
    </w:p>
    <w:p w:rsidR="00516AA9" w:rsidRPr="00516AA9" w:rsidRDefault="00ED024F" w:rsidP="00516AA9">
      <w:pPr>
        <w:pStyle w:val="af1"/>
        <w:numPr>
          <w:ilvl w:val="0"/>
          <w:numId w:val="1"/>
        </w:numPr>
        <w:tabs>
          <w:tab w:val="left" w:pos="4710"/>
        </w:tabs>
        <w:ind w:left="0" w:firstLine="709"/>
        <w:jc w:val="both"/>
        <w:rPr>
          <w:sz w:val="28"/>
          <w:szCs w:val="28"/>
        </w:rPr>
      </w:pPr>
      <w:r w:rsidRPr="004E63A6">
        <w:rPr>
          <w:color w:val="000000"/>
          <w:sz w:val="28"/>
          <w:szCs w:val="28"/>
          <w:lang w:eastAsia="ru-RU"/>
        </w:rPr>
        <w:t xml:space="preserve">- приобретение программного обеспечения и неисключительных прав на программное обеспечение (расходы, связанные с получением прав по </w:t>
      </w:r>
      <w:r w:rsidRPr="004E63A6">
        <w:rPr>
          <w:color w:val="000000"/>
          <w:sz w:val="28"/>
          <w:szCs w:val="28"/>
          <w:lang w:eastAsia="ru-RU"/>
        </w:rPr>
        <w:lastRenderedPageBreak/>
        <w:t>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p w:rsidR="000B22F3" w:rsidRPr="000B22F3" w:rsidRDefault="00ED024F" w:rsidP="000B22F3">
      <w:pPr>
        <w:pStyle w:val="af1"/>
        <w:numPr>
          <w:ilvl w:val="0"/>
          <w:numId w:val="1"/>
        </w:numPr>
        <w:tabs>
          <w:tab w:val="left" w:pos="4710"/>
        </w:tabs>
        <w:ind w:left="0" w:firstLine="709"/>
        <w:jc w:val="both"/>
        <w:rPr>
          <w:sz w:val="28"/>
          <w:szCs w:val="28"/>
        </w:rPr>
      </w:pPr>
      <w:r w:rsidRPr="00516AA9">
        <w:rPr>
          <w:color w:val="000000"/>
          <w:sz w:val="28"/>
          <w:szCs w:val="28"/>
          <w:lang w:eastAsia="ru-RU"/>
        </w:rPr>
        <w:t>Субсидия предоставляется на гранты субъектам малого и среднего предпринимательства, соответствующим следующим требованиям:</w:t>
      </w:r>
    </w:p>
    <w:p w:rsidR="000B22F3" w:rsidRPr="000B22F3" w:rsidRDefault="00ED024F" w:rsidP="000B22F3">
      <w:pPr>
        <w:pStyle w:val="af1"/>
        <w:numPr>
          <w:ilvl w:val="0"/>
          <w:numId w:val="1"/>
        </w:numPr>
        <w:tabs>
          <w:tab w:val="left" w:pos="4710"/>
        </w:tabs>
        <w:ind w:left="0" w:firstLine="709"/>
        <w:jc w:val="both"/>
        <w:rPr>
          <w:sz w:val="28"/>
          <w:szCs w:val="28"/>
        </w:rPr>
      </w:pPr>
      <w:r w:rsidRPr="000B22F3">
        <w:rPr>
          <w:color w:val="000000"/>
          <w:sz w:val="28"/>
          <w:szCs w:val="28"/>
          <w:lang w:eastAsia="ru-RU"/>
        </w:rPr>
        <w:t>- субъект МСП впервые зарегистрировался в качестве индивидуального предпринимате</w:t>
      </w:r>
      <w:r w:rsidR="000B22F3">
        <w:rPr>
          <w:color w:val="000000"/>
          <w:sz w:val="28"/>
          <w:szCs w:val="28"/>
          <w:lang w:eastAsia="ru-RU"/>
        </w:rPr>
        <w:t>ля или юридического лица;</w:t>
      </w:r>
    </w:p>
    <w:p w:rsidR="000B22F3" w:rsidRPr="000B22F3" w:rsidRDefault="00ED024F" w:rsidP="000B22F3">
      <w:pPr>
        <w:pStyle w:val="af1"/>
        <w:numPr>
          <w:ilvl w:val="0"/>
          <w:numId w:val="1"/>
        </w:numPr>
        <w:tabs>
          <w:tab w:val="left" w:pos="4710"/>
        </w:tabs>
        <w:ind w:left="0" w:firstLine="709"/>
        <w:jc w:val="both"/>
        <w:rPr>
          <w:sz w:val="28"/>
          <w:szCs w:val="28"/>
        </w:rPr>
      </w:pPr>
      <w:r w:rsidRPr="000B22F3">
        <w:rPr>
          <w:color w:val="000000"/>
          <w:sz w:val="28"/>
          <w:szCs w:val="28"/>
          <w:lang w:eastAsia="ru-RU"/>
        </w:rPr>
        <w:t xml:space="preserve">- физическое лицо или </w:t>
      </w:r>
      <w:proofErr w:type="spellStart"/>
      <w:r w:rsidRPr="000B22F3">
        <w:rPr>
          <w:color w:val="000000"/>
          <w:sz w:val="28"/>
          <w:szCs w:val="28"/>
          <w:lang w:eastAsia="ru-RU"/>
        </w:rPr>
        <w:t>самозанятый</w:t>
      </w:r>
      <w:proofErr w:type="spellEnd"/>
      <w:r w:rsidRPr="000B22F3">
        <w:rPr>
          <w:color w:val="000000"/>
          <w:sz w:val="28"/>
          <w:szCs w:val="28"/>
          <w:lang w:eastAsia="ru-RU"/>
        </w:rPr>
        <w:t xml:space="preserve"> гражданин  до регистрации в качестве субъекта МСП прошли обучение в центре «Мой бизнес», действующем н</w:t>
      </w:r>
      <w:r w:rsidR="000B22F3">
        <w:rPr>
          <w:color w:val="000000"/>
          <w:sz w:val="28"/>
          <w:szCs w:val="28"/>
          <w:lang w:eastAsia="ru-RU"/>
        </w:rPr>
        <w:t>а территории Смоленской области;</w:t>
      </w:r>
    </w:p>
    <w:p w:rsidR="00ED024F" w:rsidRPr="000B22F3" w:rsidRDefault="00ED024F" w:rsidP="000B22F3">
      <w:pPr>
        <w:pStyle w:val="af1"/>
        <w:numPr>
          <w:ilvl w:val="0"/>
          <w:numId w:val="1"/>
        </w:numPr>
        <w:tabs>
          <w:tab w:val="left" w:pos="4710"/>
        </w:tabs>
        <w:ind w:left="0" w:firstLine="709"/>
        <w:jc w:val="both"/>
        <w:rPr>
          <w:sz w:val="28"/>
          <w:szCs w:val="28"/>
        </w:rPr>
      </w:pPr>
      <w:r w:rsidRPr="000B22F3">
        <w:rPr>
          <w:color w:val="000000"/>
          <w:sz w:val="28"/>
          <w:szCs w:val="28"/>
          <w:lang w:eastAsia="ru-RU"/>
        </w:rPr>
        <w:t xml:space="preserve">- субъект МСП обеспечил </w:t>
      </w:r>
      <w:proofErr w:type="spellStart"/>
      <w:r w:rsidRPr="000B22F3">
        <w:rPr>
          <w:color w:val="000000"/>
          <w:sz w:val="28"/>
          <w:szCs w:val="28"/>
          <w:lang w:eastAsia="ru-RU"/>
        </w:rPr>
        <w:t>софинансирование</w:t>
      </w:r>
      <w:proofErr w:type="spellEnd"/>
      <w:r w:rsidRPr="000B22F3">
        <w:rPr>
          <w:color w:val="000000"/>
          <w:sz w:val="28"/>
          <w:szCs w:val="28"/>
          <w:lang w:eastAsia="ru-RU"/>
        </w:rPr>
        <w:t xml:space="preserve"> расходов на реализацию на реализацию проекта в сфере предпринимательства в размере не менее 10% от суммы гранта. </w:t>
      </w:r>
    </w:p>
    <w:p w:rsidR="00ED024F" w:rsidRPr="007A35B5" w:rsidRDefault="00ED024F" w:rsidP="007A35B5">
      <w:pPr>
        <w:suppressAutoHyphens w:val="0"/>
        <w:ind w:firstLine="709"/>
        <w:contextualSpacing/>
        <w:jc w:val="center"/>
        <w:rPr>
          <w:rFonts w:eastAsia="Calibri"/>
          <w:b/>
          <w:bCs/>
          <w:color w:val="000000" w:themeColor="text1"/>
          <w:sz w:val="28"/>
          <w:szCs w:val="28"/>
          <w:lang w:eastAsia="en-US"/>
        </w:rPr>
      </w:pPr>
    </w:p>
    <w:p w:rsidR="0024571B" w:rsidRPr="007A35B5" w:rsidRDefault="00D64497" w:rsidP="007A35B5">
      <w:pPr>
        <w:widowControl w:val="0"/>
        <w:ind w:firstLine="709"/>
        <w:contextualSpacing/>
        <w:jc w:val="center"/>
        <w:rPr>
          <w:b/>
          <w:bCs/>
          <w:color w:val="000000" w:themeColor="text1"/>
          <w:sz w:val="28"/>
          <w:szCs w:val="28"/>
        </w:rPr>
      </w:pPr>
      <w:r w:rsidRPr="007A35B5">
        <w:rPr>
          <w:b/>
          <w:bCs/>
          <w:color w:val="000000" w:themeColor="text1"/>
          <w:sz w:val="28"/>
          <w:szCs w:val="28"/>
        </w:rPr>
        <w:t>Развитие сельского хозяйства</w:t>
      </w:r>
    </w:p>
    <w:p w:rsidR="004A2B26" w:rsidRPr="00AA27FB" w:rsidRDefault="004A2B26" w:rsidP="004A2B26">
      <w:pPr>
        <w:jc w:val="both"/>
        <w:rPr>
          <w:sz w:val="28"/>
          <w:szCs w:val="28"/>
        </w:rPr>
      </w:pPr>
    </w:p>
    <w:p w:rsidR="004A2B26" w:rsidRPr="00EF5F22" w:rsidRDefault="004A2B26" w:rsidP="004A2B26">
      <w:pPr>
        <w:ind w:firstLine="709"/>
        <w:jc w:val="both"/>
        <w:rPr>
          <w:color w:val="000000" w:themeColor="text1"/>
          <w:sz w:val="28"/>
          <w:szCs w:val="28"/>
        </w:rPr>
      </w:pPr>
      <w:r w:rsidRPr="00EF5F22">
        <w:rPr>
          <w:color w:val="000000" w:themeColor="text1"/>
          <w:sz w:val="28"/>
          <w:szCs w:val="28"/>
        </w:rPr>
        <w:t xml:space="preserve">Сельское хозяйство является одной из важнейших отраслей экономики муниципального образования. </w:t>
      </w:r>
    </w:p>
    <w:p w:rsidR="004A2B26" w:rsidRPr="00EF5F22" w:rsidRDefault="004A2B26" w:rsidP="004A2B26">
      <w:pPr>
        <w:ind w:firstLine="709"/>
        <w:jc w:val="both"/>
        <w:rPr>
          <w:color w:val="000000" w:themeColor="text1"/>
          <w:sz w:val="28"/>
          <w:szCs w:val="28"/>
        </w:rPr>
      </w:pPr>
      <w:r w:rsidRPr="00EF5F22">
        <w:rPr>
          <w:color w:val="000000" w:themeColor="text1"/>
          <w:sz w:val="28"/>
          <w:szCs w:val="28"/>
        </w:rPr>
        <w:t>В отчетном году объем производства сельскохозяйственной продукции во всех категориях хозяйств составил 2</w:t>
      </w:r>
      <w:r>
        <w:rPr>
          <w:color w:val="000000" w:themeColor="text1"/>
          <w:sz w:val="28"/>
          <w:szCs w:val="28"/>
        </w:rPr>
        <w:t xml:space="preserve"> </w:t>
      </w:r>
      <w:r w:rsidRPr="00EF5F22">
        <w:rPr>
          <w:color w:val="000000" w:themeColor="text1"/>
          <w:sz w:val="28"/>
          <w:szCs w:val="28"/>
        </w:rPr>
        <w:t xml:space="preserve">914,8,5 млн. рублей, с ростом к аналогичному периоду 2023 года на </w:t>
      </w:r>
      <w:r>
        <w:rPr>
          <w:color w:val="000000" w:themeColor="text1"/>
          <w:sz w:val="28"/>
          <w:szCs w:val="28"/>
        </w:rPr>
        <w:t>4,5 %, к 2022 году на  23%.</w:t>
      </w:r>
    </w:p>
    <w:p w:rsidR="004A2B26" w:rsidRPr="00993388" w:rsidRDefault="004A2B26" w:rsidP="004A2B26">
      <w:pPr>
        <w:ind w:firstLine="709"/>
        <w:jc w:val="both"/>
        <w:rPr>
          <w:sz w:val="28"/>
          <w:szCs w:val="28"/>
        </w:rPr>
      </w:pPr>
      <w:r w:rsidRPr="00993388">
        <w:rPr>
          <w:sz w:val="28"/>
          <w:szCs w:val="28"/>
        </w:rPr>
        <w:t>В 2024 году яровой сев в районе был проведен на площади 14</w:t>
      </w:r>
      <w:r>
        <w:rPr>
          <w:sz w:val="28"/>
          <w:szCs w:val="28"/>
        </w:rPr>
        <w:t xml:space="preserve"> </w:t>
      </w:r>
      <w:r w:rsidRPr="00993388">
        <w:rPr>
          <w:sz w:val="28"/>
          <w:szCs w:val="28"/>
        </w:rPr>
        <w:t>350 гектаров, что  на 393 гектаров больше уровня 2023 года. Общая посевная площадь – 27</w:t>
      </w:r>
      <w:r>
        <w:rPr>
          <w:sz w:val="28"/>
          <w:szCs w:val="28"/>
        </w:rPr>
        <w:t xml:space="preserve"> </w:t>
      </w:r>
      <w:r w:rsidRPr="00993388">
        <w:rPr>
          <w:sz w:val="28"/>
          <w:szCs w:val="28"/>
        </w:rPr>
        <w:t>886  гектаров, что к уровню 2023 года составила 103 %.</w:t>
      </w:r>
    </w:p>
    <w:p w:rsidR="004A2B26" w:rsidRDefault="004A2B26" w:rsidP="004A2B26">
      <w:pPr>
        <w:ind w:firstLine="709"/>
        <w:jc w:val="both"/>
        <w:rPr>
          <w:sz w:val="28"/>
          <w:szCs w:val="28"/>
        </w:rPr>
      </w:pPr>
      <w:r>
        <w:rPr>
          <w:sz w:val="28"/>
          <w:szCs w:val="28"/>
        </w:rPr>
        <w:t xml:space="preserve">Большое внимание </w:t>
      </w:r>
      <w:r w:rsidRPr="00993388">
        <w:rPr>
          <w:sz w:val="28"/>
          <w:szCs w:val="28"/>
        </w:rPr>
        <w:t xml:space="preserve">было уделено качественному проведению весенне-полевых работ. Кондиционными семенами яровых  зерновых и зернобобовых культур было посеяно 99,8 % площадей. Элитными семенами зерновых и зернобобовых было засеяно 413 га, что позволило качественно произвести сортосмену и </w:t>
      </w:r>
      <w:proofErr w:type="spellStart"/>
      <w:r w:rsidRPr="00993388">
        <w:rPr>
          <w:sz w:val="28"/>
          <w:szCs w:val="28"/>
        </w:rPr>
        <w:t>сортообновление</w:t>
      </w:r>
      <w:proofErr w:type="spellEnd"/>
      <w:r w:rsidRPr="00993388">
        <w:rPr>
          <w:sz w:val="28"/>
          <w:szCs w:val="28"/>
        </w:rPr>
        <w:t>.</w:t>
      </w:r>
    </w:p>
    <w:p w:rsidR="004A2B26" w:rsidRDefault="00126E2F" w:rsidP="004A2B26">
      <w:pPr>
        <w:ind w:firstLine="709"/>
        <w:jc w:val="both"/>
        <w:rPr>
          <w:sz w:val="28"/>
          <w:szCs w:val="28"/>
        </w:rPr>
      </w:pPr>
      <w:r>
        <w:rPr>
          <w:sz w:val="28"/>
          <w:szCs w:val="28"/>
        </w:rPr>
        <w:t xml:space="preserve">Площадь, </w:t>
      </w:r>
      <w:r w:rsidR="004A2B26" w:rsidRPr="00993388">
        <w:rPr>
          <w:sz w:val="28"/>
          <w:szCs w:val="28"/>
        </w:rPr>
        <w:t>обрабатываемая с применением современных высокотехнологических агрегатов, в 2024 году составила 15803  гектаров, или 100 % от площади ярового и озимого сева, посеяно ресурсосберегающими современными посевными комплексами 8644 гектаров или 56 % от площади ярового и озимого сева.</w:t>
      </w:r>
    </w:p>
    <w:p w:rsidR="004A2B26" w:rsidRDefault="004A2B26" w:rsidP="004A2B26">
      <w:pPr>
        <w:ind w:firstLine="709"/>
        <w:jc w:val="both"/>
        <w:rPr>
          <w:sz w:val="28"/>
          <w:szCs w:val="28"/>
        </w:rPr>
      </w:pPr>
      <w:r w:rsidRPr="00993388">
        <w:rPr>
          <w:sz w:val="28"/>
          <w:szCs w:val="28"/>
        </w:rPr>
        <w:t>В 2024 году уборочная площадь зерновых и зернобобовых культур составила  5</w:t>
      </w:r>
      <w:r w:rsidR="00126E2F">
        <w:rPr>
          <w:sz w:val="28"/>
          <w:szCs w:val="28"/>
        </w:rPr>
        <w:t xml:space="preserve"> </w:t>
      </w:r>
      <w:r w:rsidRPr="00993388">
        <w:rPr>
          <w:sz w:val="28"/>
          <w:szCs w:val="28"/>
        </w:rPr>
        <w:t xml:space="preserve">547 гектаров (170,2% к аналогичному периоду 2023 года),  намолот зерна в  весе после доработки </w:t>
      </w:r>
      <w:r w:rsidR="00126E2F">
        <w:rPr>
          <w:sz w:val="28"/>
          <w:szCs w:val="28"/>
        </w:rPr>
        <w:t>–</w:t>
      </w:r>
      <w:r w:rsidRPr="00993388">
        <w:rPr>
          <w:sz w:val="28"/>
          <w:szCs w:val="28"/>
        </w:rPr>
        <w:t xml:space="preserve"> 10</w:t>
      </w:r>
      <w:r w:rsidR="00126E2F">
        <w:rPr>
          <w:sz w:val="28"/>
          <w:szCs w:val="28"/>
        </w:rPr>
        <w:t xml:space="preserve"> </w:t>
      </w:r>
      <w:r w:rsidRPr="00993388">
        <w:rPr>
          <w:sz w:val="28"/>
          <w:szCs w:val="28"/>
        </w:rPr>
        <w:t>210 тонн (57% к уровню 2023 года). Наибольший намолот зерна получен в  ООО «Золотая нива»</w:t>
      </w:r>
      <w:r w:rsidR="00126E2F">
        <w:rPr>
          <w:sz w:val="28"/>
          <w:szCs w:val="28"/>
        </w:rPr>
        <w:t xml:space="preserve"> </w:t>
      </w:r>
      <w:r w:rsidRPr="00993388">
        <w:rPr>
          <w:sz w:val="28"/>
          <w:szCs w:val="28"/>
        </w:rPr>
        <w:t>-</w:t>
      </w:r>
      <w:r w:rsidR="00126E2F">
        <w:rPr>
          <w:sz w:val="28"/>
          <w:szCs w:val="28"/>
        </w:rPr>
        <w:t xml:space="preserve"> </w:t>
      </w:r>
      <w:r w:rsidRPr="00993388">
        <w:rPr>
          <w:sz w:val="28"/>
          <w:szCs w:val="28"/>
        </w:rPr>
        <w:t>2</w:t>
      </w:r>
      <w:r w:rsidR="00126E2F">
        <w:rPr>
          <w:sz w:val="28"/>
          <w:szCs w:val="28"/>
        </w:rPr>
        <w:t xml:space="preserve"> </w:t>
      </w:r>
      <w:r w:rsidRPr="00993388">
        <w:rPr>
          <w:sz w:val="28"/>
          <w:szCs w:val="28"/>
        </w:rPr>
        <w:t>068 тонн, ООО «Русский лен» - 1</w:t>
      </w:r>
      <w:r w:rsidR="00126E2F">
        <w:rPr>
          <w:sz w:val="28"/>
          <w:szCs w:val="28"/>
        </w:rPr>
        <w:t xml:space="preserve"> </w:t>
      </w:r>
      <w:r w:rsidRPr="00993388">
        <w:rPr>
          <w:sz w:val="28"/>
          <w:szCs w:val="28"/>
        </w:rPr>
        <w:t>175 тонн, СПК «КП «</w:t>
      </w:r>
      <w:proofErr w:type="spellStart"/>
      <w:r w:rsidRPr="00993388">
        <w:rPr>
          <w:sz w:val="28"/>
          <w:szCs w:val="28"/>
        </w:rPr>
        <w:t>Рыбковское</w:t>
      </w:r>
      <w:proofErr w:type="spellEnd"/>
      <w:r w:rsidRPr="00993388">
        <w:rPr>
          <w:sz w:val="28"/>
          <w:szCs w:val="28"/>
        </w:rPr>
        <w:t>» - 739,1</w:t>
      </w:r>
      <w:r w:rsidR="00126E2F">
        <w:rPr>
          <w:sz w:val="28"/>
          <w:szCs w:val="28"/>
        </w:rPr>
        <w:t xml:space="preserve"> тонн, «</w:t>
      </w:r>
      <w:proofErr w:type="spellStart"/>
      <w:r w:rsidR="00126E2F">
        <w:rPr>
          <w:sz w:val="28"/>
          <w:szCs w:val="28"/>
        </w:rPr>
        <w:t>Смолагро</w:t>
      </w:r>
      <w:proofErr w:type="spellEnd"/>
      <w:r w:rsidR="00126E2F">
        <w:rPr>
          <w:sz w:val="28"/>
          <w:szCs w:val="28"/>
        </w:rPr>
        <w:t>» - 534,3 тонн.</w:t>
      </w:r>
      <w:r w:rsidRPr="00993388">
        <w:rPr>
          <w:sz w:val="28"/>
          <w:szCs w:val="28"/>
        </w:rPr>
        <w:t xml:space="preserve"> Средняя урожайность с уборочной площади по району</w:t>
      </w:r>
      <w:r w:rsidR="00126E2F">
        <w:rPr>
          <w:sz w:val="28"/>
          <w:szCs w:val="28"/>
        </w:rPr>
        <w:t>,</w:t>
      </w:r>
      <w:r w:rsidRPr="00993388">
        <w:rPr>
          <w:sz w:val="28"/>
          <w:szCs w:val="28"/>
        </w:rPr>
        <w:t xml:space="preserve"> в  весе  после доработки</w:t>
      </w:r>
      <w:r w:rsidR="00126E2F">
        <w:rPr>
          <w:sz w:val="28"/>
          <w:szCs w:val="28"/>
        </w:rPr>
        <w:t>,</w:t>
      </w:r>
      <w:r w:rsidRPr="00993388">
        <w:rPr>
          <w:sz w:val="28"/>
          <w:szCs w:val="28"/>
        </w:rPr>
        <w:t xml:space="preserve"> составила 20,6 ц/га (</w:t>
      </w:r>
      <w:r w:rsidRPr="000C06A7">
        <w:rPr>
          <w:sz w:val="28"/>
          <w:szCs w:val="28"/>
        </w:rPr>
        <w:t xml:space="preserve">100 % </w:t>
      </w:r>
      <w:r w:rsidRPr="00993388">
        <w:rPr>
          <w:sz w:val="28"/>
          <w:szCs w:val="28"/>
        </w:rPr>
        <w:t>к уровню 2023 года). Лучший показатель по урожайности получен в ООО «Золотая нива» - 38,94</w:t>
      </w:r>
      <w:r>
        <w:rPr>
          <w:sz w:val="28"/>
          <w:szCs w:val="28"/>
        </w:rPr>
        <w:t xml:space="preserve"> ц/га.</w:t>
      </w:r>
    </w:p>
    <w:p w:rsidR="004A2B26" w:rsidRDefault="004A2B26" w:rsidP="004A2B26">
      <w:pPr>
        <w:ind w:firstLine="709"/>
        <w:jc w:val="both"/>
        <w:rPr>
          <w:sz w:val="28"/>
          <w:szCs w:val="28"/>
        </w:rPr>
      </w:pPr>
      <w:r w:rsidRPr="00993388">
        <w:rPr>
          <w:sz w:val="28"/>
          <w:szCs w:val="28"/>
        </w:rPr>
        <w:t>Районом засыпаны семена зерновых и зернобобовых культур в количестве 1</w:t>
      </w:r>
      <w:r w:rsidR="00126E2F">
        <w:rPr>
          <w:sz w:val="28"/>
          <w:szCs w:val="28"/>
        </w:rPr>
        <w:t xml:space="preserve"> </w:t>
      </w:r>
      <w:r w:rsidRPr="00993388">
        <w:rPr>
          <w:sz w:val="28"/>
          <w:szCs w:val="28"/>
        </w:rPr>
        <w:t>588 тонны, что с учетом страхового фонда обеспечивает необходимую потребност</w:t>
      </w:r>
      <w:r>
        <w:rPr>
          <w:sz w:val="28"/>
          <w:szCs w:val="28"/>
        </w:rPr>
        <w:t>ь в проведении ярового сева 2025 года.</w:t>
      </w:r>
    </w:p>
    <w:p w:rsidR="004A2B26" w:rsidRDefault="004A2B26" w:rsidP="004A2B26">
      <w:pPr>
        <w:ind w:firstLine="709"/>
        <w:jc w:val="both"/>
        <w:rPr>
          <w:sz w:val="28"/>
          <w:szCs w:val="28"/>
        </w:rPr>
      </w:pPr>
      <w:r w:rsidRPr="00975C9A">
        <w:rPr>
          <w:sz w:val="28"/>
          <w:szCs w:val="28"/>
        </w:rPr>
        <w:lastRenderedPageBreak/>
        <w:t>Картофель убран на площади 20  гектаров. Валовый сбор составил 150 тонн, что в 3 меньше показателей 2023 года. Урожайность – 75 ц/га    Семена картофеля засыпаны в объеме - 150</w:t>
      </w:r>
      <w:r>
        <w:rPr>
          <w:sz w:val="28"/>
          <w:szCs w:val="28"/>
        </w:rPr>
        <w:t xml:space="preserve"> тонн.</w:t>
      </w:r>
    </w:p>
    <w:p w:rsidR="004A2B26" w:rsidRDefault="004A2B26" w:rsidP="004A2B26">
      <w:pPr>
        <w:ind w:firstLine="709"/>
        <w:jc w:val="both"/>
        <w:rPr>
          <w:sz w:val="28"/>
          <w:szCs w:val="28"/>
        </w:rPr>
      </w:pPr>
      <w:r w:rsidRPr="00993388">
        <w:rPr>
          <w:sz w:val="28"/>
          <w:szCs w:val="28"/>
        </w:rPr>
        <w:t>Овощеводством в районе занимается ООО «</w:t>
      </w:r>
      <w:proofErr w:type="spellStart"/>
      <w:r w:rsidRPr="00993388">
        <w:rPr>
          <w:sz w:val="28"/>
          <w:szCs w:val="28"/>
        </w:rPr>
        <w:t>Рыбковское</w:t>
      </w:r>
      <w:proofErr w:type="spellEnd"/>
      <w:r w:rsidRPr="00993388">
        <w:rPr>
          <w:sz w:val="28"/>
          <w:szCs w:val="28"/>
        </w:rPr>
        <w:t>». Овощи убраны с площади 10  гектаров. Валовый сбор составил 43</w:t>
      </w:r>
      <w:r w:rsidR="00126E2F">
        <w:rPr>
          <w:sz w:val="28"/>
          <w:szCs w:val="28"/>
        </w:rPr>
        <w:t xml:space="preserve"> </w:t>
      </w:r>
      <w:r w:rsidRPr="00993388">
        <w:rPr>
          <w:sz w:val="28"/>
          <w:szCs w:val="28"/>
        </w:rPr>
        <w:t>тонн</w:t>
      </w:r>
      <w:r>
        <w:rPr>
          <w:sz w:val="28"/>
          <w:szCs w:val="28"/>
        </w:rPr>
        <w:t>ы</w:t>
      </w:r>
      <w:r w:rsidRPr="00993388">
        <w:rPr>
          <w:sz w:val="28"/>
          <w:szCs w:val="28"/>
        </w:rPr>
        <w:t>. Средняя урожайность – 43</w:t>
      </w:r>
      <w:r>
        <w:rPr>
          <w:sz w:val="28"/>
          <w:szCs w:val="28"/>
        </w:rPr>
        <w:t xml:space="preserve"> ц/га.</w:t>
      </w:r>
    </w:p>
    <w:p w:rsidR="004A2B26" w:rsidRPr="00062F7D" w:rsidRDefault="004A2B26" w:rsidP="004A2B26">
      <w:pPr>
        <w:ind w:firstLine="709"/>
        <w:jc w:val="both"/>
        <w:rPr>
          <w:color w:val="FF0000"/>
          <w:sz w:val="28"/>
          <w:szCs w:val="28"/>
        </w:rPr>
      </w:pPr>
      <w:r w:rsidRPr="00993388">
        <w:rPr>
          <w:sz w:val="28"/>
          <w:szCs w:val="28"/>
        </w:rPr>
        <w:t>Благодаря реализации инвестиционного проекта ООО «Русский лен» на полях района на площади 2001</w:t>
      </w:r>
      <w:r w:rsidR="00062F7D">
        <w:rPr>
          <w:sz w:val="28"/>
          <w:szCs w:val="28"/>
        </w:rPr>
        <w:t xml:space="preserve"> га возделывается</w:t>
      </w:r>
      <w:r w:rsidRPr="00993388">
        <w:rPr>
          <w:sz w:val="28"/>
          <w:szCs w:val="28"/>
        </w:rPr>
        <w:t xml:space="preserve"> лен-долгунец (площадь увеличилась </w:t>
      </w:r>
      <w:r>
        <w:rPr>
          <w:sz w:val="28"/>
          <w:szCs w:val="28"/>
        </w:rPr>
        <w:t>в</w:t>
      </w:r>
      <w:r w:rsidRPr="00993388">
        <w:rPr>
          <w:sz w:val="28"/>
          <w:szCs w:val="28"/>
        </w:rPr>
        <w:t xml:space="preserve"> </w:t>
      </w:r>
      <w:r>
        <w:rPr>
          <w:sz w:val="28"/>
          <w:szCs w:val="28"/>
        </w:rPr>
        <w:t>2,5 раза</w:t>
      </w:r>
      <w:r w:rsidRPr="00993388">
        <w:rPr>
          <w:sz w:val="28"/>
          <w:szCs w:val="28"/>
        </w:rPr>
        <w:t xml:space="preserve"> к уровню 2024 года). Произведено 4</w:t>
      </w:r>
      <w:r w:rsidR="00062F7D">
        <w:rPr>
          <w:sz w:val="28"/>
          <w:szCs w:val="28"/>
        </w:rPr>
        <w:t xml:space="preserve"> </w:t>
      </w:r>
      <w:r w:rsidRPr="00993388">
        <w:rPr>
          <w:sz w:val="28"/>
          <w:szCs w:val="28"/>
        </w:rPr>
        <w:t>973</w:t>
      </w:r>
      <w:r w:rsidR="00062F7D">
        <w:rPr>
          <w:sz w:val="28"/>
          <w:szCs w:val="28"/>
        </w:rPr>
        <w:t xml:space="preserve"> </w:t>
      </w:r>
      <w:r w:rsidRPr="00993388">
        <w:rPr>
          <w:sz w:val="28"/>
          <w:szCs w:val="28"/>
        </w:rPr>
        <w:t xml:space="preserve">тонны тресты </w:t>
      </w:r>
      <w:r>
        <w:rPr>
          <w:sz w:val="28"/>
          <w:szCs w:val="28"/>
        </w:rPr>
        <w:t xml:space="preserve"> </w:t>
      </w:r>
      <w:r w:rsidRPr="00993388">
        <w:rPr>
          <w:sz w:val="28"/>
          <w:szCs w:val="28"/>
        </w:rPr>
        <w:t>(</w:t>
      </w:r>
      <w:r>
        <w:rPr>
          <w:sz w:val="28"/>
          <w:szCs w:val="28"/>
        </w:rPr>
        <w:t xml:space="preserve">157,4 </w:t>
      </w:r>
      <w:r w:rsidRPr="00993388">
        <w:rPr>
          <w:sz w:val="28"/>
          <w:szCs w:val="28"/>
        </w:rPr>
        <w:t xml:space="preserve">% к уровню 2023 года). </w:t>
      </w:r>
      <w:r w:rsidRPr="000E4280">
        <w:rPr>
          <w:sz w:val="28"/>
          <w:szCs w:val="28"/>
        </w:rPr>
        <w:t xml:space="preserve">В </w:t>
      </w:r>
      <w:r>
        <w:rPr>
          <w:sz w:val="28"/>
          <w:szCs w:val="28"/>
        </w:rPr>
        <w:t xml:space="preserve">2024 </w:t>
      </w:r>
      <w:r w:rsidRPr="000E4280">
        <w:rPr>
          <w:sz w:val="28"/>
          <w:szCs w:val="28"/>
        </w:rPr>
        <w:t>году Смоленская область стала лидером по сев</w:t>
      </w:r>
      <w:r w:rsidR="00126E2F">
        <w:rPr>
          <w:sz w:val="28"/>
          <w:szCs w:val="28"/>
        </w:rPr>
        <w:t>у льна-долгунца во всей России.</w:t>
      </w:r>
    </w:p>
    <w:p w:rsidR="004A2B26" w:rsidRPr="00993388" w:rsidRDefault="004A2B26" w:rsidP="004A2B26">
      <w:pPr>
        <w:ind w:firstLine="709"/>
        <w:jc w:val="both"/>
        <w:rPr>
          <w:sz w:val="28"/>
          <w:szCs w:val="28"/>
        </w:rPr>
      </w:pPr>
      <w:r w:rsidRPr="00993388">
        <w:rPr>
          <w:sz w:val="28"/>
          <w:szCs w:val="28"/>
        </w:rPr>
        <w:t>Сельскохозяйственным предприятиям удалось заготовить достаточное количество кормо</w:t>
      </w:r>
      <w:r w:rsidR="00062F7D">
        <w:rPr>
          <w:sz w:val="28"/>
          <w:szCs w:val="28"/>
        </w:rPr>
        <w:t>в,</w:t>
      </w:r>
      <w:r w:rsidRPr="00993388">
        <w:rPr>
          <w:sz w:val="28"/>
          <w:szCs w:val="28"/>
        </w:rPr>
        <w:t xml:space="preserve"> как для имеющегося поголовья сельскохозяйственных животных, так и для реализации местному населению. Всеми хозяйствами района было заготовлено 3</w:t>
      </w:r>
      <w:r w:rsidR="00062F7D">
        <w:rPr>
          <w:sz w:val="28"/>
          <w:szCs w:val="28"/>
        </w:rPr>
        <w:t xml:space="preserve"> </w:t>
      </w:r>
      <w:r w:rsidRPr="00993388">
        <w:rPr>
          <w:sz w:val="28"/>
          <w:szCs w:val="28"/>
        </w:rPr>
        <w:t>957 тонны сена, 33</w:t>
      </w:r>
      <w:r w:rsidR="00062F7D">
        <w:rPr>
          <w:sz w:val="28"/>
          <w:szCs w:val="28"/>
        </w:rPr>
        <w:t xml:space="preserve"> </w:t>
      </w:r>
      <w:r w:rsidRPr="00993388">
        <w:rPr>
          <w:sz w:val="28"/>
          <w:szCs w:val="28"/>
        </w:rPr>
        <w:t>586  тонн сенажа, готового силоса – 49</w:t>
      </w:r>
      <w:r w:rsidR="00062F7D">
        <w:rPr>
          <w:sz w:val="28"/>
          <w:szCs w:val="28"/>
        </w:rPr>
        <w:t xml:space="preserve"> </w:t>
      </w:r>
      <w:r w:rsidRPr="00993388">
        <w:rPr>
          <w:sz w:val="28"/>
          <w:szCs w:val="28"/>
        </w:rPr>
        <w:t>325 тонн, в том числе из кукурузы — 30</w:t>
      </w:r>
      <w:r w:rsidR="00062F7D">
        <w:rPr>
          <w:sz w:val="28"/>
          <w:szCs w:val="28"/>
        </w:rPr>
        <w:t xml:space="preserve"> </w:t>
      </w:r>
      <w:r w:rsidRPr="00993388">
        <w:rPr>
          <w:sz w:val="28"/>
          <w:szCs w:val="28"/>
        </w:rPr>
        <w:t>905 тонны, соломы  - 3</w:t>
      </w:r>
      <w:r w:rsidR="00062F7D">
        <w:rPr>
          <w:sz w:val="28"/>
          <w:szCs w:val="28"/>
        </w:rPr>
        <w:t xml:space="preserve"> </w:t>
      </w:r>
      <w:r w:rsidRPr="00993388">
        <w:rPr>
          <w:sz w:val="28"/>
          <w:szCs w:val="28"/>
        </w:rPr>
        <w:t xml:space="preserve">384 тонн, что составило  </w:t>
      </w:r>
      <w:r>
        <w:rPr>
          <w:sz w:val="28"/>
          <w:szCs w:val="28"/>
        </w:rPr>
        <w:t>33,5</w:t>
      </w:r>
      <w:r w:rsidRPr="00993388">
        <w:rPr>
          <w:sz w:val="28"/>
          <w:szCs w:val="28"/>
        </w:rPr>
        <w:t xml:space="preserve"> центнера кормовых единиц на условную голову крупного рогатого скота без учета зернофуража</w:t>
      </w:r>
      <w:r w:rsidR="00062F7D">
        <w:rPr>
          <w:sz w:val="28"/>
          <w:szCs w:val="28"/>
        </w:rPr>
        <w:t xml:space="preserve"> (</w:t>
      </w:r>
      <w:r>
        <w:rPr>
          <w:sz w:val="28"/>
          <w:szCs w:val="28"/>
        </w:rPr>
        <w:t>на 1,3 центнера больше по сравнению с 2023 годом)</w:t>
      </w:r>
      <w:r w:rsidRPr="00993388">
        <w:rPr>
          <w:sz w:val="28"/>
          <w:szCs w:val="28"/>
        </w:rPr>
        <w:t xml:space="preserve">.  В категорию </w:t>
      </w:r>
      <w:proofErr w:type="spellStart"/>
      <w:r w:rsidRPr="00993388">
        <w:rPr>
          <w:sz w:val="28"/>
          <w:szCs w:val="28"/>
        </w:rPr>
        <w:t>слабообеспеченных</w:t>
      </w:r>
      <w:proofErr w:type="spellEnd"/>
      <w:r w:rsidRPr="00993388">
        <w:rPr>
          <w:sz w:val="28"/>
          <w:szCs w:val="28"/>
        </w:rPr>
        <w:t xml:space="preserve"> по кормам не попало ни одно хозяйство </w:t>
      </w:r>
      <w:proofErr w:type="spellStart"/>
      <w:r w:rsidRPr="00993388">
        <w:rPr>
          <w:sz w:val="28"/>
          <w:szCs w:val="28"/>
        </w:rPr>
        <w:t>Сафоновского</w:t>
      </w:r>
      <w:proofErr w:type="spellEnd"/>
      <w:r w:rsidRPr="00993388">
        <w:rPr>
          <w:sz w:val="28"/>
          <w:szCs w:val="28"/>
        </w:rPr>
        <w:t xml:space="preserve"> района.</w:t>
      </w:r>
    </w:p>
    <w:p w:rsidR="004A2B26" w:rsidRPr="00993388" w:rsidRDefault="004A2B26" w:rsidP="004A2B26">
      <w:pPr>
        <w:ind w:firstLine="709"/>
        <w:jc w:val="both"/>
        <w:rPr>
          <w:sz w:val="28"/>
          <w:szCs w:val="28"/>
        </w:rPr>
      </w:pPr>
      <w:r w:rsidRPr="00993388">
        <w:rPr>
          <w:sz w:val="28"/>
          <w:szCs w:val="28"/>
        </w:rPr>
        <w:t>В 2024</w:t>
      </w:r>
      <w:r w:rsidR="00062F7D">
        <w:rPr>
          <w:sz w:val="28"/>
          <w:szCs w:val="28"/>
        </w:rPr>
        <w:t xml:space="preserve"> </w:t>
      </w:r>
      <w:r w:rsidRPr="00993388">
        <w:rPr>
          <w:sz w:val="28"/>
          <w:szCs w:val="28"/>
        </w:rPr>
        <w:t>году посевные площади под озимыми культурами составили 2</w:t>
      </w:r>
      <w:r w:rsidR="00126E2F">
        <w:rPr>
          <w:sz w:val="28"/>
          <w:szCs w:val="28"/>
        </w:rPr>
        <w:t xml:space="preserve"> </w:t>
      </w:r>
      <w:r w:rsidRPr="00993388">
        <w:rPr>
          <w:sz w:val="28"/>
          <w:szCs w:val="28"/>
        </w:rPr>
        <w:t xml:space="preserve">046 гектаров (71% </w:t>
      </w:r>
      <w:r>
        <w:rPr>
          <w:sz w:val="28"/>
          <w:szCs w:val="28"/>
        </w:rPr>
        <w:t xml:space="preserve"> </w:t>
      </w:r>
      <w:r w:rsidRPr="00993388">
        <w:rPr>
          <w:sz w:val="28"/>
          <w:szCs w:val="28"/>
        </w:rPr>
        <w:t>к уровню 2023 года), в том числе под зерновыми использовано 938 га пашни, под рапсом – 415 га. Самые большие площади озимого сева в  ООО «Русский лен» - 540 гектаров, ООО «</w:t>
      </w:r>
      <w:proofErr w:type="spellStart"/>
      <w:r w:rsidRPr="00993388">
        <w:rPr>
          <w:sz w:val="28"/>
          <w:szCs w:val="28"/>
        </w:rPr>
        <w:t>Соржин</w:t>
      </w:r>
      <w:proofErr w:type="spellEnd"/>
      <w:r w:rsidRPr="00993388">
        <w:rPr>
          <w:sz w:val="28"/>
          <w:szCs w:val="28"/>
        </w:rPr>
        <w:t xml:space="preserve"> </w:t>
      </w:r>
      <w:proofErr w:type="spellStart"/>
      <w:r w:rsidRPr="00993388">
        <w:rPr>
          <w:sz w:val="28"/>
          <w:szCs w:val="28"/>
        </w:rPr>
        <w:t>Милк</w:t>
      </w:r>
      <w:proofErr w:type="spellEnd"/>
      <w:r w:rsidRPr="00993388">
        <w:rPr>
          <w:sz w:val="28"/>
          <w:szCs w:val="28"/>
        </w:rPr>
        <w:t>» - 460 гектаров, ООО  «Золотая нива» - 325</w:t>
      </w:r>
      <w:r w:rsidR="00062F7D">
        <w:rPr>
          <w:sz w:val="28"/>
          <w:szCs w:val="28"/>
        </w:rPr>
        <w:t xml:space="preserve"> </w:t>
      </w:r>
      <w:r w:rsidRPr="00993388">
        <w:rPr>
          <w:sz w:val="28"/>
          <w:szCs w:val="28"/>
        </w:rPr>
        <w:t>гектар.</w:t>
      </w:r>
    </w:p>
    <w:p w:rsidR="004A2B26" w:rsidRPr="00993388" w:rsidRDefault="004A2B26" w:rsidP="004A2B26">
      <w:pPr>
        <w:ind w:firstLine="709"/>
        <w:jc w:val="both"/>
        <w:rPr>
          <w:sz w:val="28"/>
          <w:szCs w:val="28"/>
        </w:rPr>
      </w:pPr>
      <w:r>
        <w:rPr>
          <w:sz w:val="28"/>
          <w:szCs w:val="28"/>
        </w:rPr>
        <w:t>По состоянию на 31.12.2024</w:t>
      </w:r>
      <w:r w:rsidRPr="00993388">
        <w:rPr>
          <w:sz w:val="28"/>
          <w:szCs w:val="28"/>
        </w:rPr>
        <w:t xml:space="preserve"> </w:t>
      </w:r>
      <w:proofErr w:type="spellStart"/>
      <w:r w:rsidRPr="00993388">
        <w:rPr>
          <w:sz w:val="28"/>
          <w:szCs w:val="28"/>
        </w:rPr>
        <w:t>культуртехнические</w:t>
      </w:r>
      <w:proofErr w:type="spellEnd"/>
      <w:r w:rsidRPr="00993388">
        <w:rPr>
          <w:sz w:val="28"/>
          <w:szCs w:val="28"/>
        </w:rPr>
        <w:t xml:space="preserve"> мероприятия на землях сельскохозяйственного назначения были проведены на площади 353,56</w:t>
      </w:r>
      <w:r w:rsidR="00062F7D">
        <w:rPr>
          <w:sz w:val="28"/>
          <w:szCs w:val="28"/>
        </w:rPr>
        <w:t xml:space="preserve"> </w:t>
      </w:r>
      <w:r w:rsidRPr="00993388">
        <w:rPr>
          <w:sz w:val="28"/>
          <w:szCs w:val="28"/>
        </w:rPr>
        <w:t>гектаров следующими сельскохозяйственными товаропроизводителями: ООО «Клевая буренка»</w:t>
      </w:r>
      <w:r w:rsidR="00062F7D">
        <w:rPr>
          <w:sz w:val="28"/>
          <w:szCs w:val="28"/>
        </w:rPr>
        <w:t xml:space="preserve"> </w:t>
      </w:r>
      <w:r w:rsidRPr="00993388">
        <w:rPr>
          <w:sz w:val="28"/>
          <w:szCs w:val="28"/>
        </w:rPr>
        <w:t>- на площади 286,26 га, ООО «Золотая Нива» - на площади 67,3 га.</w:t>
      </w:r>
    </w:p>
    <w:p w:rsidR="004A2B26" w:rsidRPr="00993388" w:rsidRDefault="004A2B26" w:rsidP="004A2B26">
      <w:pPr>
        <w:ind w:firstLine="709"/>
        <w:jc w:val="both"/>
        <w:rPr>
          <w:sz w:val="28"/>
          <w:szCs w:val="28"/>
        </w:rPr>
      </w:pPr>
      <w:r w:rsidRPr="00993388">
        <w:rPr>
          <w:sz w:val="28"/>
          <w:szCs w:val="28"/>
        </w:rPr>
        <w:t xml:space="preserve">Базовой отраслью сельского хозяйства является животноводство, где производится более 80% товарной продукции. </w:t>
      </w:r>
    </w:p>
    <w:p w:rsidR="004A2B26" w:rsidRPr="00993388" w:rsidRDefault="004A2B26" w:rsidP="004A2B26">
      <w:pPr>
        <w:ind w:firstLine="709"/>
        <w:jc w:val="both"/>
        <w:rPr>
          <w:sz w:val="28"/>
          <w:szCs w:val="28"/>
        </w:rPr>
      </w:pPr>
      <w:r w:rsidRPr="00993388">
        <w:rPr>
          <w:sz w:val="28"/>
          <w:szCs w:val="28"/>
        </w:rPr>
        <w:t>На 1 января  2025 года во всех категориях хозяйств района поголовье крупного рогатого скота составило 11</w:t>
      </w:r>
      <w:r w:rsidR="00062F7D">
        <w:rPr>
          <w:sz w:val="28"/>
          <w:szCs w:val="28"/>
        </w:rPr>
        <w:t xml:space="preserve"> </w:t>
      </w:r>
      <w:r w:rsidRPr="00993388">
        <w:rPr>
          <w:sz w:val="28"/>
          <w:szCs w:val="28"/>
        </w:rPr>
        <w:t>517 голов, в том числе коров 5</w:t>
      </w:r>
      <w:r w:rsidR="00126E2F">
        <w:rPr>
          <w:sz w:val="28"/>
          <w:szCs w:val="28"/>
        </w:rPr>
        <w:t xml:space="preserve"> </w:t>
      </w:r>
      <w:r w:rsidRPr="00993388">
        <w:rPr>
          <w:sz w:val="28"/>
          <w:szCs w:val="28"/>
        </w:rPr>
        <w:t>264 голов. К уровню 2024 года общее поголовье крупного рогатого скота увеличилось на 1</w:t>
      </w:r>
      <w:r w:rsidR="00062F7D">
        <w:rPr>
          <w:sz w:val="28"/>
          <w:szCs w:val="28"/>
        </w:rPr>
        <w:t xml:space="preserve"> </w:t>
      </w:r>
      <w:r w:rsidRPr="00993388">
        <w:rPr>
          <w:sz w:val="28"/>
          <w:szCs w:val="28"/>
        </w:rPr>
        <w:t>395 голов, поголовье коров увеличилось на 202 голов.  Увеличение в текущем году численности крупного рогатого скота произошло  в сельскохозяйственных организациях на 1</w:t>
      </w:r>
      <w:r w:rsidR="00126E2F">
        <w:rPr>
          <w:sz w:val="28"/>
          <w:szCs w:val="28"/>
        </w:rPr>
        <w:t xml:space="preserve"> </w:t>
      </w:r>
      <w:r w:rsidRPr="00993388">
        <w:rPr>
          <w:sz w:val="28"/>
          <w:szCs w:val="28"/>
        </w:rPr>
        <w:t xml:space="preserve">414 голов. В крестьянских (фермерских) хозяйствах поголовье сохранилась на уровне прошлого года и составила  612 голов, в личных подсобных хозяйствах граждан  уменьшилось - на 19 голов. Увеличение в текущем году численности коров произошло   в сельскохозяйственных организациях на 203 головы, поголовья коров произошло в крестьянско-фермерских хозяйствах увеличилось на </w:t>
      </w:r>
      <w:r w:rsidR="00062F7D">
        <w:rPr>
          <w:sz w:val="28"/>
          <w:szCs w:val="28"/>
        </w:rPr>
        <w:t>13голов</w:t>
      </w:r>
      <w:r w:rsidRPr="00993388">
        <w:rPr>
          <w:sz w:val="28"/>
          <w:szCs w:val="28"/>
        </w:rPr>
        <w:t>, в личных подсобных хозяйствах граждан  уменьшилось на 15 голов. Наибольшее количество скота (94%) находится в сельскохозяйственных организациях – 10</w:t>
      </w:r>
      <w:r w:rsidR="00126E2F">
        <w:rPr>
          <w:sz w:val="28"/>
          <w:szCs w:val="28"/>
        </w:rPr>
        <w:t xml:space="preserve"> </w:t>
      </w:r>
      <w:r w:rsidRPr="00993388">
        <w:rPr>
          <w:sz w:val="28"/>
          <w:szCs w:val="28"/>
        </w:rPr>
        <w:t xml:space="preserve">723 голов крупного рогатого скота, в том числе коров </w:t>
      </w:r>
      <w:r w:rsidR="00062F7D">
        <w:rPr>
          <w:sz w:val="28"/>
          <w:szCs w:val="28"/>
        </w:rPr>
        <w:t>–</w:t>
      </w:r>
      <w:r w:rsidRPr="00993388">
        <w:rPr>
          <w:sz w:val="28"/>
          <w:szCs w:val="28"/>
        </w:rPr>
        <w:t xml:space="preserve"> 4</w:t>
      </w:r>
      <w:r w:rsidR="00062F7D">
        <w:rPr>
          <w:sz w:val="28"/>
          <w:szCs w:val="28"/>
        </w:rPr>
        <w:t xml:space="preserve"> </w:t>
      </w:r>
      <w:r w:rsidRPr="00993388">
        <w:rPr>
          <w:sz w:val="28"/>
          <w:szCs w:val="28"/>
        </w:rPr>
        <w:t>925 голов (93,5%).</w:t>
      </w:r>
    </w:p>
    <w:p w:rsidR="00062F7D" w:rsidRDefault="004A2B26" w:rsidP="00062F7D">
      <w:pPr>
        <w:ind w:firstLine="709"/>
        <w:jc w:val="both"/>
        <w:rPr>
          <w:sz w:val="28"/>
          <w:szCs w:val="28"/>
        </w:rPr>
      </w:pPr>
      <w:r w:rsidRPr="00993388">
        <w:rPr>
          <w:sz w:val="28"/>
          <w:szCs w:val="28"/>
        </w:rPr>
        <w:lastRenderedPageBreak/>
        <w:t>Поголовье крупного рогатого скота за 2024</w:t>
      </w:r>
      <w:r>
        <w:rPr>
          <w:sz w:val="28"/>
          <w:szCs w:val="28"/>
        </w:rPr>
        <w:t xml:space="preserve"> год сохранили и  увеличили  5</w:t>
      </w:r>
      <w:r w:rsidRPr="00993388">
        <w:rPr>
          <w:sz w:val="28"/>
          <w:szCs w:val="28"/>
        </w:rPr>
        <w:t xml:space="preserve"> сельскохозяйственных товаропроизводителя, из них  ООО «Клевая буренка» на 578 голов, ООО «</w:t>
      </w:r>
      <w:proofErr w:type="spellStart"/>
      <w:r w:rsidRPr="00993388">
        <w:rPr>
          <w:sz w:val="28"/>
          <w:szCs w:val="28"/>
        </w:rPr>
        <w:t>Соржин</w:t>
      </w:r>
      <w:proofErr w:type="spellEnd"/>
      <w:r w:rsidRPr="00993388">
        <w:rPr>
          <w:sz w:val="28"/>
          <w:szCs w:val="28"/>
        </w:rPr>
        <w:t xml:space="preserve"> </w:t>
      </w:r>
      <w:proofErr w:type="spellStart"/>
      <w:r w:rsidRPr="00993388">
        <w:rPr>
          <w:sz w:val="28"/>
          <w:szCs w:val="28"/>
        </w:rPr>
        <w:t>милк</w:t>
      </w:r>
      <w:proofErr w:type="spellEnd"/>
      <w:r w:rsidRPr="00993388">
        <w:rPr>
          <w:sz w:val="28"/>
          <w:szCs w:val="28"/>
        </w:rPr>
        <w:t>» на 566 голов, ООО «Золотая нива» на 369 голов, МУСХП «Родник» на 8 голов,  СПК КП «</w:t>
      </w:r>
      <w:proofErr w:type="spellStart"/>
      <w:r w:rsidRPr="00993388">
        <w:rPr>
          <w:sz w:val="28"/>
          <w:szCs w:val="28"/>
        </w:rPr>
        <w:t>Рыбковское</w:t>
      </w:r>
      <w:proofErr w:type="spellEnd"/>
      <w:r w:rsidRPr="00993388">
        <w:rPr>
          <w:sz w:val="28"/>
          <w:szCs w:val="28"/>
        </w:rPr>
        <w:t xml:space="preserve"> на 39 голов</w:t>
      </w:r>
      <w:r>
        <w:rPr>
          <w:sz w:val="28"/>
          <w:szCs w:val="28"/>
        </w:rPr>
        <w:t>,</w:t>
      </w:r>
      <w:r w:rsidRPr="00993388">
        <w:rPr>
          <w:sz w:val="28"/>
          <w:szCs w:val="28"/>
        </w:rPr>
        <w:t xml:space="preserve"> ИП глава КФХ Строгонова И.А. </w:t>
      </w:r>
      <w:r w:rsidR="00062F7D">
        <w:rPr>
          <w:sz w:val="28"/>
          <w:szCs w:val="28"/>
        </w:rPr>
        <w:t>сохранилось на уровне 2023 года</w:t>
      </w:r>
      <w:r w:rsidRPr="00993388">
        <w:rPr>
          <w:sz w:val="28"/>
          <w:szCs w:val="28"/>
        </w:rPr>
        <w:t xml:space="preserve">, а у остальных </w:t>
      </w:r>
      <w:proofErr w:type="spellStart"/>
      <w:r w:rsidRPr="00993388">
        <w:rPr>
          <w:sz w:val="28"/>
          <w:szCs w:val="28"/>
        </w:rPr>
        <w:t>сельхозтоваропроизводителей</w:t>
      </w:r>
      <w:proofErr w:type="spellEnd"/>
      <w:r w:rsidRPr="00993388">
        <w:rPr>
          <w:sz w:val="28"/>
          <w:szCs w:val="28"/>
        </w:rPr>
        <w:t xml:space="preserve"> поголовье крупного рогатого скота уменьшилось: СПК (колхоз) им. Урицкого на 55 голову, СПК «</w:t>
      </w:r>
      <w:proofErr w:type="spellStart"/>
      <w:r w:rsidRPr="00993388">
        <w:rPr>
          <w:sz w:val="28"/>
          <w:szCs w:val="28"/>
        </w:rPr>
        <w:t>Вышегор</w:t>
      </w:r>
      <w:proofErr w:type="spellEnd"/>
      <w:r w:rsidRPr="00993388">
        <w:rPr>
          <w:sz w:val="28"/>
          <w:szCs w:val="28"/>
        </w:rPr>
        <w:t>» на 50 голов,</w:t>
      </w:r>
      <w:r w:rsidRPr="00993388">
        <w:t xml:space="preserve"> </w:t>
      </w:r>
      <w:r w:rsidRPr="00993388">
        <w:rPr>
          <w:sz w:val="28"/>
          <w:szCs w:val="28"/>
        </w:rPr>
        <w:t xml:space="preserve">СПК «Колосок» на 18 голов, ИП глава КФХ </w:t>
      </w:r>
      <w:proofErr w:type="spellStart"/>
      <w:r w:rsidRPr="00993388">
        <w:rPr>
          <w:sz w:val="28"/>
          <w:szCs w:val="28"/>
        </w:rPr>
        <w:t>Казимирова</w:t>
      </w:r>
      <w:proofErr w:type="spellEnd"/>
      <w:r w:rsidRPr="00993388">
        <w:rPr>
          <w:sz w:val="28"/>
          <w:szCs w:val="28"/>
        </w:rPr>
        <w:t xml:space="preserve"> Н.В. на 6 голов.</w:t>
      </w:r>
    </w:p>
    <w:p w:rsidR="004A2B26" w:rsidRPr="00993388" w:rsidRDefault="004A2B26" w:rsidP="00062F7D">
      <w:pPr>
        <w:ind w:firstLine="709"/>
        <w:jc w:val="both"/>
        <w:rPr>
          <w:sz w:val="28"/>
          <w:szCs w:val="28"/>
        </w:rPr>
      </w:pPr>
      <w:r w:rsidRPr="00993388">
        <w:rPr>
          <w:sz w:val="28"/>
          <w:szCs w:val="28"/>
        </w:rPr>
        <w:t>Во всех категориях хозяйств, в том числе хозяйствах населения,  на 1 января 2024 года поголовье свиней составило 363</w:t>
      </w:r>
      <w:r w:rsidR="00062F7D">
        <w:rPr>
          <w:sz w:val="28"/>
          <w:szCs w:val="28"/>
        </w:rPr>
        <w:t xml:space="preserve"> </w:t>
      </w:r>
      <w:r w:rsidRPr="00993388">
        <w:rPr>
          <w:sz w:val="28"/>
          <w:szCs w:val="28"/>
        </w:rPr>
        <w:t>голов, что меньше  уровня 2023 года на  4,3 %. Поголовье овец и коз составило 1</w:t>
      </w:r>
      <w:r w:rsidR="00126E2F">
        <w:rPr>
          <w:sz w:val="28"/>
          <w:szCs w:val="28"/>
        </w:rPr>
        <w:t xml:space="preserve"> </w:t>
      </w:r>
      <w:r w:rsidRPr="00993388">
        <w:rPr>
          <w:sz w:val="28"/>
          <w:szCs w:val="28"/>
        </w:rPr>
        <w:t>656 голов, с ростом к  уровню 2023 года на 23,1%. Увеличение поголовья овец и коз произошло в сельскохозяйственных организациях на 38,1% (1276 головы на конец года), снижение - в хозяйствах населения на 9,8% (380 голов на конец года).</w:t>
      </w:r>
    </w:p>
    <w:p w:rsidR="004A2B26" w:rsidRPr="00993388" w:rsidRDefault="004A2B26" w:rsidP="004A2B26">
      <w:pPr>
        <w:ind w:firstLine="709"/>
        <w:jc w:val="both"/>
        <w:rPr>
          <w:sz w:val="28"/>
          <w:szCs w:val="28"/>
        </w:rPr>
      </w:pPr>
      <w:r w:rsidRPr="00993388">
        <w:rPr>
          <w:sz w:val="28"/>
          <w:szCs w:val="28"/>
        </w:rPr>
        <w:t>Всеми категориями хозяйств за 2024 год  произведено молока  46</w:t>
      </w:r>
      <w:r w:rsidR="00062F7D">
        <w:rPr>
          <w:sz w:val="28"/>
          <w:szCs w:val="28"/>
        </w:rPr>
        <w:t xml:space="preserve"> </w:t>
      </w:r>
      <w:r w:rsidRPr="00993388">
        <w:rPr>
          <w:sz w:val="28"/>
          <w:szCs w:val="28"/>
        </w:rPr>
        <w:t>897,9 тонн, что к уровню 2023 года составляет 113,6%.   Снижение молока к уровню 2023 года произошло в хозяйствах населения на 12% и на конец года составило 827,6 тонны. В крестьянских (фермерских) хозяйствах производство молока увеличилось на 12,5%  и составило 1</w:t>
      </w:r>
      <w:r w:rsidR="00062F7D">
        <w:rPr>
          <w:sz w:val="28"/>
          <w:szCs w:val="28"/>
        </w:rPr>
        <w:t xml:space="preserve"> </w:t>
      </w:r>
      <w:r w:rsidRPr="00993388">
        <w:rPr>
          <w:sz w:val="28"/>
          <w:szCs w:val="28"/>
        </w:rPr>
        <w:t xml:space="preserve">963,8 тонны. </w:t>
      </w:r>
    </w:p>
    <w:p w:rsidR="004A2B26" w:rsidRPr="00F330FD" w:rsidRDefault="004A2B26" w:rsidP="004A2B26">
      <w:pPr>
        <w:ind w:firstLine="709"/>
        <w:jc w:val="both"/>
        <w:rPr>
          <w:sz w:val="28"/>
          <w:szCs w:val="28"/>
        </w:rPr>
      </w:pPr>
      <w:r w:rsidRPr="00F330FD">
        <w:rPr>
          <w:sz w:val="28"/>
          <w:szCs w:val="28"/>
        </w:rPr>
        <w:t>В общем объеме производства молока доля сельскохозяйственных организаций составляет  94 %.</w:t>
      </w:r>
    </w:p>
    <w:p w:rsidR="00062F7D" w:rsidRDefault="00062F7D" w:rsidP="00062F7D">
      <w:pPr>
        <w:ind w:firstLine="709"/>
        <w:jc w:val="both"/>
        <w:rPr>
          <w:sz w:val="28"/>
          <w:szCs w:val="28"/>
        </w:rPr>
      </w:pPr>
      <w:proofErr w:type="spellStart"/>
      <w:r w:rsidRPr="00062F7D">
        <w:rPr>
          <w:sz w:val="28"/>
          <w:szCs w:val="28"/>
        </w:rPr>
        <w:t>Сафоновский</w:t>
      </w:r>
      <w:proofErr w:type="spellEnd"/>
      <w:r w:rsidRPr="00062F7D">
        <w:rPr>
          <w:sz w:val="28"/>
          <w:szCs w:val="28"/>
        </w:rPr>
        <w:t xml:space="preserve"> район</w:t>
      </w:r>
      <w:r w:rsidR="004A2B26" w:rsidRPr="00062F7D">
        <w:rPr>
          <w:sz w:val="28"/>
          <w:szCs w:val="28"/>
        </w:rPr>
        <w:t xml:space="preserve"> является лидером в</w:t>
      </w:r>
      <w:r w:rsidRPr="00062F7D">
        <w:rPr>
          <w:sz w:val="28"/>
          <w:szCs w:val="28"/>
        </w:rPr>
        <w:t xml:space="preserve"> Смоленской </w:t>
      </w:r>
      <w:r w:rsidR="004A2B26" w:rsidRPr="00062F7D">
        <w:rPr>
          <w:sz w:val="28"/>
          <w:szCs w:val="28"/>
        </w:rPr>
        <w:t xml:space="preserve"> области по производству молока,</w:t>
      </w:r>
      <w:r w:rsidR="004A2B26" w:rsidRPr="00062F7D">
        <w:t xml:space="preserve"> </w:t>
      </w:r>
      <w:r w:rsidRPr="00062F7D">
        <w:rPr>
          <w:sz w:val="28"/>
          <w:szCs w:val="28"/>
        </w:rPr>
        <w:t xml:space="preserve"> доля района в общем объеме производства молока по</w:t>
      </w:r>
      <w:r w:rsidR="004A2B26" w:rsidRPr="00062F7D">
        <w:rPr>
          <w:sz w:val="28"/>
          <w:szCs w:val="28"/>
        </w:rPr>
        <w:t xml:space="preserve"> области составляет 34%.</w:t>
      </w:r>
    </w:p>
    <w:p w:rsidR="00062F7D" w:rsidRDefault="004A2B26" w:rsidP="00062F7D">
      <w:pPr>
        <w:ind w:firstLine="709"/>
        <w:jc w:val="both"/>
        <w:rPr>
          <w:sz w:val="28"/>
          <w:szCs w:val="28"/>
        </w:rPr>
      </w:pPr>
      <w:r w:rsidRPr="00993388">
        <w:rPr>
          <w:sz w:val="28"/>
          <w:szCs w:val="28"/>
        </w:rPr>
        <w:t>Сельскохозяйственными организациями района  произведено 44</w:t>
      </w:r>
      <w:r w:rsidR="00062F7D">
        <w:rPr>
          <w:sz w:val="28"/>
          <w:szCs w:val="28"/>
        </w:rPr>
        <w:t xml:space="preserve"> </w:t>
      </w:r>
      <w:r w:rsidRPr="00993388">
        <w:rPr>
          <w:sz w:val="28"/>
          <w:szCs w:val="28"/>
        </w:rPr>
        <w:t xml:space="preserve">106,5 тонны молока, или больше на 5 516,30 тонны </w:t>
      </w:r>
      <w:r>
        <w:rPr>
          <w:sz w:val="28"/>
          <w:szCs w:val="28"/>
        </w:rPr>
        <w:t xml:space="preserve">выше </w:t>
      </w:r>
      <w:r w:rsidRPr="00993388">
        <w:rPr>
          <w:sz w:val="28"/>
          <w:szCs w:val="28"/>
        </w:rPr>
        <w:t>уровня  2023 года. Надой  на фуражную корову составил 9287 кг, что на 954 кг выше уровня прошлого года. Высокие надои молока на одну фуражную корову имеют ООО «Золотая нива» -  12429 кг, ООО «Клевая буренка» - 9185</w:t>
      </w:r>
      <w:r w:rsidR="00062F7D">
        <w:rPr>
          <w:sz w:val="28"/>
          <w:szCs w:val="28"/>
        </w:rPr>
        <w:t xml:space="preserve"> </w:t>
      </w:r>
      <w:r w:rsidRPr="00993388">
        <w:rPr>
          <w:sz w:val="28"/>
          <w:szCs w:val="28"/>
        </w:rPr>
        <w:t>кг, ООО «</w:t>
      </w:r>
      <w:proofErr w:type="spellStart"/>
      <w:r w:rsidRPr="00993388">
        <w:rPr>
          <w:sz w:val="28"/>
          <w:szCs w:val="28"/>
        </w:rPr>
        <w:t>Соржин</w:t>
      </w:r>
      <w:proofErr w:type="spellEnd"/>
      <w:r w:rsidRPr="00993388">
        <w:rPr>
          <w:sz w:val="28"/>
          <w:szCs w:val="28"/>
        </w:rPr>
        <w:t xml:space="preserve"> Милк»-7 150 кг,</w:t>
      </w:r>
      <w:r w:rsidRPr="00993388">
        <w:t xml:space="preserve"> </w:t>
      </w:r>
      <w:r w:rsidRPr="00993388">
        <w:rPr>
          <w:sz w:val="28"/>
          <w:szCs w:val="28"/>
        </w:rPr>
        <w:t>СПК КП «Рыбковское»-6448 кг</w:t>
      </w:r>
      <w:r w:rsidR="00062F7D">
        <w:rPr>
          <w:sz w:val="28"/>
          <w:szCs w:val="28"/>
        </w:rPr>
        <w:t>.</w:t>
      </w:r>
    </w:p>
    <w:p w:rsidR="00062F7D" w:rsidRDefault="004A2B26" w:rsidP="00062F7D">
      <w:pPr>
        <w:ind w:firstLine="709"/>
        <w:jc w:val="both"/>
        <w:rPr>
          <w:sz w:val="28"/>
          <w:szCs w:val="28"/>
        </w:rPr>
      </w:pPr>
      <w:r w:rsidRPr="00993388">
        <w:rPr>
          <w:sz w:val="28"/>
          <w:szCs w:val="28"/>
        </w:rPr>
        <w:t>За  2024 год процент  ввода нетелей с начала года составил  введено  1</w:t>
      </w:r>
      <w:r w:rsidR="00126E2F">
        <w:rPr>
          <w:sz w:val="28"/>
          <w:szCs w:val="28"/>
        </w:rPr>
        <w:t xml:space="preserve"> </w:t>
      </w:r>
      <w:r w:rsidRPr="00993388">
        <w:rPr>
          <w:sz w:val="28"/>
          <w:szCs w:val="28"/>
        </w:rPr>
        <w:t>702 голов. В текущем году получено  5371 телят, в расчете   на 100 коров получено 79</w:t>
      </w:r>
      <w:r w:rsidR="00062F7D">
        <w:rPr>
          <w:sz w:val="28"/>
          <w:szCs w:val="28"/>
        </w:rPr>
        <w:t xml:space="preserve"> телят.</w:t>
      </w:r>
    </w:p>
    <w:p w:rsidR="00062F7D" w:rsidRDefault="004A2B26" w:rsidP="00062F7D">
      <w:pPr>
        <w:ind w:firstLine="709"/>
        <w:jc w:val="both"/>
        <w:rPr>
          <w:sz w:val="28"/>
          <w:szCs w:val="28"/>
        </w:rPr>
      </w:pPr>
      <w:r w:rsidRPr="00993388">
        <w:rPr>
          <w:sz w:val="28"/>
          <w:szCs w:val="28"/>
        </w:rPr>
        <w:t>Всеми категориями хозяйств за 2024 год  произведено 1</w:t>
      </w:r>
      <w:r w:rsidR="00062F7D">
        <w:rPr>
          <w:sz w:val="28"/>
          <w:szCs w:val="28"/>
        </w:rPr>
        <w:t xml:space="preserve"> </w:t>
      </w:r>
      <w:r w:rsidRPr="00993388">
        <w:rPr>
          <w:sz w:val="28"/>
          <w:szCs w:val="28"/>
        </w:rPr>
        <w:t xml:space="preserve">622,8 тонн скота и птицы на убой в живом весе, что к уровню 2023 года составляет 94,8 %. Производства мяса к уровню 2023 года в сельскохозяйственных организациях  уменьшилось на </w:t>
      </w:r>
      <w:r w:rsidR="00062F7D">
        <w:rPr>
          <w:sz w:val="28"/>
          <w:szCs w:val="28"/>
        </w:rPr>
        <w:t xml:space="preserve">18% </w:t>
      </w:r>
      <w:r w:rsidRPr="00993388">
        <w:rPr>
          <w:sz w:val="28"/>
          <w:szCs w:val="28"/>
        </w:rPr>
        <w:t>и составило 1</w:t>
      </w:r>
      <w:r w:rsidR="00062F7D">
        <w:rPr>
          <w:sz w:val="28"/>
          <w:szCs w:val="28"/>
        </w:rPr>
        <w:t xml:space="preserve"> </w:t>
      </w:r>
      <w:r w:rsidRPr="00993388">
        <w:rPr>
          <w:sz w:val="28"/>
          <w:szCs w:val="28"/>
        </w:rPr>
        <w:t>268,1 тонн, в крестьянских (фермерских) хозяйствах</w:t>
      </w:r>
      <w:r w:rsidR="00062F7D">
        <w:rPr>
          <w:sz w:val="28"/>
          <w:szCs w:val="28"/>
        </w:rPr>
        <w:t xml:space="preserve"> </w:t>
      </w:r>
      <w:r w:rsidRPr="00993388">
        <w:rPr>
          <w:sz w:val="28"/>
          <w:szCs w:val="28"/>
        </w:rPr>
        <w:t>– 61,2 тонны,</w:t>
      </w:r>
      <w:r w:rsidR="00062F7D">
        <w:rPr>
          <w:sz w:val="28"/>
          <w:szCs w:val="28"/>
        </w:rPr>
        <w:t xml:space="preserve"> </w:t>
      </w:r>
      <w:r w:rsidRPr="00993388">
        <w:rPr>
          <w:sz w:val="28"/>
          <w:szCs w:val="28"/>
        </w:rPr>
        <w:t>что соста</w:t>
      </w:r>
      <w:r w:rsidR="00062F7D">
        <w:rPr>
          <w:sz w:val="28"/>
          <w:szCs w:val="28"/>
        </w:rPr>
        <w:t>вляет 224,2% к уровню 2023 года</w:t>
      </w:r>
      <w:r w:rsidRPr="00993388">
        <w:rPr>
          <w:sz w:val="28"/>
          <w:szCs w:val="28"/>
        </w:rPr>
        <w:t xml:space="preserve">, уменьшение </w:t>
      </w:r>
      <w:r w:rsidR="00062F7D" w:rsidRPr="00993388">
        <w:rPr>
          <w:sz w:val="28"/>
          <w:szCs w:val="28"/>
        </w:rPr>
        <w:t xml:space="preserve">на 3,8% </w:t>
      </w:r>
      <w:r w:rsidR="00062F7D">
        <w:rPr>
          <w:sz w:val="28"/>
          <w:szCs w:val="28"/>
        </w:rPr>
        <w:t xml:space="preserve"> </w:t>
      </w:r>
      <w:r w:rsidRPr="00993388">
        <w:rPr>
          <w:sz w:val="28"/>
          <w:szCs w:val="28"/>
        </w:rPr>
        <w:t xml:space="preserve">в хозяйствах населения и составило 293,5 тонны. </w:t>
      </w:r>
    </w:p>
    <w:p w:rsidR="004A2B26" w:rsidRPr="00993388" w:rsidRDefault="004A2B26" w:rsidP="00062F7D">
      <w:pPr>
        <w:ind w:firstLine="709"/>
        <w:jc w:val="both"/>
        <w:rPr>
          <w:sz w:val="28"/>
          <w:szCs w:val="28"/>
        </w:rPr>
      </w:pPr>
      <w:r w:rsidRPr="00993388">
        <w:rPr>
          <w:sz w:val="28"/>
          <w:szCs w:val="28"/>
        </w:rPr>
        <w:t>Всего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Смоленской области»  на  2014</w:t>
      </w:r>
      <w:r w:rsidR="00062F7D">
        <w:rPr>
          <w:sz w:val="28"/>
          <w:szCs w:val="28"/>
        </w:rPr>
        <w:t xml:space="preserve"> </w:t>
      </w:r>
      <w:r w:rsidRPr="00993388">
        <w:rPr>
          <w:sz w:val="28"/>
          <w:szCs w:val="28"/>
        </w:rPr>
        <w:t>- 2025 годы освоено  в 2024 году из федерального и областного бюджета — 354,4</w:t>
      </w:r>
      <w:r w:rsidR="00062F7D">
        <w:rPr>
          <w:sz w:val="28"/>
          <w:szCs w:val="28"/>
        </w:rPr>
        <w:t xml:space="preserve"> млн. рублей</w:t>
      </w:r>
      <w:r>
        <w:rPr>
          <w:sz w:val="28"/>
          <w:szCs w:val="28"/>
        </w:rPr>
        <w:t>,</w:t>
      </w:r>
      <w:r w:rsidR="00062F7D">
        <w:rPr>
          <w:sz w:val="28"/>
          <w:szCs w:val="28"/>
        </w:rPr>
        <w:t xml:space="preserve"> </w:t>
      </w:r>
      <w:r>
        <w:rPr>
          <w:sz w:val="28"/>
          <w:szCs w:val="28"/>
        </w:rPr>
        <w:t xml:space="preserve">что на </w:t>
      </w:r>
      <w:r w:rsidRPr="00993388">
        <w:rPr>
          <w:sz w:val="28"/>
          <w:szCs w:val="28"/>
        </w:rPr>
        <w:t xml:space="preserve">100 млн. руб. </w:t>
      </w:r>
      <w:r>
        <w:rPr>
          <w:sz w:val="28"/>
          <w:szCs w:val="28"/>
        </w:rPr>
        <w:t>больше</w:t>
      </w:r>
      <w:r w:rsidR="00062F7D">
        <w:rPr>
          <w:sz w:val="28"/>
          <w:szCs w:val="28"/>
        </w:rPr>
        <w:t>,</w:t>
      </w:r>
      <w:r>
        <w:rPr>
          <w:sz w:val="28"/>
          <w:szCs w:val="28"/>
        </w:rPr>
        <w:t xml:space="preserve"> чем </w:t>
      </w:r>
      <w:r w:rsidRPr="00993388">
        <w:rPr>
          <w:sz w:val="28"/>
          <w:szCs w:val="28"/>
        </w:rPr>
        <w:t xml:space="preserve"> </w:t>
      </w:r>
      <w:r w:rsidR="00062F7D">
        <w:rPr>
          <w:sz w:val="28"/>
          <w:szCs w:val="28"/>
        </w:rPr>
        <w:t xml:space="preserve">в </w:t>
      </w:r>
      <w:r w:rsidRPr="00993388">
        <w:rPr>
          <w:sz w:val="28"/>
          <w:szCs w:val="28"/>
        </w:rPr>
        <w:t>2023</w:t>
      </w:r>
      <w:r w:rsidR="00062F7D">
        <w:rPr>
          <w:sz w:val="28"/>
          <w:szCs w:val="28"/>
        </w:rPr>
        <w:t xml:space="preserve"> </w:t>
      </w:r>
      <w:r>
        <w:rPr>
          <w:sz w:val="28"/>
          <w:szCs w:val="28"/>
        </w:rPr>
        <w:t>году.</w:t>
      </w:r>
    </w:p>
    <w:p w:rsidR="004A2B26" w:rsidRPr="00993388" w:rsidRDefault="004A2B26" w:rsidP="004A2B26">
      <w:pPr>
        <w:ind w:firstLine="709"/>
        <w:jc w:val="both"/>
        <w:rPr>
          <w:sz w:val="28"/>
          <w:szCs w:val="28"/>
        </w:rPr>
      </w:pPr>
      <w:r w:rsidRPr="00993388">
        <w:rPr>
          <w:sz w:val="28"/>
          <w:szCs w:val="28"/>
        </w:rPr>
        <w:t>Из них по</w:t>
      </w:r>
      <w:r>
        <w:rPr>
          <w:sz w:val="28"/>
          <w:szCs w:val="28"/>
        </w:rPr>
        <w:t xml:space="preserve"> </w:t>
      </w:r>
      <w:r w:rsidRPr="00993388">
        <w:rPr>
          <w:sz w:val="28"/>
          <w:szCs w:val="28"/>
        </w:rPr>
        <w:t xml:space="preserve"> программным мероприятиям:</w:t>
      </w:r>
    </w:p>
    <w:p w:rsidR="004A2B26" w:rsidRPr="00993388" w:rsidRDefault="004A2B26" w:rsidP="004A2B26">
      <w:pPr>
        <w:ind w:firstLine="709"/>
        <w:jc w:val="both"/>
        <w:rPr>
          <w:sz w:val="28"/>
          <w:szCs w:val="28"/>
        </w:rPr>
      </w:pPr>
      <w:r w:rsidRPr="00993388">
        <w:rPr>
          <w:sz w:val="28"/>
          <w:szCs w:val="28"/>
        </w:rPr>
        <w:lastRenderedPageBreak/>
        <w:t>-</w:t>
      </w:r>
      <w:r w:rsidRPr="00993388">
        <w:t xml:space="preserve"> </w:t>
      </w:r>
      <w:r w:rsidRPr="00993388">
        <w:rPr>
          <w:sz w:val="28"/>
          <w:szCs w:val="28"/>
        </w:rPr>
        <w:t xml:space="preserve">Субсидии на обеспечение комплексного развития сельских территорий (реализация мероприятий по благоустройству) - 2 248 765,87 рублей; </w:t>
      </w:r>
    </w:p>
    <w:p w:rsidR="004A2B26" w:rsidRPr="00993388" w:rsidRDefault="004A2B26" w:rsidP="004A2B26">
      <w:pPr>
        <w:ind w:firstLine="709"/>
        <w:jc w:val="both"/>
        <w:rPr>
          <w:sz w:val="28"/>
          <w:szCs w:val="28"/>
        </w:rPr>
      </w:pPr>
      <w:r w:rsidRPr="00993388">
        <w:rPr>
          <w:sz w:val="28"/>
          <w:szCs w:val="28"/>
        </w:rPr>
        <w:t>-</w:t>
      </w:r>
      <w:r w:rsidRPr="00993388">
        <w:t xml:space="preserve"> </w:t>
      </w:r>
      <w:r w:rsidRPr="00993388">
        <w:rPr>
          <w:sz w:val="28"/>
          <w:szCs w:val="28"/>
        </w:rPr>
        <w:t xml:space="preserve">Субсидии на обеспечение комплексного развития сельских территорий </w:t>
      </w:r>
    </w:p>
    <w:p w:rsidR="004A2B26" w:rsidRPr="00993388" w:rsidRDefault="004A2B26" w:rsidP="00062F7D">
      <w:pPr>
        <w:ind w:firstLine="709"/>
        <w:jc w:val="both"/>
        <w:rPr>
          <w:sz w:val="28"/>
          <w:szCs w:val="28"/>
        </w:rPr>
      </w:pPr>
      <w:r w:rsidRPr="00993388">
        <w:rPr>
          <w:sz w:val="28"/>
          <w:szCs w:val="28"/>
        </w:rPr>
        <w:t xml:space="preserve"> -</w:t>
      </w:r>
      <w:r w:rsidRPr="00993388">
        <w:t xml:space="preserve"> </w:t>
      </w:r>
      <w:r w:rsidRPr="00993388">
        <w:rPr>
          <w:sz w:val="28"/>
          <w:szCs w:val="28"/>
        </w:rPr>
        <w:t>Субсидии на повышение продуктивности в молочном скотоводстве -</w:t>
      </w:r>
      <w:r w:rsidRPr="00993388">
        <w:t xml:space="preserve"> </w:t>
      </w:r>
      <w:r w:rsidRPr="00993388">
        <w:rPr>
          <w:sz w:val="28"/>
          <w:szCs w:val="28"/>
        </w:rPr>
        <w:t xml:space="preserve">34 214 460,13 рублей; </w:t>
      </w:r>
    </w:p>
    <w:p w:rsidR="004A2B26" w:rsidRPr="00993388" w:rsidRDefault="004A2B26" w:rsidP="004A2B26">
      <w:pPr>
        <w:ind w:firstLine="709"/>
        <w:jc w:val="both"/>
        <w:rPr>
          <w:sz w:val="28"/>
          <w:szCs w:val="28"/>
        </w:rPr>
      </w:pPr>
      <w:r w:rsidRPr="00993388">
        <w:rPr>
          <w:sz w:val="28"/>
          <w:szCs w:val="28"/>
        </w:rPr>
        <w:t>-</w:t>
      </w:r>
      <w:r w:rsidRPr="00993388">
        <w:t xml:space="preserve"> </w:t>
      </w:r>
      <w:r w:rsidRPr="00993388">
        <w:rPr>
          <w:sz w:val="28"/>
          <w:szCs w:val="28"/>
        </w:rPr>
        <w:t>Субсидии на проведение комплекса агротехнологических работ -2</w:t>
      </w:r>
      <w:r w:rsidR="00062F7D">
        <w:rPr>
          <w:sz w:val="28"/>
          <w:szCs w:val="28"/>
        </w:rPr>
        <w:t xml:space="preserve"> </w:t>
      </w:r>
      <w:r w:rsidRPr="00993388">
        <w:rPr>
          <w:sz w:val="28"/>
          <w:szCs w:val="28"/>
        </w:rPr>
        <w:t xml:space="preserve"> 273 152,34 рублей;</w:t>
      </w:r>
    </w:p>
    <w:p w:rsidR="004A2B26" w:rsidRPr="00993388" w:rsidRDefault="004A2B26" w:rsidP="004A2B26">
      <w:pPr>
        <w:ind w:firstLine="709"/>
        <w:jc w:val="both"/>
        <w:rPr>
          <w:sz w:val="28"/>
          <w:szCs w:val="28"/>
        </w:rPr>
      </w:pPr>
      <w:r w:rsidRPr="00993388">
        <w:rPr>
          <w:sz w:val="28"/>
          <w:szCs w:val="28"/>
        </w:rPr>
        <w:t>- Субсидии на проведение комплекса агротехнологических работ в отношении посевных площадей, занятых льном-долгунцом и (или) технической коноплей -</w:t>
      </w:r>
      <w:r w:rsidR="00062F7D">
        <w:rPr>
          <w:sz w:val="28"/>
          <w:szCs w:val="28"/>
        </w:rPr>
        <w:t xml:space="preserve"> </w:t>
      </w:r>
      <w:r w:rsidRPr="00993388">
        <w:rPr>
          <w:sz w:val="28"/>
          <w:szCs w:val="28"/>
        </w:rPr>
        <w:t>17 851 301,66 рублей;</w:t>
      </w:r>
    </w:p>
    <w:p w:rsidR="004A2B26" w:rsidRPr="00993388" w:rsidRDefault="004A2B26" w:rsidP="004A2B26">
      <w:pPr>
        <w:ind w:firstLine="709"/>
        <w:jc w:val="both"/>
        <w:rPr>
          <w:sz w:val="28"/>
          <w:szCs w:val="28"/>
        </w:rPr>
      </w:pPr>
      <w:r w:rsidRPr="00993388">
        <w:rPr>
          <w:sz w:val="28"/>
          <w:szCs w:val="28"/>
        </w:rPr>
        <w:t>- Субсидии на содержание высокопродуктивного поголовья молочных коров -</w:t>
      </w:r>
      <w:r w:rsidRPr="00993388">
        <w:t xml:space="preserve"> </w:t>
      </w:r>
      <w:r w:rsidRPr="00993388">
        <w:rPr>
          <w:sz w:val="28"/>
          <w:szCs w:val="28"/>
        </w:rPr>
        <w:t>42 241 301,70 рублей;</w:t>
      </w:r>
    </w:p>
    <w:p w:rsidR="004A2B26" w:rsidRPr="00993388" w:rsidRDefault="004A2B26" w:rsidP="004A2B26">
      <w:pPr>
        <w:ind w:firstLine="709"/>
        <w:jc w:val="both"/>
        <w:rPr>
          <w:sz w:val="28"/>
          <w:szCs w:val="28"/>
        </w:rPr>
      </w:pPr>
      <w:r w:rsidRPr="00993388">
        <w:rPr>
          <w:sz w:val="28"/>
          <w:szCs w:val="28"/>
        </w:rPr>
        <w:t>-</w:t>
      </w:r>
      <w:r w:rsidRPr="00993388">
        <w:t xml:space="preserve"> </w:t>
      </w:r>
      <w:r w:rsidRPr="00993388">
        <w:rPr>
          <w:sz w:val="28"/>
          <w:szCs w:val="28"/>
        </w:rPr>
        <w:t>Субсидии на поддержку производства льна-долгунца и (или) технической конопли - 20 701 911,55 рубле</w:t>
      </w:r>
      <w:r w:rsidR="00062F7D">
        <w:rPr>
          <w:sz w:val="28"/>
          <w:szCs w:val="28"/>
        </w:rPr>
        <w:t>й</w:t>
      </w:r>
      <w:r w:rsidRPr="00993388">
        <w:rPr>
          <w:sz w:val="28"/>
          <w:szCs w:val="28"/>
        </w:rPr>
        <w:t>;</w:t>
      </w:r>
    </w:p>
    <w:p w:rsidR="004A2B26" w:rsidRPr="00993388" w:rsidRDefault="004A2B26" w:rsidP="004A2B26">
      <w:pPr>
        <w:ind w:firstLine="709"/>
        <w:jc w:val="both"/>
        <w:rPr>
          <w:sz w:val="28"/>
          <w:szCs w:val="28"/>
        </w:rPr>
      </w:pPr>
      <w:r w:rsidRPr="00993388">
        <w:rPr>
          <w:sz w:val="28"/>
          <w:szCs w:val="28"/>
        </w:rPr>
        <w:t>-</w:t>
      </w:r>
      <w:r w:rsidRPr="00993388">
        <w:t xml:space="preserve"> </w:t>
      </w:r>
      <w:r w:rsidRPr="00993388">
        <w:rPr>
          <w:sz w:val="28"/>
          <w:szCs w:val="28"/>
        </w:rPr>
        <w:t>Субсидия на приобретение племенного молодняка</w:t>
      </w:r>
      <w:r w:rsidR="00062F7D">
        <w:rPr>
          <w:sz w:val="28"/>
          <w:szCs w:val="28"/>
        </w:rPr>
        <w:t xml:space="preserve"> </w:t>
      </w:r>
      <w:r w:rsidRPr="00993388">
        <w:rPr>
          <w:sz w:val="28"/>
          <w:szCs w:val="28"/>
        </w:rPr>
        <w:t>- 30 620 000,00 рублей</w:t>
      </w:r>
      <w:r w:rsidR="00062F7D">
        <w:rPr>
          <w:sz w:val="28"/>
          <w:szCs w:val="28"/>
        </w:rPr>
        <w:t>.</w:t>
      </w:r>
    </w:p>
    <w:p w:rsidR="004A2B26" w:rsidRPr="00993388" w:rsidRDefault="004A2B26" w:rsidP="004A2B26">
      <w:pPr>
        <w:ind w:firstLine="709"/>
        <w:jc w:val="both"/>
        <w:rPr>
          <w:sz w:val="28"/>
          <w:szCs w:val="28"/>
        </w:rPr>
      </w:pPr>
      <w:r w:rsidRPr="00993388">
        <w:rPr>
          <w:sz w:val="28"/>
          <w:szCs w:val="28"/>
        </w:rPr>
        <w:t xml:space="preserve">За  2024 год по муниципальной  программе «Развитие сельского хозяйства </w:t>
      </w:r>
      <w:proofErr w:type="spellStart"/>
      <w:r w:rsidRPr="00993388">
        <w:rPr>
          <w:sz w:val="28"/>
          <w:szCs w:val="28"/>
        </w:rPr>
        <w:t>Сафоновского</w:t>
      </w:r>
      <w:proofErr w:type="spellEnd"/>
      <w:r w:rsidRPr="00993388">
        <w:rPr>
          <w:sz w:val="28"/>
          <w:szCs w:val="28"/>
        </w:rPr>
        <w:t xml:space="preserve"> района Смоленской области и охрана окружающей среды» на 2014 – 2025 годы в сфере поддержки сельского хозяйства финансовых средств не выделялось.</w:t>
      </w:r>
    </w:p>
    <w:p w:rsidR="004A2B26" w:rsidRPr="00137F2A" w:rsidRDefault="004A2B26" w:rsidP="004A2B26">
      <w:pPr>
        <w:ind w:firstLine="709"/>
        <w:jc w:val="both"/>
        <w:rPr>
          <w:sz w:val="28"/>
          <w:szCs w:val="28"/>
        </w:rPr>
      </w:pPr>
      <w:r w:rsidRPr="00993388">
        <w:rPr>
          <w:sz w:val="28"/>
          <w:szCs w:val="28"/>
        </w:rPr>
        <w:t>На крупных и средних сельскохозяйственных предприятиях трудится 382 человека. Среднемесячная заработная плата одного работающего составляет 70 740,9  рублей, что на  108,2 % выше уровня 2023</w:t>
      </w:r>
      <w:r>
        <w:rPr>
          <w:sz w:val="28"/>
          <w:szCs w:val="28"/>
        </w:rPr>
        <w:t xml:space="preserve"> года и  на 130,5% выше уровня  2022 года.</w:t>
      </w:r>
    </w:p>
    <w:p w:rsidR="004A2B26" w:rsidRPr="007A35B5" w:rsidRDefault="004A2B26" w:rsidP="007A35B5">
      <w:pPr>
        <w:widowControl w:val="0"/>
        <w:ind w:firstLine="709"/>
        <w:contextualSpacing/>
        <w:jc w:val="center"/>
        <w:rPr>
          <w:b/>
          <w:bCs/>
          <w:color w:val="000000" w:themeColor="text1"/>
          <w:sz w:val="28"/>
          <w:szCs w:val="28"/>
        </w:rPr>
      </w:pPr>
    </w:p>
    <w:p w:rsidR="0024571B" w:rsidRPr="007A35B5" w:rsidRDefault="0024571B" w:rsidP="007A35B5">
      <w:pPr>
        <w:suppressAutoHyphens w:val="0"/>
        <w:ind w:firstLine="709"/>
        <w:contextualSpacing/>
        <w:jc w:val="both"/>
        <w:rPr>
          <w:rFonts w:eastAsia="Calibri"/>
          <w:color w:val="000000" w:themeColor="text1"/>
          <w:sz w:val="28"/>
          <w:szCs w:val="28"/>
          <w:lang w:eastAsia="en-US"/>
        </w:rPr>
      </w:pPr>
    </w:p>
    <w:p w:rsidR="0024571B" w:rsidRDefault="00D64497" w:rsidP="007A35B5">
      <w:pPr>
        <w:widowControl w:val="0"/>
        <w:ind w:firstLine="709"/>
        <w:contextualSpacing/>
        <w:jc w:val="center"/>
        <w:rPr>
          <w:rFonts w:eastAsia="Andale Sans UI"/>
          <w:b/>
          <w:bCs/>
          <w:color w:val="000000" w:themeColor="text1"/>
          <w:kern w:val="1"/>
          <w:sz w:val="28"/>
          <w:szCs w:val="28"/>
          <w:lang w:eastAsia="en-US"/>
        </w:rPr>
      </w:pPr>
      <w:r w:rsidRPr="007A35B5">
        <w:rPr>
          <w:rFonts w:eastAsia="Andale Sans UI"/>
          <w:b/>
          <w:bCs/>
          <w:color w:val="000000" w:themeColor="text1"/>
          <w:kern w:val="1"/>
          <w:sz w:val="28"/>
          <w:szCs w:val="28"/>
          <w:lang w:eastAsia="en-US"/>
        </w:rPr>
        <w:t>Транспорт</w:t>
      </w:r>
    </w:p>
    <w:p w:rsidR="001E4D6E" w:rsidRDefault="001E4D6E" w:rsidP="007A35B5">
      <w:pPr>
        <w:widowControl w:val="0"/>
        <w:ind w:firstLine="709"/>
        <w:contextualSpacing/>
        <w:jc w:val="center"/>
        <w:rPr>
          <w:rFonts w:eastAsia="Andale Sans UI"/>
          <w:b/>
          <w:bCs/>
          <w:color w:val="000000" w:themeColor="text1"/>
          <w:kern w:val="1"/>
          <w:sz w:val="28"/>
          <w:szCs w:val="28"/>
          <w:lang w:eastAsia="en-US"/>
        </w:rPr>
      </w:pPr>
    </w:p>
    <w:p w:rsidR="001E4D6E" w:rsidRDefault="001E4D6E" w:rsidP="001E4D6E">
      <w:pPr>
        <w:pStyle w:val="af0"/>
        <w:ind w:firstLine="708"/>
        <w:jc w:val="both"/>
        <w:rPr>
          <w:sz w:val="28"/>
          <w:szCs w:val="28"/>
        </w:rPr>
      </w:pPr>
      <w:r>
        <w:rPr>
          <w:sz w:val="28"/>
          <w:szCs w:val="28"/>
        </w:rPr>
        <w:t>Транспортное обслуживание населения играет важную роль в системе хозяйственного комплекса.</w:t>
      </w:r>
    </w:p>
    <w:p w:rsidR="001E4D6E" w:rsidRDefault="001E4D6E" w:rsidP="001E4D6E">
      <w:pPr>
        <w:pStyle w:val="af0"/>
        <w:ind w:firstLine="708"/>
        <w:jc w:val="both"/>
        <w:rPr>
          <w:sz w:val="28"/>
          <w:szCs w:val="28"/>
        </w:rPr>
      </w:pPr>
      <w:r>
        <w:rPr>
          <w:sz w:val="28"/>
          <w:szCs w:val="28"/>
        </w:rPr>
        <w:t>На основании реестра муниципальных маршрутов регулярных перевозок в границах муниципального образования «</w:t>
      </w:r>
      <w:proofErr w:type="spellStart"/>
      <w:r>
        <w:rPr>
          <w:sz w:val="28"/>
          <w:szCs w:val="28"/>
        </w:rPr>
        <w:t>Сафоновский</w:t>
      </w:r>
      <w:proofErr w:type="spellEnd"/>
      <w:r>
        <w:rPr>
          <w:sz w:val="28"/>
          <w:szCs w:val="28"/>
        </w:rPr>
        <w:t xml:space="preserve"> район» Смоленской области в маршрутную сеть входит 22 муниципальных маршрутов, из них 12 маршрутов регулярных перевозок обслуживают население в границах городского поселения, 10 маршрутов между двумя поселениями одного муниципального образования.</w:t>
      </w:r>
    </w:p>
    <w:p w:rsidR="001E4D6E" w:rsidRDefault="001E4D6E" w:rsidP="001E4D6E">
      <w:pPr>
        <w:pStyle w:val="af0"/>
        <w:ind w:firstLine="708"/>
        <w:jc w:val="both"/>
        <w:rPr>
          <w:sz w:val="28"/>
          <w:szCs w:val="28"/>
        </w:rPr>
      </w:pPr>
      <w:r>
        <w:rPr>
          <w:sz w:val="28"/>
          <w:szCs w:val="28"/>
        </w:rPr>
        <w:t>Муниципальные маршруты обслуживаются 11 индивидуальными предпринимателями и 1 юридическим лицом.</w:t>
      </w:r>
    </w:p>
    <w:p w:rsidR="001E4D6E" w:rsidRDefault="001E4D6E" w:rsidP="001E4D6E">
      <w:pPr>
        <w:pStyle w:val="af0"/>
        <w:ind w:firstLine="708"/>
        <w:jc w:val="both"/>
        <w:rPr>
          <w:sz w:val="28"/>
          <w:szCs w:val="28"/>
        </w:rPr>
      </w:pPr>
      <w:r>
        <w:rPr>
          <w:sz w:val="28"/>
          <w:szCs w:val="28"/>
        </w:rPr>
        <w:t>Постановлением Администрации муниципального образования «</w:t>
      </w:r>
      <w:proofErr w:type="spellStart"/>
      <w:r>
        <w:rPr>
          <w:sz w:val="28"/>
          <w:szCs w:val="28"/>
        </w:rPr>
        <w:t>Сафоновский</w:t>
      </w:r>
      <w:proofErr w:type="spellEnd"/>
      <w:r>
        <w:rPr>
          <w:sz w:val="28"/>
          <w:szCs w:val="28"/>
        </w:rPr>
        <w:t xml:space="preserve"> район» Смоленской области от 21.12.2023 № 1866 объявлено проведение открытого конкурса на право получения свидетельства об осуществлении перевозок по муниципальному маршруту № 3Б «Шахта № 1 – Автоколонна № 1799» регулярных перевозок в границах муниципального образования «</w:t>
      </w:r>
      <w:proofErr w:type="spellStart"/>
      <w:r>
        <w:rPr>
          <w:sz w:val="28"/>
          <w:szCs w:val="28"/>
        </w:rPr>
        <w:t>Сафоновский</w:t>
      </w:r>
      <w:proofErr w:type="spellEnd"/>
      <w:r>
        <w:rPr>
          <w:sz w:val="28"/>
          <w:szCs w:val="28"/>
        </w:rPr>
        <w:t xml:space="preserve"> район» Смоленской области. </w:t>
      </w:r>
    </w:p>
    <w:p w:rsidR="001E4D6E" w:rsidRDefault="001E4D6E" w:rsidP="001E4D6E">
      <w:pPr>
        <w:pStyle w:val="af0"/>
        <w:ind w:firstLine="708"/>
        <w:jc w:val="both"/>
        <w:rPr>
          <w:sz w:val="28"/>
          <w:szCs w:val="28"/>
        </w:rPr>
      </w:pPr>
      <w:r>
        <w:rPr>
          <w:sz w:val="28"/>
          <w:szCs w:val="28"/>
        </w:rPr>
        <w:t>Согласно постановлению Администрации муниципального образования «</w:t>
      </w:r>
      <w:proofErr w:type="spellStart"/>
      <w:r>
        <w:rPr>
          <w:sz w:val="28"/>
          <w:szCs w:val="28"/>
        </w:rPr>
        <w:t>Сафоновский</w:t>
      </w:r>
      <w:proofErr w:type="spellEnd"/>
      <w:r>
        <w:rPr>
          <w:sz w:val="28"/>
          <w:szCs w:val="28"/>
        </w:rPr>
        <w:t xml:space="preserve"> район» Смоленской области от 29.12.2023 № 1929 изменен действующий вид регулярных перевозок по нерегулируемому тарифу на регулируемый тариф в границах муниципального образования «</w:t>
      </w:r>
      <w:proofErr w:type="spellStart"/>
      <w:r>
        <w:rPr>
          <w:sz w:val="28"/>
          <w:szCs w:val="28"/>
        </w:rPr>
        <w:t>Сафоновский</w:t>
      </w:r>
      <w:proofErr w:type="spellEnd"/>
      <w:r>
        <w:rPr>
          <w:sz w:val="28"/>
          <w:szCs w:val="28"/>
        </w:rPr>
        <w:t xml:space="preserve"> </w:t>
      </w:r>
      <w:r>
        <w:rPr>
          <w:sz w:val="28"/>
          <w:szCs w:val="28"/>
        </w:rPr>
        <w:lastRenderedPageBreak/>
        <w:t xml:space="preserve">район» Смоленской области по следующим муниципальным маршрутам: № 103 «Сафоново – Искра»; № 107 «Сафоново – </w:t>
      </w:r>
      <w:proofErr w:type="spellStart"/>
      <w:r>
        <w:rPr>
          <w:sz w:val="28"/>
          <w:szCs w:val="28"/>
        </w:rPr>
        <w:t>Богдановщина</w:t>
      </w:r>
      <w:proofErr w:type="spellEnd"/>
      <w:r>
        <w:rPr>
          <w:sz w:val="28"/>
          <w:szCs w:val="28"/>
        </w:rPr>
        <w:t>». На данным маршрутам установлен тариф и в размере выделенных лимитов определено финансирование</w:t>
      </w:r>
      <w:r>
        <w:t xml:space="preserve"> </w:t>
      </w:r>
      <w:r>
        <w:rPr>
          <w:sz w:val="28"/>
          <w:szCs w:val="28"/>
        </w:rPr>
        <w:t>(1,5 млн. руб.)</w:t>
      </w:r>
      <w:r>
        <w:t xml:space="preserve">  </w:t>
      </w:r>
      <w:r>
        <w:rPr>
          <w:sz w:val="28"/>
          <w:szCs w:val="28"/>
        </w:rPr>
        <w:t>в целях</w:t>
      </w:r>
      <w:r>
        <w:t xml:space="preserve"> </w:t>
      </w:r>
      <w:r>
        <w:rPr>
          <w:sz w:val="28"/>
          <w:szCs w:val="28"/>
        </w:rPr>
        <w:t>возмещения части затрат, связанных с оказанием услуг по перевозке пассажиров, возникающих в результате регулирования тарифов на перевозку пассажиров по муниципальным маршрутам регулярных перевозок по регулируемым тарифам с небольшой интенсивностью пассажиропотока.</w:t>
      </w:r>
    </w:p>
    <w:p w:rsidR="001E4D6E" w:rsidRDefault="001E4D6E" w:rsidP="001E4D6E">
      <w:pPr>
        <w:pStyle w:val="af0"/>
        <w:ind w:firstLine="708"/>
        <w:jc w:val="both"/>
        <w:rPr>
          <w:sz w:val="28"/>
          <w:szCs w:val="28"/>
        </w:rPr>
      </w:pPr>
      <w:r>
        <w:rPr>
          <w:sz w:val="28"/>
          <w:szCs w:val="28"/>
        </w:rPr>
        <w:t>В связи с тем, что 20.01.2024 года закончился срок действия свидетельства и карт маршрута по муниципальному маршруту № 10 «МЖК – МРЭО ГИБДД» постановлением Администрации муниципального образования «</w:t>
      </w:r>
      <w:proofErr w:type="spellStart"/>
      <w:r>
        <w:rPr>
          <w:sz w:val="28"/>
          <w:szCs w:val="28"/>
        </w:rPr>
        <w:t>Сафоновский</w:t>
      </w:r>
      <w:proofErr w:type="spellEnd"/>
      <w:r>
        <w:rPr>
          <w:sz w:val="28"/>
          <w:szCs w:val="28"/>
        </w:rPr>
        <w:t xml:space="preserve"> район» Смоленской области от 23.11.2023 № 1708 объявлен и проведен открытый конкурс на право получения свидетельства об осуществлении перевозок по указанному муниципальному маршруту. По результатам открытого конкурса 15.01.2024 г. выдано 2 свидетельства об осуществлении перевозок по маршруту регулярных перевозок по муниципальному маршруту № 10 «МЖК – МРЭО ГИБДД».</w:t>
      </w:r>
    </w:p>
    <w:p w:rsidR="001E4D6E" w:rsidRDefault="001E4D6E" w:rsidP="001E4D6E">
      <w:pPr>
        <w:pStyle w:val="af0"/>
        <w:ind w:firstLine="708"/>
        <w:jc w:val="both"/>
        <w:rPr>
          <w:sz w:val="28"/>
          <w:szCs w:val="28"/>
        </w:rPr>
      </w:pPr>
      <w:r>
        <w:rPr>
          <w:sz w:val="28"/>
          <w:szCs w:val="28"/>
        </w:rPr>
        <w:t>За период с 2021 г. по 2024 г. частными перевозчиками поднят тариф на 13 рублей. В ноябре 2021 года тариф по муниципальным маршрутам был поднят на 3 рубля – стал 25 рублей; с февраля 2023 года тариф составлял 30 рублей; с сентября 2024 года тариф составляет 35 рублей.</w:t>
      </w:r>
    </w:p>
    <w:p w:rsidR="001E4D6E" w:rsidRDefault="001E4D6E" w:rsidP="001E4D6E">
      <w:pPr>
        <w:pStyle w:val="af0"/>
        <w:ind w:firstLine="708"/>
        <w:jc w:val="both"/>
        <w:rPr>
          <w:sz w:val="28"/>
          <w:szCs w:val="28"/>
        </w:rPr>
      </w:pPr>
      <w:r>
        <w:rPr>
          <w:sz w:val="28"/>
          <w:szCs w:val="28"/>
        </w:rPr>
        <w:t>В рамках АКП «Безопасный город» на территории города Сафоново установлено 56 камер видеонаблюдения, обслуживанием которых по договору занимается ООО «</w:t>
      </w:r>
      <w:proofErr w:type="spellStart"/>
      <w:r>
        <w:rPr>
          <w:sz w:val="28"/>
          <w:szCs w:val="28"/>
        </w:rPr>
        <w:t>Нетком</w:t>
      </w:r>
      <w:proofErr w:type="spellEnd"/>
      <w:r>
        <w:rPr>
          <w:sz w:val="28"/>
          <w:szCs w:val="28"/>
        </w:rPr>
        <w:t>». Видеотрансляция выведена на мониторы дежурной части межмуниципального отдела МВД России «</w:t>
      </w:r>
      <w:proofErr w:type="spellStart"/>
      <w:r>
        <w:rPr>
          <w:sz w:val="28"/>
          <w:szCs w:val="28"/>
        </w:rPr>
        <w:t>Сафоновский</w:t>
      </w:r>
      <w:proofErr w:type="spellEnd"/>
      <w:r>
        <w:rPr>
          <w:sz w:val="28"/>
          <w:szCs w:val="28"/>
        </w:rPr>
        <w:t xml:space="preserve">» и МКУ «Управление по делам ГО и ЧС г. Сафоново». Также ведутся работы по установке 17 дополнительных камер видеонаблюдения на въездах/выездах из города. </w:t>
      </w:r>
    </w:p>
    <w:p w:rsidR="001E4D6E" w:rsidRDefault="001E4D6E" w:rsidP="001E4D6E">
      <w:pPr>
        <w:pStyle w:val="af0"/>
        <w:ind w:firstLine="708"/>
        <w:jc w:val="both"/>
        <w:rPr>
          <w:sz w:val="28"/>
          <w:szCs w:val="28"/>
        </w:rPr>
      </w:pPr>
      <w:r>
        <w:rPr>
          <w:sz w:val="28"/>
          <w:szCs w:val="28"/>
        </w:rPr>
        <w:t>Прорабатывается вопрос об установке камер видеонаблюдения с распознаванием лиц на социально значимых объектах.</w:t>
      </w:r>
    </w:p>
    <w:p w:rsidR="001E4D6E" w:rsidRDefault="001E4D6E" w:rsidP="001E4D6E">
      <w:pPr>
        <w:pStyle w:val="af0"/>
        <w:ind w:firstLine="708"/>
        <w:jc w:val="both"/>
        <w:rPr>
          <w:sz w:val="28"/>
          <w:szCs w:val="28"/>
        </w:rPr>
      </w:pPr>
      <w:r>
        <w:rPr>
          <w:sz w:val="28"/>
          <w:szCs w:val="28"/>
        </w:rPr>
        <w:t xml:space="preserve">В 2025 году СОГБУ «Центр организации дорожного движения» запланирована установка камеры </w:t>
      </w:r>
      <w:proofErr w:type="spellStart"/>
      <w:r>
        <w:rPr>
          <w:sz w:val="28"/>
          <w:szCs w:val="28"/>
        </w:rPr>
        <w:t>фотовидеофиксации</w:t>
      </w:r>
      <w:proofErr w:type="spellEnd"/>
      <w:r>
        <w:rPr>
          <w:sz w:val="28"/>
          <w:szCs w:val="28"/>
        </w:rPr>
        <w:t xml:space="preserve"> на пересечении улиц Ленина – Строителей г. Сафоново.</w:t>
      </w:r>
    </w:p>
    <w:p w:rsidR="001E4D6E" w:rsidRDefault="001E4D6E" w:rsidP="001E4D6E">
      <w:pPr>
        <w:pStyle w:val="af0"/>
        <w:ind w:firstLine="708"/>
        <w:jc w:val="both"/>
        <w:rPr>
          <w:sz w:val="28"/>
          <w:szCs w:val="28"/>
        </w:rPr>
      </w:pPr>
      <w:r>
        <w:rPr>
          <w:sz w:val="28"/>
          <w:szCs w:val="28"/>
        </w:rPr>
        <w:t xml:space="preserve">В результате реализации программы, тяжесть последствий ДТП осталась на прежнем уровне. Из-за увеличения количества транспортных средств необходимо дополнительно установить камеры </w:t>
      </w:r>
      <w:proofErr w:type="spellStart"/>
      <w:r>
        <w:rPr>
          <w:sz w:val="28"/>
          <w:szCs w:val="28"/>
        </w:rPr>
        <w:t>фотовидеофиксации</w:t>
      </w:r>
      <w:proofErr w:type="spellEnd"/>
      <w:r>
        <w:rPr>
          <w:sz w:val="28"/>
          <w:szCs w:val="28"/>
        </w:rPr>
        <w:t xml:space="preserve">. </w:t>
      </w:r>
    </w:p>
    <w:p w:rsidR="001E4D6E" w:rsidRDefault="001E4D6E" w:rsidP="001E4D6E">
      <w:pPr>
        <w:pStyle w:val="af0"/>
        <w:ind w:firstLine="708"/>
        <w:jc w:val="both"/>
        <w:rPr>
          <w:sz w:val="28"/>
          <w:szCs w:val="28"/>
        </w:rPr>
      </w:pPr>
      <w:r>
        <w:rPr>
          <w:sz w:val="28"/>
          <w:szCs w:val="28"/>
        </w:rPr>
        <w:t>Основной проблемой в муниципальном округе остается отсутствие окружной дороги вокруг г. Сафоново (восточная сторона). Практически весь большегрузный транспорт на Дорогобуж, Ельню и Рославль идет по улицам Сафоново (Карла Маркса, Кутузова), что создает большие проблемы жителям города.</w:t>
      </w:r>
    </w:p>
    <w:p w:rsidR="00FC66A3" w:rsidRDefault="00FC66A3" w:rsidP="007A35B5">
      <w:pPr>
        <w:widowControl w:val="0"/>
        <w:ind w:firstLine="709"/>
        <w:contextualSpacing/>
        <w:jc w:val="center"/>
        <w:rPr>
          <w:rFonts w:eastAsia="Andale Sans UI"/>
          <w:b/>
          <w:bCs/>
          <w:color w:val="000000" w:themeColor="text1"/>
          <w:kern w:val="1"/>
          <w:sz w:val="28"/>
          <w:szCs w:val="28"/>
          <w:lang w:eastAsia="en-US"/>
        </w:rPr>
      </w:pPr>
    </w:p>
    <w:p w:rsidR="0024571B" w:rsidRPr="004E63A6" w:rsidRDefault="0024571B" w:rsidP="004E63A6">
      <w:pPr>
        <w:pStyle w:val="af0"/>
        <w:ind w:firstLine="709"/>
        <w:contextualSpacing/>
        <w:jc w:val="both"/>
        <w:rPr>
          <w:sz w:val="28"/>
          <w:szCs w:val="28"/>
        </w:rPr>
      </w:pPr>
    </w:p>
    <w:p w:rsidR="0024571B" w:rsidRPr="007A35B5" w:rsidRDefault="00D64497" w:rsidP="007A35B5">
      <w:pPr>
        <w:widowControl w:val="0"/>
        <w:ind w:firstLine="709"/>
        <w:contextualSpacing/>
        <w:jc w:val="center"/>
        <w:rPr>
          <w:rFonts w:eastAsia="Andale Sans UI"/>
          <w:b/>
          <w:bCs/>
          <w:color w:val="000000" w:themeColor="text1"/>
          <w:kern w:val="1"/>
          <w:sz w:val="28"/>
          <w:szCs w:val="28"/>
          <w:lang w:eastAsia="en-US"/>
        </w:rPr>
      </w:pPr>
      <w:r w:rsidRPr="007A35B5">
        <w:rPr>
          <w:rFonts w:eastAsia="Andale Sans UI"/>
          <w:b/>
          <w:bCs/>
          <w:color w:val="000000" w:themeColor="text1"/>
          <w:kern w:val="1"/>
          <w:sz w:val="28"/>
          <w:szCs w:val="28"/>
          <w:lang w:eastAsia="en-US"/>
        </w:rPr>
        <w:t xml:space="preserve"> Жилищно-коммунальное хозяйство</w:t>
      </w:r>
    </w:p>
    <w:p w:rsidR="0024571B" w:rsidRPr="007A35B5" w:rsidRDefault="0024571B" w:rsidP="007A35B5">
      <w:pPr>
        <w:widowControl w:val="0"/>
        <w:ind w:firstLine="709"/>
        <w:contextualSpacing/>
        <w:jc w:val="center"/>
        <w:rPr>
          <w:rFonts w:eastAsia="Andale Sans UI"/>
          <w:b/>
          <w:bCs/>
          <w:color w:val="000000" w:themeColor="text1"/>
          <w:kern w:val="1"/>
          <w:sz w:val="28"/>
          <w:szCs w:val="28"/>
          <w:lang w:eastAsia="en-US"/>
        </w:rPr>
      </w:pPr>
    </w:p>
    <w:p w:rsidR="0024571B" w:rsidRPr="007A35B5" w:rsidRDefault="00D64497" w:rsidP="007A35B5">
      <w:pPr>
        <w:ind w:firstLine="709"/>
        <w:contextualSpacing/>
        <w:jc w:val="both"/>
        <w:rPr>
          <w:rFonts w:eastAsia="Andale Sans UI"/>
          <w:kern w:val="1"/>
          <w:sz w:val="28"/>
          <w:szCs w:val="28"/>
          <w:shd w:val="clear" w:color="auto" w:fill="FFFFFF"/>
        </w:rPr>
      </w:pPr>
      <w:r w:rsidRPr="007A35B5">
        <w:rPr>
          <w:sz w:val="28"/>
          <w:szCs w:val="28"/>
          <w:lang w:eastAsia="ru-RU"/>
        </w:rPr>
        <w:t>Состояние жилищного фонда, качество жилищно-коммунальных услуг требуют пристального внимания со стороны органов местного самоуправления.</w:t>
      </w:r>
    </w:p>
    <w:p w:rsidR="0024571B" w:rsidRPr="007A35B5" w:rsidRDefault="00D64497" w:rsidP="007A35B5">
      <w:pPr>
        <w:ind w:firstLine="709"/>
        <w:contextualSpacing/>
        <w:jc w:val="both"/>
        <w:rPr>
          <w:sz w:val="28"/>
          <w:szCs w:val="28"/>
          <w:lang w:eastAsia="ru-RU"/>
        </w:rPr>
      </w:pPr>
      <w:r w:rsidRPr="007A35B5">
        <w:rPr>
          <w:sz w:val="28"/>
          <w:szCs w:val="28"/>
          <w:lang w:eastAsia="ru-RU"/>
        </w:rPr>
        <w:t xml:space="preserve">Всего в рамках федерального проекта «Формирование комфортной городской среды»  национального проекта «Жилье и городская среда» в 2024 году  освоено  </w:t>
      </w:r>
      <w:r w:rsidRPr="007A35B5">
        <w:rPr>
          <w:sz w:val="28"/>
          <w:szCs w:val="28"/>
          <w:lang w:eastAsia="ru-RU"/>
        </w:rPr>
        <w:lastRenderedPageBreak/>
        <w:t>20,6 млн.</w:t>
      </w:r>
      <w:r w:rsidR="00880FDC">
        <w:rPr>
          <w:sz w:val="28"/>
          <w:szCs w:val="28"/>
          <w:lang w:eastAsia="ru-RU"/>
        </w:rPr>
        <w:t xml:space="preserve"> </w:t>
      </w:r>
      <w:r w:rsidRPr="007A35B5">
        <w:rPr>
          <w:sz w:val="28"/>
          <w:szCs w:val="28"/>
          <w:lang w:eastAsia="ru-RU"/>
        </w:rPr>
        <w:t>руб</w:t>
      </w:r>
      <w:r w:rsidR="009C2FC2">
        <w:rPr>
          <w:sz w:val="28"/>
          <w:szCs w:val="28"/>
          <w:lang w:eastAsia="ru-RU"/>
        </w:rPr>
        <w:t>лей</w:t>
      </w:r>
      <w:r w:rsidR="00880FDC">
        <w:rPr>
          <w:sz w:val="28"/>
          <w:szCs w:val="28"/>
          <w:lang w:eastAsia="ru-RU"/>
        </w:rPr>
        <w:t xml:space="preserve">. Было проведено </w:t>
      </w:r>
      <w:r w:rsidRPr="007A35B5">
        <w:rPr>
          <w:sz w:val="28"/>
          <w:szCs w:val="28"/>
          <w:lang w:eastAsia="ru-RU"/>
        </w:rPr>
        <w:t>благоустройство 4 дв</w:t>
      </w:r>
      <w:r w:rsidR="00880FDC">
        <w:rPr>
          <w:sz w:val="28"/>
          <w:szCs w:val="28"/>
          <w:lang w:eastAsia="ru-RU"/>
        </w:rPr>
        <w:t xml:space="preserve">оровых территорий (микрорайон-2: д. 36, д. 20, д. 21,  микрорайон-1 </w:t>
      </w:r>
      <w:r w:rsidRPr="007A35B5">
        <w:rPr>
          <w:sz w:val="28"/>
          <w:szCs w:val="28"/>
          <w:lang w:eastAsia="ru-RU"/>
        </w:rPr>
        <w:t>д. 28</w:t>
      </w:r>
      <w:r w:rsidR="00880FDC">
        <w:rPr>
          <w:sz w:val="28"/>
          <w:szCs w:val="28"/>
          <w:lang w:eastAsia="ru-RU"/>
        </w:rPr>
        <w:t>)</w:t>
      </w:r>
      <w:r w:rsidRPr="007A35B5">
        <w:rPr>
          <w:sz w:val="28"/>
          <w:szCs w:val="28"/>
          <w:lang w:eastAsia="ru-RU"/>
        </w:rPr>
        <w:t xml:space="preserve"> и благоустройство общественной территории  (парковая зона по ул. Мира, 3 этап благоустройства – устройство площадок и установка малых архитектурных форм, обустройство пешеходного перехода через о. Мирное).</w:t>
      </w:r>
    </w:p>
    <w:p w:rsidR="00880FDC" w:rsidRDefault="00D64497" w:rsidP="007A35B5">
      <w:pPr>
        <w:ind w:firstLine="709"/>
        <w:contextualSpacing/>
        <w:jc w:val="both"/>
        <w:rPr>
          <w:sz w:val="28"/>
          <w:szCs w:val="28"/>
          <w:lang w:eastAsia="ru-RU"/>
        </w:rPr>
      </w:pPr>
      <w:r w:rsidRPr="007A35B5">
        <w:rPr>
          <w:sz w:val="28"/>
          <w:szCs w:val="28"/>
          <w:lang w:eastAsia="ru-RU"/>
        </w:rPr>
        <w:t xml:space="preserve">Благоустройство дворовых и общественных территорий  </w:t>
      </w:r>
      <w:r w:rsidR="00880FDC">
        <w:rPr>
          <w:sz w:val="28"/>
          <w:szCs w:val="28"/>
          <w:lang w:eastAsia="ru-RU"/>
        </w:rPr>
        <w:t>обеспечивает  создание</w:t>
      </w:r>
      <w:r w:rsidRPr="007A35B5">
        <w:rPr>
          <w:sz w:val="28"/>
          <w:szCs w:val="28"/>
          <w:lang w:eastAsia="ru-RU"/>
        </w:rPr>
        <w:t xml:space="preserve"> безопасной, удобной и привлекательной среды территорий муниципальны</w:t>
      </w:r>
      <w:r w:rsidR="00880FDC">
        <w:rPr>
          <w:sz w:val="28"/>
          <w:szCs w:val="28"/>
          <w:lang w:eastAsia="ru-RU"/>
        </w:rPr>
        <w:t>х образований</w:t>
      </w:r>
      <w:r w:rsidRPr="007A35B5">
        <w:rPr>
          <w:sz w:val="28"/>
          <w:szCs w:val="28"/>
          <w:lang w:eastAsia="ru-RU"/>
        </w:rPr>
        <w:t>.</w:t>
      </w:r>
    </w:p>
    <w:p w:rsidR="0024571B" w:rsidRPr="007A35B5" w:rsidRDefault="00D64497" w:rsidP="007A35B5">
      <w:pPr>
        <w:ind w:firstLine="709"/>
        <w:contextualSpacing/>
        <w:jc w:val="both"/>
        <w:rPr>
          <w:rFonts w:eastAsia="Mangal"/>
          <w:kern w:val="1"/>
          <w:sz w:val="28"/>
          <w:szCs w:val="28"/>
          <w:lang w:eastAsia="hi-IN" w:bidi="hi-IN"/>
        </w:rPr>
      </w:pPr>
      <w:r w:rsidRPr="007A35B5">
        <w:rPr>
          <w:sz w:val="28"/>
          <w:szCs w:val="28"/>
          <w:lang w:eastAsia="ru-RU"/>
        </w:rPr>
        <w:t xml:space="preserve"> </w:t>
      </w:r>
      <w:r w:rsidRPr="007A35B5">
        <w:rPr>
          <w:rFonts w:eastAsia="Mangal"/>
          <w:kern w:val="1"/>
          <w:sz w:val="28"/>
          <w:szCs w:val="28"/>
          <w:lang w:eastAsia="hi-IN" w:bidi="hi-IN"/>
        </w:rPr>
        <w:t>В 2024 году дворовые территории благоустраивались исходя из минимального перечня работ (ремонт дворового проезда,  ремонт тротуаров, устройство и ремонт автомобильных парковок, установка скамеек, установка урн, обеспечение освещения дворовых территорий), которые были выполнены исключительно за счет бюджетных средств, без привлечения денежных средств граждан.</w:t>
      </w:r>
    </w:p>
    <w:p w:rsidR="0024571B" w:rsidRPr="007A35B5" w:rsidRDefault="00D64497" w:rsidP="007A35B5">
      <w:pPr>
        <w:ind w:firstLine="709"/>
        <w:contextualSpacing/>
        <w:jc w:val="both"/>
        <w:rPr>
          <w:sz w:val="28"/>
          <w:szCs w:val="28"/>
          <w:lang w:eastAsia="ru-RU"/>
        </w:rPr>
      </w:pPr>
      <w:r w:rsidRPr="007A35B5">
        <w:rPr>
          <w:sz w:val="28"/>
          <w:szCs w:val="28"/>
          <w:lang w:eastAsia="ru-RU"/>
        </w:rPr>
        <w:t>Решение о благоустройстве парковой зоны по ул. Мира было принято в</w:t>
      </w:r>
      <w:r w:rsidR="00880FDC">
        <w:rPr>
          <w:sz w:val="28"/>
          <w:szCs w:val="28"/>
          <w:lang w:eastAsia="ru-RU"/>
        </w:rPr>
        <w:t xml:space="preserve"> ходе рейтингового голосования </w:t>
      </w:r>
      <w:r w:rsidRPr="007A35B5">
        <w:rPr>
          <w:sz w:val="28"/>
          <w:szCs w:val="28"/>
          <w:lang w:eastAsia="ru-RU"/>
        </w:rPr>
        <w:t xml:space="preserve">жителями города. Результаты голосования были утверждены на заседании общественной комиссии. Дизайн-проект благоустройства парковой  зоны (устройство площадок и установка малых архитектурных форм, обустройство пешеходного перехода через о. Мирное) был выбран жителями города на Всероссийском онлайн-голосовании в 2022 году. </w:t>
      </w:r>
    </w:p>
    <w:p w:rsidR="0024571B" w:rsidRPr="007A35B5" w:rsidRDefault="00D64497" w:rsidP="007A35B5">
      <w:pPr>
        <w:widowControl w:val="0"/>
        <w:shd w:val="clear" w:color="auto" w:fill="FFFFFF"/>
        <w:autoSpaceDE w:val="0"/>
        <w:ind w:firstLine="709"/>
        <w:contextualSpacing/>
        <w:jc w:val="both"/>
        <w:rPr>
          <w:rFonts w:eastAsia="Mangal"/>
          <w:kern w:val="1"/>
          <w:sz w:val="28"/>
          <w:szCs w:val="28"/>
          <w:lang w:eastAsia="hi-IN" w:bidi="hi-IN"/>
        </w:rPr>
      </w:pPr>
      <w:r w:rsidRPr="007A35B5">
        <w:rPr>
          <w:rFonts w:eastAsia="Mangal"/>
          <w:kern w:val="1"/>
          <w:sz w:val="28"/>
          <w:szCs w:val="28"/>
          <w:lang w:eastAsia="hi-IN" w:bidi="hi-IN"/>
        </w:rPr>
        <w:t xml:space="preserve">В рамках формирования современной городской среды на территории </w:t>
      </w:r>
      <w:proofErr w:type="spellStart"/>
      <w:r w:rsidRPr="007A35B5">
        <w:rPr>
          <w:rFonts w:eastAsia="Mangal"/>
          <w:kern w:val="1"/>
          <w:sz w:val="28"/>
          <w:szCs w:val="28"/>
          <w:lang w:eastAsia="hi-IN" w:bidi="hi-IN"/>
        </w:rPr>
        <w:t>Сафоновского</w:t>
      </w:r>
      <w:proofErr w:type="spellEnd"/>
      <w:r w:rsidRPr="007A35B5">
        <w:rPr>
          <w:rFonts w:eastAsia="Mangal"/>
          <w:kern w:val="1"/>
          <w:sz w:val="28"/>
          <w:szCs w:val="28"/>
          <w:lang w:eastAsia="hi-IN" w:bidi="hi-IN"/>
        </w:rPr>
        <w:t xml:space="preserve"> городского поселения </w:t>
      </w:r>
      <w:proofErr w:type="spellStart"/>
      <w:r w:rsidRPr="007A35B5">
        <w:rPr>
          <w:rFonts w:eastAsia="Mangal"/>
          <w:kern w:val="1"/>
          <w:sz w:val="28"/>
          <w:szCs w:val="28"/>
          <w:lang w:eastAsia="hi-IN" w:bidi="hi-IN"/>
        </w:rPr>
        <w:t>Сафоновского</w:t>
      </w:r>
      <w:proofErr w:type="spellEnd"/>
      <w:r w:rsidRPr="007A35B5">
        <w:rPr>
          <w:rFonts w:eastAsia="Mangal"/>
          <w:kern w:val="1"/>
          <w:sz w:val="28"/>
          <w:szCs w:val="28"/>
          <w:lang w:eastAsia="hi-IN" w:bidi="hi-IN"/>
        </w:rPr>
        <w:t xml:space="preserve"> района Смоленской области  в 2024 году проведены работы по реконструкции парка по ул. Мира: проведено благоустройство территории - обустроены спортивная, детская игровая, танцевальная площадки и площадка для отдыха, установлен стационарный туалет. Площадки оборудованы спортивными и игровыми элементами, на них установлены  малые архитектурные формы. Проведены работы по обустройству пешеходного перехода через о. Мирное. На пешеходный переход подведено наружное освещение.</w:t>
      </w:r>
    </w:p>
    <w:p w:rsidR="0024571B" w:rsidRPr="007A35B5" w:rsidRDefault="00D64497" w:rsidP="007A35B5">
      <w:pPr>
        <w:widowControl w:val="0"/>
        <w:shd w:val="clear" w:color="auto" w:fill="FFFFFF"/>
        <w:autoSpaceDE w:val="0"/>
        <w:ind w:firstLine="709"/>
        <w:contextualSpacing/>
        <w:jc w:val="both"/>
        <w:rPr>
          <w:rFonts w:eastAsia="Mangal"/>
          <w:kern w:val="1"/>
          <w:sz w:val="28"/>
          <w:szCs w:val="28"/>
          <w:lang w:eastAsia="hi-IN" w:bidi="hi-IN"/>
        </w:rPr>
      </w:pPr>
      <w:r w:rsidRPr="007A35B5">
        <w:rPr>
          <w:rFonts w:eastAsia="Mangal"/>
          <w:kern w:val="1"/>
          <w:sz w:val="28"/>
          <w:szCs w:val="28"/>
          <w:lang w:eastAsia="hi-IN" w:bidi="hi-IN"/>
        </w:rPr>
        <w:t xml:space="preserve">В 2024 году для выполнения работ по благоустройству городской среды </w:t>
      </w:r>
      <w:r w:rsidR="00880FDC">
        <w:rPr>
          <w:rFonts w:eastAsia="Mangal"/>
          <w:kern w:val="1"/>
          <w:sz w:val="28"/>
          <w:szCs w:val="28"/>
          <w:lang w:eastAsia="hi-IN" w:bidi="hi-IN"/>
        </w:rPr>
        <w:t>Администрацией</w:t>
      </w:r>
      <w:r w:rsidRPr="007A35B5">
        <w:rPr>
          <w:rFonts w:eastAsia="Mangal"/>
          <w:kern w:val="1"/>
          <w:sz w:val="28"/>
          <w:szCs w:val="28"/>
          <w:lang w:eastAsia="hi-IN" w:bidi="hi-IN"/>
        </w:rPr>
        <w:t xml:space="preserve"> муниципального образования «</w:t>
      </w:r>
      <w:proofErr w:type="spellStart"/>
      <w:r w:rsidRPr="007A35B5">
        <w:rPr>
          <w:rFonts w:eastAsia="Mangal"/>
          <w:kern w:val="1"/>
          <w:sz w:val="28"/>
          <w:szCs w:val="28"/>
          <w:lang w:eastAsia="hi-IN" w:bidi="hi-IN"/>
        </w:rPr>
        <w:t>Сафонов</w:t>
      </w:r>
      <w:r w:rsidR="00880FDC">
        <w:rPr>
          <w:rFonts w:eastAsia="Mangal"/>
          <w:kern w:val="1"/>
          <w:sz w:val="28"/>
          <w:szCs w:val="28"/>
          <w:lang w:eastAsia="hi-IN" w:bidi="hi-IN"/>
        </w:rPr>
        <w:t>ский</w:t>
      </w:r>
      <w:proofErr w:type="spellEnd"/>
      <w:r w:rsidR="00880FDC">
        <w:rPr>
          <w:rFonts w:eastAsia="Mangal"/>
          <w:kern w:val="1"/>
          <w:sz w:val="28"/>
          <w:szCs w:val="28"/>
          <w:lang w:eastAsia="hi-IN" w:bidi="hi-IN"/>
        </w:rPr>
        <w:t xml:space="preserve"> район» Смоленской области </w:t>
      </w:r>
      <w:r w:rsidRPr="007A35B5">
        <w:rPr>
          <w:rFonts w:eastAsia="Mangal"/>
          <w:kern w:val="1"/>
          <w:sz w:val="28"/>
          <w:szCs w:val="28"/>
          <w:lang w:eastAsia="hi-IN" w:bidi="hi-IN"/>
        </w:rPr>
        <w:t>были заключе</w:t>
      </w:r>
      <w:r w:rsidR="00880FDC">
        <w:rPr>
          <w:rFonts w:eastAsia="Mangal"/>
          <w:kern w:val="1"/>
          <w:sz w:val="28"/>
          <w:szCs w:val="28"/>
          <w:lang w:eastAsia="hi-IN" w:bidi="hi-IN"/>
        </w:rPr>
        <w:t xml:space="preserve">ны муниципальные контракты с двумя </w:t>
      </w:r>
      <w:r w:rsidRPr="007A35B5">
        <w:rPr>
          <w:rFonts w:eastAsia="Mangal"/>
          <w:kern w:val="1"/>
          <w:sz w:val="28"/>
          <w:szCs w:val="28"/>
          <w:lang w:eastAsia="hi-IN" w:bidi="hi-IN"/>
        </w:rPr>
        <w:t>подрядными организациями частной формы собственности. Контроль за качеством  выполнения работ в соответствии с условиями муниципального контракта осуществлялся на постоянной основе.</w:t>
      </w:r>
    </w:p>
    <w:p w:rsidR="0024571B" w:rsidRPr="007A35B5" w:rsidRDefault="00D64497" w:rsidP="007A35B5">
      <w:pPr>
        <w:widowControl w:val="0"/>
        <w:shd w:val="clear" w:color="auto" w:fill="FFFFFF"/>
        <w:autoSpaceDE w:val="0"/>
        <w:ind w:firstLine="709"/>
        <w:contextualSpacing/>
        <w:jc w:val="both"/>
        <w:rPr>
          <w:rFonts w:eastAsia="Mangal"/>
          <w:kern w:val="1"/>
          <w:sz w:val="28"/>
          <w:szCs w:val="28"/>
          <w:shd w:val="clear" w:color="auto" w:fill="FFFFFF"/>
          <w:lang w:eastAsia="hi-IN" w:bidi="hi-IN"/>
        </w:rPr>
      </w:pPr>
      <w:r w:rsidRPr="007A35B5">
        <w:rPr>
          <w:rFonts w:eastAsia="Mangal"/>
          <w:kern w:val="1"/>
          <w:sz w:val="28"/>
          <w:szCs w:val="28"/>
          <w:shd w:val="clear" w:color="auto" w:fill="FFFFFF"/>
          <w:lang w:eastAsia="hi-IN" w:bidi="hi-IN"/>
        </w:rPr>
        <w:t xml:space="preserve">В 2024 году осуществили устройство детских игровых площадок на общественных территориях.  </w:t>
      </w:r>
    </w:p>
    <w:p w:rsidR="0024571B" w:rsidRPr="007A35B5" w:rsidRDefault="00D64497" w:rsidP="00880FDC">
      <w:pPr>
        <w:widowControl w:val="0"/>
        <w:shd w:val="clear" w:color="auto" w:fill="FFFFFF"/>
        <w:autoSpaceDE w:val="0"/>
        <w:ind w:firstLine="709"/>
        <w:contextualSpacing/>
        <w:jc w:val="both"/>
        <w:rPr>
          <w:rFonts w:eastAsia="Mangal"/>
          <w:kern w:val="1"/>
          <w:sz w:val="28"/>
          <w:szCs w:val="28"/>
          <w:shd w:val="clear" w:color="auto" w:fill="FFFFFF"/>
          <w:lang w:eastAsia="hi-IN" w:bidi="hi-IN"/>
        </w:rPr>
      </w:pPr>
      <w:r w:rsidRPr="007A35B5">
        <w:rPr>
          <w:rFonts w:eastAsia="Mangal"/>
          <w:kern w:val="1"/>
          <w:sz w:val="28"/>
          <w:szCs w:val="28"/>
          <w:shd w:val="clear" w:color="auto" w:fill="FFFFFF"/>
          <w:lang w:eastAsia="hi-IN" w:bidi="hi-IN"/>
        </w:rPr>
        <w:t>В связи с  реализацией ведомственного проекта «Повышение эстетического и функционального уровня территорий Смоленской области» в рамках областной государственной программы «Формирование современной городской среды на территории Смоленской области</w:t>
      </w:r>
      <w:r w:rsidR="00880FDC">
        <w:rPr>
          <w:rFonts w:eastAsia="Mangal"/>
          <w:kern w:val="1"/>
          <w:sz w:val="28"/>
          <w:szCs w:val="28"/>
          <w:shd w:val="clear" w:color="auto" w:fill="FFFFFF"/>
          <w:lang w:eastAsia="hi-IN" w:bidi="hi-IN"/>
        </w:rPr>
        <w:t>», утвержденной постановлением А</w:t>
      </w:r>
      <w:r w:rsidRPr="007A35B5">
        <w:rPr>
          <w:rFonts w:eastAsia="Mangal"/>
          <w:kern w:val="1"/>
          <w:sz w:val="28"/>
          <w:szCs w:val="28"/>
          <w:shd w:val="clear" w:color="auto" w:fill="FFFFFF"/>
          <w:lang w:eastAsia="hi-IN" w:bidi="hi-IN"/>
        </w:rPr>
        <w:t>дминистрации Смоленской области от 31.08.2017 № 599, в соответствии с соглашением о предоставлении субсидии из областного бюджета бюджету муниципального образования «</w:t>
      </w:r>
      <w:proofErr w:type="spellStart"/>
      <w:r w:rsidRPr="007A35B5">
        <w:rPr>
          <w:rFonts w:eastAsia="Mangal"/>
          <w:kern w:val="1"/>
          <w:sz w:val="28"/>
          <w:szCs w:val="28"/>
          <w:shd w:val="clear" w:color="auto" w:fill="FFFFFF"/>
          <w:lang w:eastAsia="hi-IN" w:bidi="hi-IN"/>
        </w:rPr>
        <w:t>Сафоновский</w:t>
      </w:r>
      <w:proofErr w:type="spellEnd"/>
      <w:r w:rsidRPr="007A35B5">
        <w:rPr>
          <w:rFonts w:eastAsia="Mangal"/>
          <w:kern w:val="1"/>
          <w:sz w:val="28"/>
          <w:szCs w:val="28"/>
          <w:shd w:val="clear" w:color="auto" w:fill="FFFFFF"/>
          <w:lang w:eastAsia="hi-IN" w:bidi="hi-IN"/>
        </w:rPr>
        <w:t xml:space="preserve"> район» Смоленской области № 66641101-1-2024-001 от  13  марта   2024</w:t>
      </w:r>
      <w:r w:rsidR="009C2FC2">
        <w:rPr>
          <w:rFonts w:eastAsia="Mangal"/>
          <w:kern w:val="1"/>
          <w:sz w:val="28"/>
          <w:szCs w:val="28"/>
          <w:shd w:val="clear" w:color="auto" w:fill="FFFFFF"/>
          <w:lang w:eastAsia="hi-IN" w:bidi="hi-IN"/>
        </w:rPr>
        <w:t xml:space="preserve"> </w:t>
      </w:r>
      <w:r w:rsidRPr="007A35B5">
        <w:rPr>
          <w:rFonts w:eastAsia="Mangal"/>
          <w:kern w:val="1"/>
          <w:sz w:val="28"/>
          <w:szCs w:val="28"/>
          <w:shd w:val="clear" w:color="auto" w:fill="FFFFFF"/>
          <w:lang w:eastAsia="hi-IN" w:bidi="hi-IN"/>
        </w:rPr>
        <w:t>г</w:t>
      </w:r>
      <w:r w:rsidR="00880FDC">
        <w:rPr>
          <w:rFonts w:eastAsia="Mangal"/>
          <w:kern w:val="1"/>
          <w:sz w:val="28"/>
          <w:szCs w:val="28"/>
          <w:shd w:val="clear" w:color="auto" w:fill="FFFFFF"/>
          <w:lang w:eastAsia="hi-IN" w:bidi="hi-IN"/>
        </w:rPr>
        <w:t>ода,</w:t>
      </w:r>
      <w:r w:rsidRPr="007A35B5">
        <w:rPr>
          <w:rFonts w:eastAsia="Mangal"/>
          <w:kern w:val="1"/>
          <w:sz w:val="28"/>
          <w:szCs w:val="28"/>
          <w:shd w:val="clear" w:color="auto" w:fill="FFFFFF"/>
          <w:lang w:eastAsia="hi-IN" w:bidi="hi-IN"/>
        </w:rPr>
        <w:t xml:space="preserve"> были проведены  работы  по обустройству детской игровой площадки, расположенной  по адресу: земельный участок 23а, микрорайон -1, г. Сафоново, Смоленская область</w:t>
      </w:r>
      <w:r w:rsidR="00880FDC">
        <w:rPr>
          <w:rFonts w:eastAsia="Mangal"/>
          <w:kern w:val="1"/>
          <w:sz w:val="28"/>
          <w:szCs w:val="28"/>
          <w:shd w:val="clear" w:color="auto" w:fill="FFFFFF"/>
          <w:lang w:eastAsia="hi-IN" w:bidi="hi-IN"/>
        </w:rPr>
        <w:t xml:space="preserve">, </w:t>
      </w:r>
      <w:r w:rsidRPr="007A35B5">
        <w:rPr>
          <w:rFonts w:eastAsia="Mangal"/>
          <w:kern w:val="1"/>
          <w:sz w:val="28"/>
          <w:szCs w:val="28"/>
          <w:shd w:val="clear" w:color="auto" w:fill="FFFFFF"/>
          <w:lang w:eastAsia="hi-IN" w:bidi="hi-IN"/>
        </w:rPr>
        <w:t xml:space="preserve"> на сумму 1</w:t>
      </w:r>
      <w:r w:rsidR="00880FDC">
        <w:rPr>
          <w:rFonts w:eastAsia="Mangal"/>
          <w:kern w:val="1"/>
          <w:sz w:val="28"/>
          <w:szCs w:val="28"/>
          <w:shd w:val="clear" w:color="auto" w:fill="FFFFFF"/>
          <w:lang w:eastAsia="hi-IN" w:bidi="hi-IN"/>
        </w:rPr>
        <w:t xml:space="preserve"> </w:t>
      </w:r>
      <w:r w:rsidRPr="007A35B5">
        <w:rPr>
          <w:rFonts w:eastAsia="Mangal"/>
          <w:kern w:val="1"/>
          <w:sz w:val="28"/>
          <w:szCs w:val="28"/>
          <w:shd w:val="clear" w:color="auto" w:fill="FFFFFF"/>
          <w:lang w:eastAsia="hi-IN" w:bidi="hi-IN"/>
        </w:rPr>
        <w:t>737</w:t>
      </w:r>
      <w:r w:rsidR="00880FDC">
        <w:rPr>
          <w:rFonts w:eastAsia="Mangal"/>
          <w:kern w:val="1"/>
          <w:sz w:val="28"/>
          <w:szCs w:val="28"/>
          <w:shd w:val="clear" w:color="auto" w:fill="FFFFFF"/>
          <w:lang w:eastAsia="hi-IN" w:bidi="hi-IN"/>
        </w:rPr>
        <w:t xml:space="preserve"> </w:t>
      </w:r>
      <w:r w:rsidRPr="007A35B5">
        <w:rPr>
          <w:rFonts w:eastAsia="Mangal"/>
          <w:kern w:val="1"/>
          <w:sz w:val="28"/>
          <w:szCs w:val="28"/>
          <w:shd w:val="clear" w:color="auto" w:fill="FFFFFF"/>
          <w:lang w:eastAsia="hi-IN" w:bidi="hi-IN"/>
        </w:rPr>
        <w:t>665,38</w:t>
      </w:r>
      <w:r w:rsidR="00880FDC">
        <w:rPr>
          <w:rFonts w:eastAsia="Mangal"/>
          <w:kern w:val="1"/>
          <w:sz w:val="28"/>
          <w:szCs w:val="28"/>
          <w:shd w:val="clear" w:color="auto" w:fill="FFFFFF"/>
          <w:lang w:eastAsia="hi-IN" w:bidi="hi-IN"/>
        </w:rPr>
        <w:t xml:space="preserve"> рублей</w:t>
      </w:r>
      <w:r w:rsidRPr="007A35B5">
        <w:rPr>
          <w:rFonts w:eastAsia="Mangal"/>
          <w:kern w:val="1"/>
          <w:sz w:val="28"/>
          <w:szCs w:val="28"/>
          <w:shd w:val="clear" w:color="auto" w:fill="FFFFFF"/>
          <w:lang w:eastAsia="hi-IN" w:bidi="hi-IN"/>
        </w:rPr>
        <w:t xml:space="preserve">. Были проведены работы по устройству покрытий для спортивных и детских площадок из плиток на </w:t>
      </w:r>
      <w:r w:rsidRPr="007A35B5">
        <w:rPr>
          <w:rFonts w:eastAsia="Mangal"/>
          <w:kern w:val="1"/>
          <w:sz w:val="28"/>
          <w:szCs w:val="28"/>
          <w:shd w:val="clear" w:color="auto" w:fill="FFFFFF"/>
          <w:lang w:eastAsia="hi-IN" w:bidi="hi-IN"/>
        </w:rPr>
        <w:lastRenderedPageBreak/>
        <w:t xml:space="preserve">основе резиновой крошки, установлен игровой комплекс, качели, песочницы, скамейки. Кроме того, на указанном земельном участке были проведены дополнительные работы по устройству покрытия из песчано-гравийной смеси и  установлен еще один детский игровой комплекс за счет средств местного бюджета  в размере </w:t>
      </w:r>
      <w:r w:rsidR="00880FDC">
        <w:rPr>
          <w:rFonts w:eastAsia="Mangal"/>
          <w:kern w:val="1"/>
          <w:sz w:val="28"/>
          <w:szCs w:val="28"/>
          <w:shd w:val="clear" w:color="auto" w:fill="FFFFFF"/>
          <w:lang w:eastAsia="hi-IN" w:bidi="hi-IN"/>
        </w:rPr>
        <w:t>–</w:t>
      </w:r>
      <w:r w:rsidRPr="007A35B5">
        <w:rPr>
          <w:rFonts w:eastAsia="Mangal"/>
          <w:kern w:val="1"/>
          <w:sz w:val="28"/>
          <w:szCs w:val="28"/>
          <w:shd w:val="clear" w:color="auto" w:fill="FFFFFF"/>
          <w:lang w:eastAsia="hi-IN" w:bidi="hi-IN"/>
        </w:rPr>
        <w:t xml:space="preserve"> 1</w:t>
      </w:r>
      <w:r w:rsidR="00880FDC">
        <w:rPr>
          <w:rFonts w:eastAsia="Mangal"/>
          <w:kern w:val="1"/>
          <w:sz w:val="28"/>
          <w:szCs w:val="28"/>
          <w:shd w:val="clear" w:color="auto" w:fill="FFFFFF"/>
          <w:lang w:eastAsia="hi-IN" w:bidi="hi-IN"/>
        </w:rPr>
        <w:t xml:space="preserve"> </w:t>
      </w:r>
      <w:r w:rsidRPr="007A35B5">
        <w:rPr>
          <w:rFonts w:eastAsia="Mangal"/>
          <w:kern w:val="1"/>
          <w:sz w:val="28"/>
          <w:szCs w:val="28"/>
          <w:shd w:val="clear" w:color="auto" w:fill="FFFFFF"/>
          <w:lang w:eastAsia="hi-IN" w:bidi="hi-IN"/>
        </w:rPr>
        <w:t>127</w:t>
      </w:r>
      <w:r w:rsidR="00880FDC">
        <w:rPr>
          <w:rFonts w:eastAsia="Mangal"/>
          <w:kern w:val="1"/>
          <w:sz w:val="28"/>
          <w:szCs w:val="28"/>
          <w:shd w:val="clear" w:color="auto" w:fill="FFFFFF"/>
          <w:lang w:eastAsia="hi-IN" w:bidi="hi-IN"/>
        </w:rPr>
        <w:t xml:space="preserve"> </w:t>
      </w:r>
      <w:r w:rsidRPr="007A35B5">
        <w:rPr>
          <w:rFonts w:eastAsia="Mangal"/>
          <w:kern w:val="1"/>
          <w:sz w:val="28"/>
          <w:szCs w:val="28"/>
          <w:shd w:val="clear" w:color="auto" w:fill="FFFFFF"/>
          <w:lang w:eastAsia="hi-IN" w:bidi="hi-IN"/>
        </w:rPr>
        <w:t>216,54</w:t>
      </w:r>
      <w:r w:rsidR="00880FDC">
        <w:rPr>
          <w:rFonts w:eastAsia="Mangal"/>
          <w:kern w:val="1"/>
          <w:sz w:val="28"/>
          <w:szCs w:val="28"/>
          <w:shd w:val="clear" w:color="auto" w:fill="FFFFFF"/>
          <w:lang w:eastAsia="hi-IN" w:bidi="hi-IN"/>
        </w:rPr>
        <w:t xml:space="preserve"> рублей.</w:t>
      </w:r>
    </w:p>
    <w:p w:rsidR="0024571B" w:rsidRPr="007A35B5" w:rsidRDefault="00D64497" w:rsidP="007A35B5">
      <w:pPr>
        <w:widowControl w:val="0"/>
        <w:shd w:val="clear" w:color="auto" w:fill="FFFFFF"/>
        <w:autoSpaceDE w:val="0"/>
        <w:ind w:firstLine="709"/>
        <w:contextualSpacing/>
        <w:jc w:val="both"/>
        <w:rPr>
          <w:rFonts w:eastAsia="Mangal"/>
          <w:kern w:val="1"/>
          <w:sz w:val="28"/>
          <w:szCs w:val="28"/>
          <w:shd w:val="clear" w:color="auto" w:fill="FFFFFF"/>
          <w:lang w:eastAsia="hi-IN" w:bidi="hi-IN"/>
        </w:rPr>
      </w:pPr>
      <w:r w:rsidRPr="007A35B5">
        <w:rPr>
          <w:rFonts w:eastAsia="Mangal"/>
          <w:kern w:val="1"/>
          <w:sz w:val="28"/>
          <w:szCs w:val="28"/>
          <w:shd w:val="clear" w:color="auto" w:fill="FFFFFF"/>
          <w:lang w:eastAsia="hi-IN" w:bidi="hi-IN"/>
        </w:rPr>
        <w:t xml:space="preserve">Дополнительно, было принято решение по обустройству еще 4 детских игровых площадок за счет средств местного бюджета.  Было выбрано 10 общественных территорий для установки детских игровых площадок для голосования. 22.02.2024 объявлен конкурс по отбору четырех площадок. Конкурс проводился  с использованием социальных сетей в контакте и одноклассниках, а так же  </w:t>
      </w:r>
      <w:proofErr w:type="spellStart"/>
      <w:r w:rsidRPr="007A35B5">
        <w:rPr>
          <w:rFonts w:eastAsia="Mangal"/>
          <w:kern w:val="1"/>
          <w:sz w:val="28"/>
          <w:szCs w:val="28"/>
          <w:shd w:val="clear" w:color="auto" w:fill="FFFFFF"/>
          <w:lang w:eastAsia="hi-IN" w:bidi="hi-IN"/>
        </w:rPr>
        <w:t>мессенджера</w:t>
      </w:r>
      <w:proofErr w:type="spellEnd"/>
      <w:r w:rsidRPr="007A35B5">
        <w:rPr>
          <w:rFonts w:eastAsia="Mangal"/>
          <w:kern w:val="1"/>
          <w:sz w:val="28"/>
          <w:szCs w:val="28"/>
          <w:shd w:val="clear" w:color="auto" w:fill="FFFFFF"/>
          <w:lang w:eastAsia="hi-IN" w:bidi="hi-IN"/>
        </w:rPr>
        <w:t xml:space="preserve"> </w:t>
      </w:r>
      <w:proofErr w:type="spellStart"/>
      <w:r w:rsidRPr="007A35B5">
        <w:rPr>
          <w:rFonts w:eastAsia="Mangal"/>
          <w:kern w:val="1"/>
          <w:sz w:val="28"/>
          <w:szCs w:val="28"/>
          <w:shd w:val="clear" w:color="auto" w:fill="FFFFFF"/>
          <w:lang w:eastAsia="hi-IN" w:bidi="hi-IN"/>
        </w:rPr>
        <w:t>Telegram</w:t>
      </w:r>
      <w:proofErr w:type="spellEnd"/>
      <w:r w:rsidRPr="007A35B5">
        <w:rPr>
          <w:rFonts w:eastAsia="Mangal"/>
          <w:kern w:val="1"/>
          <w:sz w:val="28"/>
          <w:szCs w:val="28"/>
          <w:shd w:val="clear" w:color="auto" w:fill="FFFFFF"/>
          <w:lang w:eastAsia="hi-IN" w:bidi="hi-IN"/>
        </w:rPr>
        <w:t xml:space="preserve">.  Голосование продлилось до 10.03.2024. </w:t>
      </w:r>
    </w:p>
    <w:p w:rsidR="00DB604D" w:rsidRDefault="00D64497" w:rsidP="007A35B5">
      <w:pPr>
        <w:widowControl w:val="0"/>
        <w:shd w:val="clear" w:color="auto" w:fill="FFFFFF"/>
        <w:autoSpaceDE w:val="0"/>
        <w:ind w:firstLine="709"/>
        <w:contextualSpacing/>
        <w:jc w:val="both"/>
        <w:rPr>
          <w:rFonts w:eastAsia="Mangal"/>
          <w:kern w:val="1"/>
          <w:sz w:val="28"/>
          <w:szCs w:val="28"/>
          <w:shd w:val="clear" w:color="auto" w:fill="FFFFFF"/>
          <w:lang w:eastAsia="hi-IN" w:bidi="hi-IN"/>
        </w:rPr>
      </w:pPr>
      <w:r w:rsidRPr="007A35B5">
        <w:rPr>
          <w:rFonts w:eastAsia="Mangal"/>
          <w:kern w:val="1"/>
          <w:sz w:val="28"/>
          <w:szCs w:val="28"/>
          <w:shd w:val="clear" w:color="auto" w:fill="FFFFFF"/>
          <w:lang w:eastAsia="hi-IN" w:bidi="hi-IN"/>
        </w:rPr>
        <w:t>По итогам голосования, были выбраны 4 общественные территории</w:t>
      </w:r>
      <w:r w:rsidR="009C2FC2">
        <w:rPr>
          <w:rFonts w:eastAsia="Mangal"/>
          <w:kern w:val="1"/>
          <w:sz w:val="28"/>
          <w:szCs w:val="28"/>
          <w:shd w:val="clear" w:color="auto" w:fill="FFFFFF"/>
          <w:lang w:eastAsia="hi-IN" w:bidi="hi-IN"/>
        </w:rPr>
        <w:t xml:space="preserve"> </w:t>
      </w:r>
      <w:r w:rsidRPr="007A35B5">
        <w:rPr>
          <w:rFonts w:eastAsia="Mangal"/>
          <w:kern w:val="1"/>
          <w:sz w:val="28"/>
          <w:szCs w:val="28"/>
          <w:shd w:val="clear" w:color="auto" w:fill="FFFFFF"/>
          <w:lang w:eastAsia="hi-IN" w:bidi="hi-IN"/>
        </w:rPr>
        <w:t xml:space="preserve">- ул. Советская </w:t>
      </w:r>
      <w:r w:rsidR="00DB604D">
        <w:rPr>
          <w:rFonts w:eastAsia="Mangal"/>
          <w:kern w:val="1"/>
          <w:sz w:val="28"/>
          <w:szCs w:val="28"/>
          <w:shd w:val="clear" w:color="auto" w:fill="FFFFFF"/>
          <w:lang w:eastAsia="hi-IN" w:bidi="hi-IN"/>
        </w:rPr>
        <w:t>-</w:t>
      </w:r>
      <w:r w:rsidRPr="007A35B5">
        <w:rPr>
          <w:rFonts w:eastAsia="Mangal"/>
          <w:kern w:val="1"/>
          <w:sz w:val="28"/>
          <w:szCs w:val="28"/>
          <w:shd w:val="clear" w:color="auto" w:fill="FFFFFF"/>
          <w:lang w:eastAsia="hi-IN" w:bidi="hi-IN"/>
        </w:rPr>
        <w:t xml:space="preserve"> в районе многоквартирного жилых домов 6-8, микрорайон -1</w:t>
      </w:r>
      <w:r w:rsidR="00DB604D">
        <w:rPr>
          <w:rFonts w:eastAsia="Mangal"/>
          <w:kern w:val="1"/>
          <w:sz w:val="28"/>
          <w:szCs w:val="28"/>
          <w:shd w:val="clear" w:color="auto" w:fill="FFFFFF"/>
          <w:lang w:eastAsia="hi-IN" w:bidi="hi-IN"/>
        </w:rPr>
        <w:t xml:space="preserve"> - </w:t>
      </w:r>
      <w:r w:rsidRPr="007A35B5">
        <w:rPr>
          <w:rFonts w:eastAsia="Mangal"/>
          <w:kern w:val="1"/>
          <w:sz w:val="28"/>
          <w:szCs w:val="28"/>
          <w:shd w:val="clear" w:color="auto" w:fill="FFFFFF"/>
          <w:lang w:eastAsia="hi-IN" w:bidi="hi-IN"/>
        </w:rPr>
        <w:t xml:space="preserve"> в районе многоквартирного жил</w:t>
      </w:r>
      <w:r w:rsidR="00880FDC">
        <w:rPr>
          <w:rFonts w:eastAsia="Mangal"/>
          <w:kern w:val="1"/>
          <w:sz w:val="28"/>
          <w:szCs w:val="28"/>
          <w:shd w:val="clear" w:color="auto" w:fill="FFFFFF"/>
          <w:lang w:eastAsia="hi-IN" w:bidi="hi-IN"/>
        </w:rPr>
        <w:t>ого дома 28,</w:t>
      </w:r>
      <w:r w:rsidRPr="007A35B5">
        <w:rPr>
          <w:rFonts w:eastAsia="Mangal"/>
          <w:kern w:val="1"/>
          <w:sz w:val="28"/>
          <w:szCs w:val="28"/>
          <w:shd w:val="clear" w:color="auto" w:fill="FFFFFF"/>
          <w:lang w:eastAsia="hi-IN" w:bidi="hi-IN"/>
        </w:rPr>
        <w:t xml:space="preserve"> микрорайон-2</w:t>
      </w:r>
      <w:r w:rsidR="00DB604D">
        <w:rPr>
          <w:rFonts w:eastAsia="Mangal"/>
          <w:kern w:val="1"/>
          <w:sz w:val="28"/>
          <w:szCs w:val="28"/>
          <w:shd w:val="clear" w:color="auto" w:fill="FFFFFF"/>
          <w:lang w:eastAsia="hi-IN" w:bidi="hi-IN"/>
        </w:rPr>
        <w:t xml:space="preserve"> - </w:t>
      </w:r>
      <w:r w:rsidRPr="007A35B5">
        <w:rPr>
          <w:rFonts w:eastAsia="Mangal"/>
          <w:kern w:val="1"/>
          <w:sz w:val="28"/>
          <w:szCs w:val="28"/>
          <w:shd w:val="clear" w:color="auto" w:fill="FFFFFF"/>
          <w:lang w:eastAsia="hi-IN" w:bidi="hi-IN"/>
        </w:rPr>
        <w:t xml:space="preserve"> в районе многоквартирных жилых домов 38,39, микрорайон МЖК </w:t>
      </w:r>
      <w:r w:rsidR="00DB604D">
        <w:rPr>
          <w:rFonts w:eastAsia="Mangal"/>
          <w:kern w:val="1"/>
          <w:sz w:val="28"/>
          <w:szCs w:val="28"/>
          <w:shd w:val="clear" w:color="auto" w:fill="FFFFFF"/>
          <w:lang w:eastAsia="hi-IN" w:bidi="hi-IN"/>
        </w:rPr>
        <w:t xml:space="preserve"> - </w:t>
      </w:r>
      <w:r w:rsidRPr="007A35B5">
        <w:rPr>
          <w:rFonts w:eastAsia="Mangal"/>
          <w:kern w:val="1"/>
          <w:sz w:val="28"/>
          <w:szCs w:val="28"/>
          <w:shd w:val="clear" w:color="auto" w:fill="FFFFFF"/>
          <w:lang w:eastAsia="hi-IN" w:bidi="hi-IN"/>
        </w:rPr>
        <w:t>в районе многоквартирного жилого дома 2</w:t>
      </w:r>
      <w:r w:rsidR="00DB604D">
        <w:rPr>
          <w:rFonts w:eastAsia="Mangal"/>
          <w:kern w:val="1"/>
          <w:sz w:val="28"/>
          <w:szCs w:val="28"/>
          <w:shd w:val="clear" w:color="auto" w:fill="FFFFFF"/>
          <w:lang w:eastAsia="hi-IN" w:bidi="hi-IN"/>
        </w:rPr>
        <w:t>,</w:t>
      </w:r>
      <w:r w:rsidRPr="007A35B5">
        <w:rPr>
          <w:rFonts w:eastAsia="Mangal"/>
          <w:kern w:val="1"/>
          <w:sz w:val="28"/>
          <w:szCs w:val="28"/>
          <w:shd w:val="clear" w:color="auto" w:fill="FFFFFF"/>
          <w:lang w:eastAsia="hi-IN" w:bidi="hi-IN"/>
        </w:rPr>
        <w:t xml:space="preserve"> на которых были выполнены работы по устройству четырех детских площадок.</w:t>
      </w:r>
    </w:p>
    <w:p w:rsidR="0024571B" w:rsidRPr="007A35B5" w:rsidRDefault="00D64497" w:rsidP="007A35B5">
      <w:pPr>
        <w:widowControl w:val="0"/>
        <w:shd w:val="clear" w:color="auto" w:fill="FFFFFF"/>
        <w:autoSpaceDE w:val="0"/>
        <w:ind w:firstLine="709"/>
        <w:contextualSpacing/>
        <w:jc w:val="both"/>
        <w:rPr>
          <w:rFonts w:eastAsia="Mangal"/>
          <w:kern w:val="1"/>
          <w:sz w:val="28"/>
          <w:szCs w:val="28"/>
          <w:shd w:val="clear" w:color="auto" w:fill="FFFFFF"/>
          <w:lang w:eastAsia="hi-IN" w:bidi="hi-IN"/>
        </w:rPr>
      </w:pPr>
      <w:r w:rsidRPr="007A35B5">
        <w:rPr>
          <w:rFonts w:eastAsia="Mangal"/>
          <w:kern w:val="1"/>
          <w:sz w:val="28"/>
          <w:szCs w:val="28"/>
          <w:shd w:val="clear" w:color="auto" w:fill="FFFFFF"/>
          <w:lang w:eastAsia="hi-IN" w:bidi="hi-IN"/>
        </w:rPr>
        <w:t xml:space="preserve"> В соответствии с существующими нормами и правилами  были проведены работы по  устройству покрытия из песчано-гравийной смеси соответствующей фракции, установлены качели, песочницы, качалки-балансир. Поведенные мероприятия были осуществлены на сумму 1</w:t>
      </w:r>
      <w:r w:rsidR="00DB604D">
        <w:rPr>
          <w:rFonts w:eastAsia="Mangal"/>
          <w:kern w:val="1"/>
          <w:sz w:val="28"/>
          <w:szCs w:val="28"/>
          <w:shd w:val="clear" w:color="auto" w:fill="FFFFFF"/>
          <w:lang w:eastAsia="hi-IN" w:bidi="hi-IN"/>
        </w:rPr>
        <w:t xml:space="preserve"> </w:t>
      </w:r>
      <w:r w:rsidRPr="007A35B5">
        <w:rPr>
          <w:rFonts w:eastAsia="Mangal"/>
          <w:kern w:val="1"/>
          <w:sz w:val="28"/>
          <w:szCs w:val="28"/>
          <w:shd w:val="clear" w:color="auto" w:fill="FFFFFF"/>
          <w:lang w:eastAsia="hi-IN" w:bidi="hi-IN"/>
        </w:rPr>
        <w:t>228</w:t>
      </w:r>
      <w:r w:rsidR="00DB604D">
        <w:rPr>
          <w:rFonts w:eastAsia="Mangal"/>
          <w:kern w:val="1"/>
          <w:sz w:val="28"/>
          <w:szCs w:val="28"/>
          <w:shd w:val="clear" w:color="auto" w:fill="FFFFFF"/>
          <w:lang w:eastAsia="hi-IN" w:bidi="hi-IN"/>
        </w:rPr>
        <w:t xml:space="preserve"> </w:t>
      </w:r>
      <w:r w:rsidRPr="007A35B5">
        <w:rPr>
          <w:rFonts w:eastAsia="Mangal"/>
          <w:kern w:val="1"/>
          <w:sz w:val="28"/>
          <w:szCs w:val="28"/>
          <w:shd w:val="clear" w:color="auto" w:fill="FFFFFF"/>
          <w:lang w:eastAsia="hi-IN" w:bidi="hi-IN"/>
        </w:rPr>
        <w:t>488,7</w:t>
      </w:r>
      <w:r w:rsidR="00DB604D">
        <w:rPr>
          <w:rFonts w:eastAsia="Mangal"/>
          <w:kern w:val="1"/>
          <w:sz w:val="28"/>
          <w:szCs w:val="28"/>
          <w:shd w:val="clear" w:color="auto" w:fill="FFFFFF"/>
          <w:lang w:eastAsia="hi-IN" w:bidi="hi-IN"/>
        </w:rPr>
        <w:t xml:space="preserve"> рублей</w:t>
      </w:r>
      <w:r w:rsidRPr="007A35B5">
        <w:rPr>
          <w:rFonts w:eastAsia="Mangal"/>
          <w:kern w:val="1"/>
          <w:sz w:val="28"/>
          <w:szCs w:val="28"/>
          <w:shd w:val="clear" w:color="auto" w:fill="FFFFFF"/>
          <w:lang w:eastAsia="hi-IN" w:bidi="hi-IN"/>
        </w:rPr>
        <w:t>.</w:t>
      </w:r>
    </w:p>
    <w:p w:rsidR="00912D4B" w:rsidRPr="007A35B5" w:rsidRDefault="00D64497" w:rsidP="007A35B5">
      <w:pPr>
        <w:widowControl w:val="0"/>
        <w:shd w:val="clear" w:color="auto" w:fill="FFFFFF"/>
        <w:autoSpaceDE w:val="0"/>
        <w:ind w:firstLine="709"/>
        <w:contextualSpacing/>
        <w:jc w:val="both"/>
        <w:rPr>
          <w:sz w:val="28"/>
          <w:szCs w:val="28"/>
          <w:lang w:eastAsia="ru-RU"/>
        </w:rPr>
      </w:pPr>
      <w:r w:rsidRPr="007A35B5">
        <w:rPr>
          <w:sz w:val="28"/>
          <w:szCs w:val="28"/>
          <w:lang w:eastAsia="ru-RU"/>
        </w:rPr>
        <w:t>В районе созданы все условия для развития жилищного строительства и обеспечения семей жильем.</w:t>
      </w:r>
    </w:p>
    <w:p w:rsidR="00912D4B" w:rsidRPr="007A35B5" w:rsidRDefault="00D64497" w:rsidP="007A35B5">
      <w:pPr>
        <w:widowControl w:val="0"/>
        <w:shd w:val="clear" w:color="auto" w:fill="FFFFFF"/>
        <w:autoSpaceDE w:val="0"/>
        <w:ind w:firstLine="709"/>
        <w:contextualSpacing/>
        <w:jc w:val="both"/>
        <w:rPr>
          <w:sz w:val="28"/>
          <w:szCs w:val="28"/>
          <w:lang w:eastAsia="ru-RU"/>
        </w:rPr>
      </w:pPr>
      <w:r w:rsidRPr="007A35B5">
        <w:rPr>
          <w:rFonts w:eastAsia="Mangal"/>
          <w:kern w:val="1"/>
          <w:sz w:val="28"/>
          <w:szCs w:val="28"/>
          <w:lang w:eastAsia="hi-IN" w:bidi="hi-IN"/>
        </w:rPr>
        <w:t>По состоянию на 1 июня</w:t>
      </w:r>
      <w:r w:rsidR="00DB604D">
        <w:rPr>
          <w:rFonts w:eastAsia="Mangal"/>
          <w:kern w:val="1"/>
          <w:sz w:val="28"/>
          <w:szCs w:val="28"/>
          <w:lang w:eastAsia="hi-IN" w:bidi="hi-IN"/>
        </w:rPr>
        <w:t xml:space="preserve"> 2024 года в программе участвовало</w:t>
      </w:r>
      <w:r w:rsidRPr="007A35B5">
        <w:rPr>
          <w:rFonts w:eastAsia="Mangal"/>
          <w:kern w:val="1"/>
          <w:sz w:val="28"/>
          <w:szCs w:val="28"/>
          <w:lang w:eastAsia="hi-IN" w:bidi="hi-IN"/>
        </w:rPr>
        <w:t xml:space="preserve"> 16 семей. В 2024 году в список претендентов на получение, приобретение жилья или строительство индивидуального жилого дома включены 3 семьи. Всего планируется  израсходовать 4,2 млн. рублей, в том числе федеральный бюджет – 1,3 млн. рублей, бюджет Смоленской области – 1,7 млн. рублей,  бюджет муниципального образования «</w:t>
      </w:r>
      <w:proofErr w:type="spellStart"/>
      <w:r w:rsidRPr="007A35B5">
        <w:rPr>
          <w:rFonts w:eastAsia="Mangal"/>
          <w:kern w:val="1"/>
          <w:sz w:val="28"/>
          <w:szCs w:val="28"/>
          <w:lang w:eastAsia="hi-IN" w:bidi="hi-IN"/>
        </w:rPr>
        <w:t>Сафоновский</w:t>
      </w:r>
      <w:proofErr w:type="spellEnd"/>
      <w:r w:rsidRPr="007A35B5">
        <w:rPr>
          <w:rFonts w:eastAsia="Mangal"/>
          <w:kern w:val="1"/>
          <w:sz w:val="28"/>
          <w:szCs w:val="28"/>
          <w:lang w:eastAsia="hi-IN" w:bidi="hi-IN"/>
        </w:rPr>
        <w:t xml:space="preserve"> район» Смоленской области — 1,2 млн. рублей.</w:t>
      </w:r>
    </w:p>
    <w:p w:rsidR="00912D4B" w:rsidRPr="007A35B5" w:rsidRDefault="00D64497" w:rsidP="007A35B5">
      <w:pPr>
        <w:widowControl w:val="0"/>
        <w:shd w:val="clear" w:color="auto" w:fill="FFFFFF"/>
        <w:autoSpaceDE w:val="0"/>
        <w:ind w:firstLine="709"/>
        <w:contextualSpacing/>
        <w:jc w:val="both"/>
        <w:rPr>
          <w:sz w:val="28"/>
          <w:szCs w:val="28"/>
          <w:lang w:eastAsia="ru-RU"/>
        </w:rPr>
      </w:pPr>
      <w:r w:rsidRPr="007A35B5">
        <w:rPr>
          <w:rFonts w:eastAsia="Mangal"/>
          <w:kern w:val="1"/>
          <w:sz w:val="28"/>
          <w:szCs w:val="28"/>
          <w:lang w:eastAsia="hi-IN" w:bidi="hi-IN"/>
        </w:rPr>
        <w:t>В 2024 году оформлено и выдано 88 договоров с различными категориями граждан, в том числе 67 договоров социального найма жилого помещения, 1 договор найма служебного жилого помещения, 3 договоров найма жилого помещения маневренного фонда и 17 договоров найма жилого помещения для детей-сирот и детей, оставшихся без попечения родителей, лиц из числа детей-сирот и детей, оставшихся без попечения родителей.</w:t>
      </w:r>
    </w:p>
    <w:p w:rsidR="0024571B" w:rsidRPr="007A35B5" w:rsidRDefault="00D64497" w:rsidP="007A35B5">
      <w:pPr>
        <w:widowControl w:val="0"/>
        <w:shd w:val="clear" w:color="auto" w:fill="FFFFFF"/>
        <w:autoSpaceDE w:val="0"/>
        <w:ind w:firstLine="709"/>
        <w:contextualSpacing/>
        <w:jc w:val="both"/>
        <w:rPr>
          <w:sz w:val="28"/>
          <w:szCs w:val="28"/>
        </w:rPr>
      </w:pPr>
      <w:r w:rsidRPr="007A35B5">
        <w:rPr>
          <w:sz w:val="28"/>
          <w:szCs w:val="28"/>
        </w:rPr>
        <w:t>В 2024 году отремонтировано 12 контейнерных площадок для ТКО, а также созданы 3 новые контейнерные площадки для накопления ТКО в частном секторе по просьбе жителей г. Саф</w:t>
      </w:r>
      <w:r w:rsidR="00DB604D">
        <w:rPr>
          <w:sz w:val="28"/>
          <w:szCs w:val="28"/>
        </w:rPr>
        <w:t>оново на сумму 1 760 689,98 рублей</w:t>
      </w:r>
      <w:r w:rsidRPr="007A35B5">
        <w:rPr>
          <w:sz w:val="28"/>
          <w:szCs w:val="28"/>
        </w:rPr>
        <w:t xml:space="preserve"> за счет городского бюджета.</w:t>
      </w:r>
    </w:p>
    <w:p w:rsidR="00DB604D" w:rsidRDefault="008B050C" w:rsidP="009C2FC2">
      <w:pPr>
        <w:pStyle w:val="af0"/>
        <w:ind w:firstLine="709"/>
        <w:contextualSpacing/>
        <w:jc w:val="both"/>
        <w:rPr>
          <w:sz w:val="28"/>
          <w:szCs w:val="28"/>
        </w:rPr>
      </w:pPr>
      <w:r w:rsidRPr="007A35B5">
        <w:rPr>
          <w:sz w:val="28"/>
          <w:szCs w:val="28"/>
        </w:rPr>
        <w:t>За 2024 год было введено в эксплуатацию 11</w:t>
      </w:r>
      <w:r w:rsidR="00DB604D">
        <w:rPr>
          <w:sz w:val="28"/>
          <w:szCs w:val="28"/>
        </w:rPr>
        <w:t xml:space="preserve"> </w:t>
      </w:r>
      <w:r w:rsidRPr="007A35B5">
        <w:rPr>
          <w:sz w:val="28"/>
          <w:szCs w:val="28"/>
        </w:rPr>
        <w:t>200 кв.</w:t>
      </w:r>
      <w:r w:rsidR="009C2FC2">
        <w:rPr>
          <w:sz w:val="28"/>
          <w:szCs w:val="28"/>
        </w:rPr>
        <w:t xml:space="preserve"> </w:t>
      </w:r>
      <w:r w:rsidRPr="007A35B5">
        <w:rPr>
          <w:sz w:val="28"/>
          <w:szCs w:val="28"/>
        </w:rPr>
        <w:t>м. жилья,  (рост по отношению к 2023  году составлял 3,4%), в том числе ИЖС – 7</w:t>
      </w:r>
      <w:r w:rsidR="00DB604D">
        <w:rPr>
          <w:sz w:val="28"/>
          <w:szCs w:val="28"/>
        </w:rPr>
        <w:t xml:space="preserve"> </w:t>
      </w:r>
      <w:r w:rsidRPr="007A35B5">
        <w:rPr>
          <w:sz w:val="28"/>
          <w:szCs w:val="28"/>
        </w:rPr>
        <w:t>425 кв.</w:t>
      </w:r>
      <w:r w:rsidR="009C2FC2">
        <w:rPr>
          <w:sz w:val="28"/>
          <w:szCs w:val="28"/>
        </w:rPr>
        <w:t xml:space="preserve"> </w:t>
      </w:r>
      <w:r w:rsidRPr="007A35B5">
        <w:rPr>
          <w:sz w:val="28"/>
          <w:szCs w:val="28"/>
        </w:rPr>
        <w:t xml:space="preserve">м. </w:t>
      </w:r>
    </w:p>
    <w:p w:rsidR="009C2FC2" w:rsidRDefault="008B050C" w:rsidP="009C2FC2">
      <w:pPr>
        <w:pStyle w:val="af0"/>
        <w:ind w:firstLine="709"/>
        <w:contextualSpacing/>
        <w:jc w:val="both"/>
        <w:rPr>
          <w:sz w:val="28"/>
          <w:szCs w:val="28"/>
        </w:rPr>
      </w:pPr>
      <w:r w:rsidRPr="007A35B5">
        <w:rPr>
          <w:sz w:val="28"/>
          <w:szCs w:val="28"/>
        </w:rPr>
        <w:t>В городе Сафоново введены в эксплуатацию два многоквартирных жилых дома. В одном из них в рамках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w:t>
      </w:r>
      <w:r w:rsidR="00DB604D">
        <w:rPr>
          <w:sz w:val="28"/>
          <w:szCs w:val="28"/>
        </w:rPr>
        <w:t>,</w:t>
      </w:r>
      <w:r w:rsidRPr="007A35B5">
        <w:rPr>
          <w:sz w:val="28"/>
          <w:szCs w:val="28"/>
        </w:rPr>
        <w:t xml:space="preserve"> согласно муниципальных контрактов</w:t>
      </w:r>
      <w:r w:rsidR="00DB604D">
        <w:rPr>
          <w:sz w:val="28"/>
          <w:szCs w:val="28"/>
        </w:rPr>
        <w:t>,</w:t>
      </w:r>
      <w:r w:rsidRPr="007A35B5">
        <w:rPr>
          <w:sz w:val="28"/>
          <w:szCs w:val="28"/>
        </w:rPr>
        <w:t xml:space="preserve"> приобретено 40 квартир. Приобретено в муниципальную собственность 14 квартир путем участия в долевом строительстве многоквартирного жилого дома </w:t>
      </w:r>
      <w:r w:rsidRPr="007A35B5">
        <w:rPr>
          <w:sz w:val="28"/>
          <w:szCs w:val="28"/>
        </w:rPr>
        <w:lastRenderedPageBreak/>
        <w:t>для переселения граждан из аварийного жилищного фонда, признанного таковым после 01.01.2017 года, в отношении которого прин</w:t>
      </w:r>
      <w:r w:rsidR="009C2FC2">
        <w:rPr>
          <w:sz w:val="28"/>
          <w:szCs w:val="28"/>
        </w:rPr>
        <w:t xml:space="preserve">ято решение суда о расселении. </w:t>
      </w:r>
    </w:p>
    <w:p w:rsidR="009C2FC2" w:rsidRDefault="008B050C" w:rsidP="009C2FC2">
      <w:pPr>
        <w:pStyle w:val="af0"/>
        <w:ind w:firstLine="709"/>
        <w:contextualSpacing/>
        <w:jc w:val="both"/>
        <w:rPr>
          <w:sz w:val="28"/>
          <w:szCs w:val="28"/>
        </w:rPr>
      </w:pPr>
      <w:r w:rsidRPr="007A35B5">
        <w:rPr>
          <w:rFonts w:eastAsia="Batang"/>
          <w:sz w:val="28"/>
          <w:szCs w:val="28"/>
        </w:rPr>
        <w:t xml:space="preserve">Планируются к вводу объекты жилищного строительства в 2025 году: </w:t>
      </w:r>
    </w:p>
    <w:p w:rsidR="009C2FC2" w:rsidRDefault="008B050C" w:rsidP="009C2FC2">
      <w:pPr>
        <w:pStyle w:val="af0"/>
        <w:ind w:firstLine="709"/>
        <w:contextualSpacing/>
        <w:jc w:val="both"/>
        <w:rPr>
          <w:sz w:val="28"/>
          <w:szCs w:val="28"/>
        </w:rPr>
      </w:pPr>
      <w:r w:rsidRPr="007A35B5">
        <w:rPr>
          <w:rFonts w:eastAsia="Batang"/>
          <w:sz w:val="28"/>
          <w:szCs w:val="28"/>
        </w:rPr>
        <w:t>-</w:t>
      </w:r>
      <w:r w:rsidR="009C2FC2">
        <w:rPr>
          <w:rFonts w:eastAsia="Batang"/>
          <w:sz w:val="28"/>
          <w:szCs w:val="28"/>
        </w:rPr>
        <w:t xml:space="preserve"> </w:t>
      </w:r>
      <w:r w:rsidRPr="007A35B5">
        <w:rPr>
          <w:rFonts w:eastAsia="Batang"/>
          <w:sz w:val="28"/>
          <w:szCs w:val="28"/>
        </w:rPr>
        <w:t xml:space="preserve">24-х </w:t>
      </w:r>
      <w:r w:rsidR="00DB604D">
        <w:rPr>
          <w:rFonts w:eastAsia="Batang"/>
          <w:sz w:val="28"/>
          <w:szCs w:val="28"/>
        </w:rPr>
        <w:t xml:space="preserve">– квартирный </w:t>
      </w:r>
      <w:r w:rsidR="00F930F7">
        <w:rPr>
          <w:rFonts w:eastAsia="Batang"/>
          <w:sz w:val="28"/>
          <w:szCs w:val="28"/>
        </w:rPr>
        <w:t>чет</w:t>
      </w:r>
      <w:r w:rsidR="00DB604D">
        <w:rPr>
          <w:rFonts w:eastAsia="Batang"/>
          <w:sz w:val="28"/>
          <w:szCs w:val="28"/>
        </w:rPr>
        <w:t>ырех</w:t>
      </w:r>
      <w:r w:rsidRPr="007A35B5">
        <w:rPr>
          <w:rFonts w:eastAsia="Batang"/>
          <w:sz w:val="28"/>
          <w:szCs w:val="28"/>
        </w:rPr>
        <w:t>этажный жилой дом по ул. Ленина, между жилыми домами №32 и №36а</w:t>
      </w:r>
      <w:r w:rsidR="00DB604D">
        <w:rPr>
          <w:rFonts w:eastAsia="Batang"/>
          <w:sz w:val="28"/>
          <w:szCs w:val="28"/>
        </w:rPr>
        <w:t>,</w:t>
      </w:r>
      <w:r w:rsidRPr="007A35B5">
        <w:rPr>
          <w:rFonts w:eastAsia="Batang"/>
          <w:sz w:val="28"/>
          <w:szCs w:val="28"/>
        </w:rPr>
        <w:t xml:space="preserve"> общей площадью 1 176,32 кв.</w:t>
      </w:r>
      <w:r w:rsidR="00DB604D">
        <w:rPr>
          <w:rFonts w:eastAsia="Batang"/>
          <w:sz w:val="28"/>
          <w:szCs w:val="28"/>
        </w:rPr>
        <w:t xml:space="preserve"> </w:t>
      </w:r>
      <w:r w:rsidRPr="007A35B5">
        <w:rPr>
          <w:rFonts w:eastAsia="Batang"/>
          <w:sz w:val="28"/>
          <w:szCs w:val="28"/>
        </w:rPr>
        <w:t>м.;</w:t>
      </w:r>
    </w:p>
    <w:p w:rsidR="008B050C" w:rsidRPr="009C2FC2" w:rsidRDefault="008B050C" w:rsidP="009C2FC2">
      <w:pPr>
        <w:pStyle w:val="af0"/>
        <w:ind w:firstLine="709"/>
        <w:contextualSpacing/>
        <w:jc w:val="both"/>
        <w:rPr>
          <w:sz w:val="28"/>
          <w:szCs w:val="28"/>
        </w:rPr>
      </w:pPr>
      <w:r w:rsidRPr="007A35B5">
        <w:rPr>
          <w:rFonts w:eastAsia="Batang"/>
          <w:sz w:val="28"/>
          <w:szCs w:val="28"/>
        </w:rPr>
        <w:t>-</w:t>
      </w:r>
      <w:r w:rsidR="00DB604D">
        <w:rPr>
          <w:rFonts w:eastAsia="Batang"/>
          <w:sz w:val="28"/>
          <w:szCs w:val="28"/>
        </w:rPr>
        <w:t xml:space="preserve"> 9-ти </w:t>
      </w:r>
      <w:r w:rsidRPr="007A35B5">
        <w:rPr>
          <w:rFonts w:eastAsia="Batang"/>
          <w:sz w:val="28"/>
          <w:szCs w:val="28"/>
        </w:rPr>
        <w:t xml:space="preserve">квартирный </w:t>
      </w:r>
      <w:r w:rsidR="00DB604D">
        <w:rPr>
          <w:rFonts w:eastAsia="Batang"/>
          <w:sz w:val="28"/>
          <w:szCs w:val="28"/>
        </w:rPr>
        <w:t>двухэтажный</w:t>
      </w:r>
      <w:r w:rsidR="00DB604D" w:rsidRPr="007A35B5">
        <w:rPr>
          <w:rFonts w:eastAsia="Batang"/>
          <w:sz w:val="28"/>
          <w:szCs w:val="28"/>
        </w:rPr>
        <w:t xml:space="preserve"> </w:t>
      </w:r>
      <w:r w:rsidRPr="007A35B5">
        <w:rPr>
          <w:rFonts w:eastAsia="Batang"/>
          <w:sz w:val="28"/>
          <w:szCs w:val="28"/>
        </w:rPr>
        <w:t>жилой дом блокированной застройки между жилыми домами по ул. Вахрушева, д.20 а и ул. Энгельса, д.20</w:t>
      </w:r>
      <w:r w:rsidR="00DB604D">
        <w:rPr>
          <w:rFonts w:eastAsia="Batang"/>
          <w:sz w:val="28"/>
          <w:szCs w:val="28"/>
        </w:rPr>
        <w:t>,</w:t>
      </w:r>
      <w:r w:rsidRPr="007A35B5">
        <w:rPr>
          <w:rFonts w:eastAsia="Batang"/>
          <w:sz w:val="28"/>
          <w:szCs w:val="28"/>
        </w:rPr>
        <w:t xml:space="preserve"> общей площадью 780 кв.</w:t>
      </w:r>
      <w:r w:rsidR="00DB604D">
        <w:rPr>
          <w:rFonts w:eastAsia="Batang"/>
          <w:sz w:val="28"/>
          <w:szCs w:val="28"/>
        </w:rPr>
        <w:t xml:space="preserve"> </w:t>
      </w:r>
      <w:r w:rsidRPr="007A35B5">
        <w:rPr>
          <w:rFonts w:eastAsia="Batang"/>
          <w:sz w:val="28"/>
          <w:szCs w:val="28"/>
        </w:rPr>
        <w:t>м.</w:t>
      </w:r>
    </w:p>
    <w:p w:rsidR="00912D4B" w:rsidRPr="007A35B5" w:rsidRDefault="00912D4B" w:rsidP="007A35B5">
      <w:pPr>
        <w:widowControl w:val="0"/>
        <w:shd w:val="clear" w:color="auto" w:fill="FFFFFF"/>
        <w:autoSpaceDE w:val="0"/>
        <w:ind w:firstLine="709"/>
        <w:contextualSpacing/>
        <w:jc w:val="both"/>
        <w:rPr>
          <w:b/>
          <w:bCs/>
          <w:color w:val="000000" w:themeColor="text1"/>
          <w:sz w:val="28"/>
          <w:szCs w:val="28"/>
        </w:rPr>
      </w:pPr>
    </w:p>
    <w:p w:rsidR="0024571B" w:rsidRPr="007A35B5" w:rsidRDefault="00D64497" w:rsidP="007A35B5">
      <w:pPr>
        <w:ind w:firstLine="709"/>
        <w:contextualSpacing/>
        <w:jc w:val="center"/>
        <w:rPr>
          <w:b/>
          <w:sz w:val="28"/>
          <w:szCs w:val="28"/>
        </w:rPr>
      </w:pPr>
      <w:r w:rsidRPr="007A35B5">
        <w:rPr>
          <w:b/>
          <w:sz w:val="28"/>
          <w:szCs w:val="28"/>
        </w:rPr>
        <w:t>Сфера образования</w:t>
      </w:r>
    </w:p>
    <w:p w:rsidR="0024571B" w:rsidRPr="007A35B5" w:rsidRDefault="0024571B" w:rsidP="007A35B5">
      <w:pPr>
        <w:ind w:firstLine="709"/>
        <w:contextualSpacing/>
        <w:jc w:val="both"/>
        <w:rPr>
          <w:b/>
          <w:sz w:val="28"/>
          <w:szCs w:val="28"/>
        </w:rPr>
      </w:pPr>
    </w:p>
    <w:p w:rsidR="0024571B" w:rsidRPr="007A35B5" w:rsidRDefault="00D64497" w:rsidP="007A35B5">
      <w:pPr>
        <w:autoSpaceDE w:val="0"/>
        <w:autoSpaceDN w:val="0"/>
        <w:adjustRightInd w:val="0"/>
        <w:ind w:firstLine="709"/>
        <w:contextualSpacing/>
        <w:jc w:val="both"/>
        <w:rPr>
          <w:rFonts w:eastAsiaTheme="minorHAnsi"/>
          <w:sz w:val="28"/>
          <w:szCs w:val="28"/>
          <w:lang w:eastAsia="en-US"/>
        </w:rPr>
      </w:pPr>
      <w:r w:rsidRPr="007A35B5">
        <w:rPr>
          <w:rFonts w:eastAsiaTheme="minorHAnsi"/>
          <w:sz w:val="28"/>
          <w:szCs w:val="28"/>
          <w:lang w:eastAsia="en-US"/>
        </w:rPr>
        <w:t xml:space="preserve">Система образования </w:t>
      </w:r>
      <w:proofErr w:type="spellStart"/>
      <w:r w:rsidRPr="007A35B5">
        <w:rPr>
          <w:rFonts w:eastAsiaTheme="minorHAnsi"/>
          <w:sz w:val="28"/>
          <w:szCs w:val="28"/>
          <w:lang w:eastAsia="en-US"/>
        </w:rPr>
        <w:t>Са</w:t>
      </w:r>
      <w:r w:rsidR="00F930F7">
        <w:rPr>
          <w:rFonts w:eastAsiaTheme="minorHAnsi"/>
          <w:sz w:val="28"/>
          <w:szCs w:val="28"/>
          <w:lang w:eastAsia="en-US"/>
        </w:rPr>
        <w:t>фоновского</w:t>
      </w:r>
      <w:proofErr w:type="spellEnd"/>
      <w:r w:rsidR="00F930F7">
        <w:rPr>
          <w:rFonts w:eastAsiaTheme="minorHAnsi"/>
          <w:sz w:val="28"/>
          <w:szCs w:val="28"/>
          <w:lang w:eastAsia="en-US"/>
        </w:rPr>
        <w:t xml:space="preserve"> района</w:t>
      </w:r>
      <w:r w:rsidRPr="007A35B5">
        <w:rPr>
          <w:rFonts w:eastAsiaTheme="minorHAnsi"/>
          <w:sz w:val="28"/>
          <w:szCs w:val="28"/>
          <w:lang w:eastAsia="en-US"/>
        </w:rPr>
        <w:t xml:space="preserve"> - это развитая сеть образовательных учреждений, осуществляющих реализацию образовательных программ дошкольного, общего, дополнительного образования и позволяющих удовлетворять образовательные запросы граждан с учетом интересов, потребностей, уровня развития, состояния здоровья детей, реализовывать их право на общедоступное образование. </w:t>
      </w:r>
    </w:p>
    <w:p w:rsidR="0024571B" w:rsidRPr="007A35B5" w:rsidRDefault="00D64497" w:rsidP="007A35B5">
      <w:pPr>
        <w:autoSpaceDE w:val="0"/>
        <w:autoSpaceDN w:val="0"/>
        <w:adjustRightInd w:val="0"/>
        <w:ind w:firstLine="709"/>
        <w:contextualSpacing/>
        <w:jc w:val="both"/>
        <w:rPr>
          <w:rFonts w:eastAsiaTheme="minorHAnsi"/>
          <w:sz w:val="28"/>
          <w:szCs w:val="28"/>
          <w:lang w:eastAsia="en-US"/>
        </w:rPr>
      </w:pPr>
      <w:r w:rsidRPr="007A35B5">
        <w:rPr>
          <w:rFonts w:eastAsiaTheme="minorHAnsi"/>
          <w:sz w:val="28"/>
          <w:szCs w:val="28"/>
          <w:lang w:eastAsia="en-US"/>
        </w:rPr>
        <w:t>По состоянию  на 31.12.2024 в нее вошли 50 образовательных учреждений:</w:t>
      </w:r>
    </w:p>
    <w:p w:rsidR="0024571B" w:rsidRPr="007A35B5" w:rsidRDefault="00D64497" w:rsidP="007A35B5">
      <w:pPr>
        <w:autoSpaceDE w:val="0"/>
        <w:autoSpaceDN w:val="0"/>
        <w:adjustRightInd w:val="0"/>
        <w:ind w:firstLine="709"/>
        <w:contextualSpacing/>
        <w:jc w:val="both"/>
        <w:rPr>
          <w:rFonts w:eastAsiaTheme="minorHAnsi"/>
          <w:sz w:val="28"/>
          <w:szCs w:val="28"/>
          <w:lang w:eastAsia="en-US"/>
        </w:rPr>
      </w:pPr>
      <w:r w:rsidRPr="007A35B5">
        <w:rPr>
          <w:rFonts w:eastAsiaTheme="minorHAnsi"/>
          <w:sz w:val="28"/>
          <w:szCs w:val="28"/>
          <w:lang w:eastAsia="en-US"/>
        </w:rPr>
        <w:t>-</w:t>
      </w:r>
      <w:r w:rsidR="00912D4B" w:rsidRPr="007A35B5">
        <w:rPr>
          <w:rFonts w:eastAsiaTheme="minorHAnsi"/>
          <w:sz w:val="28"/>
          <w:szCs w:val="28"/>
          <w:lang w:eastAsia="en-US"/>
        </w:rPr>
        <w:t xml:space="preserve"> </w:t>
      </w:r>
      <w:r w:rsidRPr="007A35B5">
        <w:rPr>
          <w:rFonts w:eastAsiaTheme="minorHAnsi"/>
          <w:sz w:val="28"/>
          <w:szCs w:val="28"/>
          <w:lang w:eastAsia="en-US"/>
        </w:rPr>
        <w:t>19 дошкольных образовательных учреждений (в отчетном году 2 было закрыто: МБДОУ д/с № 5 и МБДОУ д/с № 15);</w:t>
      </w:r>
    </w:p>
    <w:p w:rsidR="0024571B" w:rsidRPr="007A35B5" w:rsidRDefault="00D64497" w:rsidP="007A35B5">
      <w:pPr>
        <w:autoSpaceDE w:val="0"/>
        <w:autoSpaceDN w:val="0"/>
        <w:adjustRightInd w:val="0"/>
        <w:ind w:firstLine="709"/>
        <w:contextualSpacing/>
        <w:jc w:val="both"/>
        <w:rPr>
          <w:rFonts w:eastAsiaTheme="minorHAnsi"/>
          <w:sz w:val="28"/>
          <w:szCs w:val="28"/>
          <w:lang w:eastAsia="en-US"/>
        </w:rPr>
      </w:pPr>
      <w:r w:rsidRPr="007A35B5">
        <w:rPr>
          <w:rFonts w:eastAsiaTheme="minorHAnsi"/>
          <w:sz w:val="28"/>
          <w:szCs w:val="28"/>
          <w:lang w:eastAsia="en-US"/>
        </w:rPr>
        <w:t>-</w:t>
      </w:r>
      <w:r w:rsidR="00912D4B" w:rsidRPr="007A35B5">
        <w:rPr>
          <w:rFonts w:eastAsiaTheme="minorHAnsi"/>
          <w:sz w:val="28"/>
          <w:szCs w:val="28"/>
          <w:lang w:eastAsia="en-US"/>
        </w:rPr>
        <w:t xml:space="preserve"> </w:t>
      </w:r>
      <w:r w:rsidRPr="007A35B5">
        <w:rPr>
          <w:rFonts w:eastAsiaTheme="minorHAnsi"/>
          <w:sz w:val="28"/>
          <w:szCs w:val="28"/>
          <w:lang w:eastAsia="en-US"/>
        </w:rPr>
        <w:t>24 общеобразовательных учреждения;</w:t>
      </w:r>
    </w:p>
    <w:p w:rsidR="0024571B" w:rsidRPr="007A35B5" w:rsidRDefault="00D64497" w:rsidP="007A35B5">
      <w:pPr>
        <w:autoSpaceDE w:val="0"/>
        <w:autoSpaceDN w:val="0"/>
        <w:adjustRightInd w:val="0"/>
        <w:ind w:firstLine="709"/>
        <w:contextualSpacing/>
        <w:jc w:val="both"/>
        <w:rPr>
          <w:rFonts w:eastAsiaTheme="minorHAnsi"/>
          <w:sz w:val="28"/>
          <w:szCs w:val="28"/>
          <w:lang w:eastAsia="en-US"/>
        </w:rPr>
      </w:pPr>
      <w:r w:rsidRPr="007A35B5">
        <w:rPr>
          <w:rFonts w:eastAsiaTheme="minorHAnsi"/>
          <w:sz w:val="28"/>
          <w:szCs w:val="28"/>
          <w:lang w:eastAsia="en-US"/>
        </w:rPr>
        <w:t xml:space="preserve">- </w:t>
      </w:r>
      <w:r w:rsidR="00912D4B" w:rsidRPr="007A35B5">
        <w:rPr>
          <w:rFonts w:eastAsiaTheme="minorHAnsi"/>
          <w:sz w:val="28"/>
          <w:szCs w:val="28"/>
          <w:lang w:eastAsia="en-US"/>
        </w:rPr>
        <w:t xml:space="preserve"> </w:t>
      </w:r>
      <w:r w:rsidRPr="007A35B5">
        <w:rPr>
          <w:rFonts w:eastAsiaTheme="minorHAnsi"/>
          <w:sz w:val="28"/>
          <w:szCs w:val="28"/>
          <w:lang w:eastAsia="en-US"/>
        </w:rPr>
        <w:t>7 учреждений дополнительного образования.</w:t>
      </w:r>
    </w:p>
    <w:p w:rsidR="00F930F7" w:rsidRDefault="00D64497" w:rsidP="007A35B5">
      <w:pPr>
        <w:autoSpaceDE w:val="0"/>
        <w:autoSpaceDN w:val="0"/>
        <w:adjustRightInd w:val="0"/>
        <w:ind w:firstLine="709"/>
        <w:contextualSpacing/>
        <w:jc w:val="both"/>
        <w:rPr>
          <w:rFonts w:eastAsiaTheme="minorHAnsi"/>
          <w:sz w:val="28"/>
          <w:szCs w:val="28"/>
          <w:lang w:eastAsia="en-US"/>
        </w:rPr>
      </w:pPr>
      <w:r w:rsidRPr="007A35B5">
        <w:rPr>
          <w:rFonts w:eastAsiaTheme="minorHAnsi"/>
          <w:sz w:val="28"/>
          <w:szCs w:val="28"/>
          <w:lang w:eastAsia="en-US"/>
        </w:rPr>
        <w:t xml:space="preserve">В системе образования работает 577 педагогических работников: в том числе в муниципальных общеобразовательных учреждениях </w:t>
      </w:r>
      <w:r w:rsidR="00F930F7">
        <w:rPr>
          <w:rFonts w:eastAsiaTheme="minorHAnsi"/>
          <w:sz w:val="28"/>
          <w:szCs w:val="28"/>
          <w:lang w:eastAsia="en-US"/>
        </w:rPr>
        <w:t xml:space="preserve"> - </w:t>
      </w:r>
      <w:r w:rsidRPr="007A35B5">
        <w:rPr>
          <w:rFonts w:eastAsiaTheme="minorHAnsi"/>
          <w:sz w:val="28"/>
          <w:szCs w:val="28"/>
          <w:lang w:eastAsia="en-US"/>
        </w:rPr>
        <w:t xml:space="preserve">379 педагогов, в дошкольных образовательных учреждениях </w:t>
      </w:r>
      <w:r w:rsidR="00F930F7">
        <w:rPr>
          <w:rFonts w:eastAsiaTheme="minorHAnsi"/>
          <w:sz w:val="28"/>
          <w:szCs w:val="28"/>
          <w:lang w:eastAsia="en-US"/>
        </w:rPr>
        <w:t xml:space="preserve"> - </w:t>
      </w:r>
      <w:r w:rsidRPr="007A35B5">
        <w:rPr>
          <w:rFonts w:eastAsiaTheme="minorHAnsi"/>
          <w:sz w:val="28"/>
          <w:szCs w:val="28"/>
          <w:lang w:eastAsia="en-US"/>
        </w:rPr>
        <w:t xml:space="preserve">153 педагога, в учреждениях дополнительного образования </w:t>
      </w:r>
      <w:r w:rsidR="00F930F7">
        <w:rPr>
          <w:rFonts w:eastAsiaTheme="minorHAnsi"/>
          <w:sz w:val="28"/>
          <w:szCs w:val="28"/>
          <w:lang w:eastAsia="en-US"/>
        </w:rPr>
        <w:t xml:space="preserve"> - </w:t>
      </w:r>
      <w:r w:rsidRPr="007A35B5">
        <w:rPr>
          <w:rFonts w:eastAsiaTheme="minorHAnsi"/>
          <w:sz w:val="28"/>
          <w:szCs w:val="28"/>
          <w:lang w:eastAsia="en-US"/>
        </w:rPr>
        <w:t>45 педагогов. Современная образовательная стратегия ориентирует педагога на освоение новых профессиональных компетентностей и повышение требований к уровню его квалификации.</w:t>
      </w:r>
    </w:p>
    <w:p w:rsidR="0024571B" w:rsidRPr="007A35B5" w:rsidRDefault="00D64497" w:rsidP="007A35B5">
      <w:pPr>
        <w:autoSpaceDE w:val="0"/>
        <w:autoSpaceDN w:val="0"/>
        <w:adjustRightInd w:val="0"/>
        <w:ind w:firstLine="709"/>
        <w:contextualSpacing/>
        <w:jc w:val="both"/>
        <w:rPr>
          <w:rFonts w:eastAsiaTheme="minorHAnsi"/>
          <w:sz w:val="28"/>
          <w:szCs w:val="28"/>
          <w:lang w:eastAsia="en-US"/>
        </w:rPr>
      </w:pPr>
      <w:r w:rsidRPr="007A35B5">
        <w:rPr>
          <w:rFonts w:eastAsiaTheme="minorHAnsi"/>
          <w:sz w:val="28"/>
          <w:szCs w:val="28"/>
          <w:lang w:eastAsia="en-US"/>
        </w:rPr>
        <w:t xml:space="preserve"> На 1 января 2025 года доля педагогических работников с высшей и 1 квалификационной категорией от общего числа педагогических работников в </w:t>
      </w:r>
      <w:proofErr w:type="spellStart"/>
      <w:r w:rsidRPr="007A35B5">
        <w:rPr>
          <w:rFonts w:eastAsiaTheme="minorHAnsi"/>
          <w:sz w:val="28"/>
          <w:szCs w:val="28"/>
          <w:lang w:eastAsia="en-US"/>
        </w:rPr>
        <w:t>Сафоновском</w:t>
      </w:r>
      <w:proofErr w:type="spellEnd"/>
      <w:r w:rsidRPr="007A35B5">
        <w:rPr>
          <w:rFonts w:eastAsiaTheme="minorHAnsi"/>
          <w:sz w:val="28"/>
          <w:szCs w:val="28"/>
          <w:lang w:eastAsia="en-US"/>
        </w:rPr>
        <w:t xml:space="preserve"> </w:t>
      </w:r>
      <w:r w:rsidR="00F930F7">
        <w:rPr>
          <w:rFonts w:eastAsiaTheme="minorHAnsi"/>
          <w:sz w:val="28"/>
          <w:szCs w:val="28"/>
          <w:lang w:eastAsia="en-US"/>
        </w:rPr>
        <w:t xml:space="preserve">районе </w:t>
      </w:r>
      <w:proofErr w:type="spellStart"/>
      <w:r w:rsidR="00F930F7">
        <w:rPr>
          <w:rFonts w:eastAsiaTheme="minorHAnsi"/>
          <w:sz w:val="28"/>
          <w:szCs w:val="28"/>
          <w:lang w:eastAsia="en-US"/>
        </w:rPr>
        <w:t>составляела</w:t>
      </w:r>
      <w:proofErr w:type="spellEnd"/>
      <w:r w:rsidRPr="007A35B5">
        <w:rPr>
          <w:rFonts w:eastAsiaTheme="minorHAnsi"/>
          <w:sz w:val="28"/>
          <w:szCs w:val="28"/>
          <w:lang w:eastAsia="en-US"/>
        </w:rPr>
        <w:t xml:space="preserve"> 70,9 %, что на 2 % выше, чем в прошлом году. </w:t>
      </w:r>
    </w:p>
    <w:p w:rsidR="0024571B" w:rsidRPr="007A35B5" w:rsidRDefault="00D64497" w:rsidP="007A35B5">
      <w:pPr>
        <w:autoSpaceDE w:val="0"/>
        <w:autoSpaceDN w:val="0"/>
        <w:adjustRightInd w:val="0"/>
        <w:ind w:firstLine="709"/>
        <w:contextualSpacing/>
        <w:jc w:val="both"/>
        <w:rPr>
          <w:rFonts w:eastAsiaTheme="minorHAnsi"/>
          <w:sz w:val="28"/>
          <w:szCs w:val="28"/>
          <w:lang w:eastAsia="en-US"/>
        </w:rPr>
      </w:pPr>
      <w:r w:rsidRPr="007A35B5">
        <w:rPr>
          <w:rFonts w:eastAsiaTheme="minorHAnsi"/>
          <w:sz w:val="28"/>
          <w:szCs w:val="28"/>
          <w:lang w:eastAsia="en-US"/>
        </w:rPr>
        <w:t xml:space="preserve">Система дошкольного образования представляет собой сеть дошкольных образовательных учреждений, обеспечивающих широкий спектр услуг, отвечающий интересам семьи и общества. </w:t>
      </w:r>
    </w:p>
    <w:p w:rsidR="0024571B" w:rsidRPr="007A35B5" w:rsidRDefault="00D64497" w:rsidP="007A35B5">
      <w:pPr>
        <w:autoSpaceDE w:val="0"/>
        <w:autoSpaceDN w:val="0"/>
        <w:adjustRightInd w:val="0"/>
        <w:ind w:firstLine="709"/>
        <w:contextualSpacing/>
        <w:jc w:val="both"/>
        <w:rPr>
          <w:rFonts w:eastAsiaTheme="minorHAnsi"/>
          <w:sz w:val="28"/>
          <w:szCs w:val="28"/>
          <w:lang w:eastAsia="en-US"/>
        </w:rPr>
      </w:pPr>
      <w:r w:rsidRPr="007A35B5">
        <w:rPr>
          <w:rFonts w:eastAsiaTheme="minorHAnsi"/>
          <w:sz w:val="28"/>
          <w:szCs w:val="28"/>
          <w:lang w:eastAsia="en-US"/>
        </w:rPr>
        <w:t xml:space="preserve"> Снижение рождаемости за последние годы привело к снижению численности детей поступающих в дошкольные образовательные учреждения. Количество групп в действующих детских садах в 2024 году – 85.  В настоящее время остро стоит вопрос сохранения численности воспитанников. </w:t>
      </w:r>
    </w:p>
    <w:p w:rsidR="0024571B" w:rsidRPr="007A35B5" w:rsidRDefault="00D64497" w:rsidP="007A35B5">
      <w:pPr>
        <w:autoSpaceDE w:val="0"/>
        <w:autoSpaceDN w:val="0"/>
        <w:adjustRightInd w:val="0"/>
        <w:ind w:firstLine="709"/>
        <w:contextualSpacing/>
        <w:jc w:val="both"/>
        <w:rPr>
          <w:rFonts w:eastAsiaTheme="minorHAnsi"/>
          <w:sz w:val="28"/>
          <w:szCs w:val="28"/>
          <w:lang w:eastAsia="en-US"/>
        </w:rPr>
      </w:pPr>
      <w:r w:rsidRPr="007A35B5">
        <w:rPr>
          <w:rFonts w:eastAsiaTheme="minorHAnsi"/>
          <w:sz w:val="28"/>
          <w:szCs w:val="28"/>
          <w:lang w:eastAsia="en-US"/>
        </w:rPr>
        <w:t>В районе 100 % доступность дошкольного образования для детей в возрасте до 8 лет. Система  дошкольного образования отвечает социальным запросам родителей.</w:t>
      </w:r>
    </w:p>
    <w:p w:rsidR="0024571B" w:rsidRPr="007A35B5" w:rsidRDefault="00D64497" w:rsidP="007A35B5">
      <w:pPr>
        <w:ind w:firstLine="709"/>
        <w:contextualSpacing/>
        <w:jc w:val="both"/>
        <w:rPr>
          <w:sz w:val="28"/>
          <w:szCs w:val="28"/>
        </w:rPr>
      </w:pPr>
      <w:r w:rsidRPr="007A35B5">
        <w:rPr>
          <w:sz w:val="28"/>
          <w:szCs w:val="28"/>
        </w:rPr>
        <w:t xml:space="preserve">В настоящее время общая численность обучающихся в общеобразовательных учреждениях составляет </w:t>
      </w:r>
      <w:r w:rsidR="00120362">
        <w:rPr>
          <w:sz w:val="28"/>
          <w:szCs w:val="28"/>
        </w:rPr>
        <w:t xml:space="preserve"> - </w:t>
      </w:r>
      <w:r w:rsidRPr="007A35B5">
        <w:rPr>
          <w:sz w:val="28"/>
          <w:szCs w:val="28"/>
        </w:rPr>
        <w:t>5006 человек, в том числе в сельской местности - 749, что составляет 15 %, в городских школах –</w:t>
      </w:r>
      <w:r w:rsidR="00912D4B" w:rsidRPr="007A35B5">
        <w:rPr>
          <w:sz w:val="28"/>
          <w:szCs w:val="28"/>
        </w:rPr>
        <w:t xml:space="preserve"> </w:t>
      </w:r>
      <w:r w:rsidRPr="007A35B5">
        <w:rPr>
          <w:sz w:val="28"/>
          <w:szCs w:val="28"/>
        </w:rPr>
        <w:t>4257</w:t>
      </w:r>
      <w:r w:rsidR="00120362">
        <w:rPr>
          <w:sz w:val="28"/>
          <w:szCs w:val="28"/>
        </w:rPr>
        <w:t>,</w:t>
      </w:r>
      <w:r w:rsidRPr="007A35B5">
        <w:rPr>
          <w:sz w:val="28"/>
          <w:szCs w:val="28"/>
        </w:rPr>
        <w:t xml:space="preserve"> что составляет 85 %; из них в первую смену обучается 4610 человек – 92 %, во вторую 396 – 8 %. </w:t>
      </w:r>
    </w:p>
    <w:p w:rsidR="0024571B" w:rsidRPr="007A35B5" w:rsidRDefault="00D64497" w:rsidP="007A35B5">
      <w:pPr>
        <w:ind w:firstLine="709"/>
        <w:contextualSpacing/>
        <w:jc w:val="both"/>
        <w:rPr>
          <w:sz w:val="28"/>
          <w:szCs w:val="28"/>
        </w:rPr>
      </w:pPr>
      <w:r w:rsidRPr="007A35B5">
        <w:rPr>
          <w:sz w:val="28"/>
          <w:szCs w:val="28"/>
        </w:rPr>
        <w:lastRenderedPageBreak/>
        <w:t xml:space="preserve">Средняя наполняемость классов в 2024/2025 учебном году в городе составляет – 21 обучающихся, в классах сельских школ - 4,6 обучающихся. </w:t>
      </w:r>
    </w:p>
    <w:p w:rsidR="0024571B" w:rsidRPr="007A35B5" w:rsidRDefault="00D64497" w:rsidP="007A35B5">
      <w:pPr>
        <w:ind w:firstLine="709"/>
        <w:contextualSpacing/>
        <w:jc w:val="both"/>
        <w:rPr>
          <w:sz w:val="28"/>
          <w:szCs w:val="28"/>
        </w:rPr>
      </w:pPr>
      <w:r w:rsidRPr="007A35B5">
        <w:rPr>
          <w:sz w:val="28"/>
          <w:szCs w:val="28"/>
        </w:rPr>
        <w:t xml:space="preserve">Государственная итоговая аттестация (ГИА) выпускников стала неотъемлемым звеном региональной оценки качества образования. В отчетном году итоговая аттестация в 9 классе проходила по 4 предметам. Обязательными предметам стали русский язык и математика, 2 предмета учащиеся выбирали по своему усмотрению. Всего ОГЭ по основным предметам  сдавали 495 обучающихся. </w:t>
      </w:r>
    </w:p>
    <w:p w:rsidR="0024571B" w:rsidRPr="007A35B5" w:rsidRDefault="00D64497" w:rsidP="007A35B5">
      <w:pPr>
        <w:ind w:firstLine="709"/>
        <w:contextualSpacing/>
        <w:jc w:val="both"/>
        <w:rPr>
          <w:sz w:val="28"/>
          <w:szCs w:val="28"/>
        </w:rPr>
      </w:pPr>
      <w:r w:rsidRPr="007A35B5">
        <w:rPr>
          <w:sz w:val="28"/>
          <w:szCs w:val="28"/>
        </w:rPr>
        <w:t>2 предмета по выбору:</w:t>
      </w:r>
    </w:p>
    <w:p w:rsidR="0024571B" w:rsidRPr="007A35B5" w:rsidRDefault="00D64497" w:rsidP="007A35B5">
      <w:pPr>
        <w:ind w:firstLine="709"/>
        <w:contextualSpacing/>
        <w:jc w:val="both"/>
        <w:rPr>
          <w:sz w:val="28"/>
          <w:szCs w:val="28"/>
        </w:rPr>
      </w:pPr>
      <w:r w:rsidRPr="007A35B5">
        <w:rPr>
          <w:sz w:val="28"/>
          <w:szCs w:val="28"/>
        </w:rPr>
        <w:t>- обществознание – 301 обучающийся;</w:t>
      </w:r>
    </w:p>
    <w:p w:rsidR="0024571B" w:rsidRPr="007A35B5" w:rsidRDefault="00D64497" w:rsidP="007A35B5">
      <w:pPr>
        <w:ind w:firstLine="709"/>
        <w:contextualSpacing/>
        <w:jc w:val="both"/>
        <w:rPr>
          <w:sz w:val="28"/>
          <w:szCs w:val="28"/>
        </w:rPr>
      </w:pPr>
      <w:r w:rsidRPr="007A35B5">
        <w:rPr>
          <w:sz w:val="28"/>
          <w:szCs w:val="28"/>
        </w:rPr>
        <w:t>- история – 14 обучающихся;</w:t>
      </w:r>
    </w:p>
    <w:p w:rsidR="0024571B" w:rsidRPr="007A35B5" w:rsidRDefault="00D64497" w:rsidP="007A35B5">
      <w:pPr>
        <w:ind w:firstLine="709"/>
        <w:contextualSpacing/>
        <w:jc w:val="both"/>
        <w:rPr>
          <w:sz w:val="28"/>
          <w:szCs w:val="28"/>
        </w:rPr>
      </w:pPr>
      <w:r w:rsidRPr="007A35B5">
        <w:rPr>
          <w:sz w:val="28"/>
          <w:szCs w:val="28"/>
        </w:rPr>
        <w:t>- биология – 186 обучающихся;</w:t>
      </w:r>
    </w:p>
    <w:p w:rsidR="0024571B" w:rsidRPr="007A35B5" w:rsidRDefault="00D64497" w:rsidP="007A35B5">
      <w:pPr>
        <w:ind w:firstLine="709"/>
        <w:contextualSpacing/>
        <w:jc w:val="both"/>
        <w:rPr>
          <w:sz w:val="28"/>
          <w:szCs w:val="28"/>
        </w:rPr>
      </w:pPr>
      <w:r w:rsidRPr="007A35B5">
        <w:rPr>
          <w:sz w:val="28"/>
          <w:szCs w:val="28"/>
        </w:rPr>
        <w:t>- физика – 23 обучающихся;</w:t>
      </w:r>
    </w:p>
    <w:p w:rsidR="0024571B" w:rsidRPr="007A35B5" w:rsidRDefault="00D64497" w:rsidP="007A35B5">
      <w:pPr>
        <w:ind w:firstLine="709"/>
        <w:contextualSpacing/>
        <w:jc w:val="both"/>
        <w:rPr>
          <w:sz w:val="28"/>
          <w:szCs w:val="28"/>
        </w:rPr>
      </w:pPr>
      <w:r w:rsidRPr="007A35B5">
        <w:rPr>
          <w:sz w:val="28"/>
          <w:szCs w:val="28"/>
        </w:rPr>
        <w:t>- химия – 45 обучающихся;</w:t>
      </w:r>
    </w:p>
    <w:p w:rsidR="0024571B" w:rsidRPr="007A35B5" w:rsidRDefault="00D64497" w:rsidP="007A35B5">
      <w:pPr>
        <w:ind w:firstLine="709"/>
        <w:contextualSpacing/>
        <w:jc w:val="both"/>
        <w:rPr>
          <w:sz w:val="28"/>
          <w:szCs w:val="28"/>
        </w:rPr>
      </w:pPr>
      <w:r w:rsidRPr="007A35B5">
        <w:rPr>
          <w:sz w:val="28"/>
          <w:szCs w:val="28"/>
        </w:rPr>
        <w:t>- информатика – 177 обучающихся;</w:t>
      </w:r>
    </w:p>
    <w:p w:rsidR="0024571B" w:rsidRPr="007A35B5" w:rsidRDefault="00D64497" w:rsidP="007A35B5">
      <w:pPr>
        <w:ind w:firstLine="709"/>
        <w:contextualSpacing/>
        <w:jc w:val="both"/>
        <w:rPr>
          <w:sz w:val="28"/>
          <w:szCs w:val="28"/>
        </w:rPr>
      </w:pPr>
      <w:r w:rsidRPr="007A35B5">
        <w:rPr>
          <w:sz w:val="28"/>
          <w:szCs w:val="28"/>
        </w:rPr>
        <w:t>- английский язык – 34 обучающихся;</w:t>
      </w:r>
    </w:p>
    <w:p w:rsidR="0024571B" w:rsidRPr="007A35B5" w:rsidRDefault="00120362" w:rsidP="007A35B5">
      <w:pPr>
        <w:ind w:firstLine="709"/>
        <w:contextualSpacing/>
        <w:jc w:val="both"/>
        <w:rPr>
          <w:sz w:val="28"/>
          <w:szCs w:val="28"/>
        </w:rPr>
      </w:pPr>
      <w:r>
        <w:rPr>
          <w:sz w:val="28"/>
          <w:szCs w:val="28"/>
        </w:rPr>
        <w:t>- география – 179 обучающихся;</w:t>
      </w:r>
    </w:p>
    <w:p w:rsidR="0024571B" w:rsidRPr="007A35B5" w:rsidRDefault="00D64497" w:rsidP="007A35B5">
      <w:pPr>
        <w:ind w:firstLine="709"/>
        <w:contextualSpacing/>
        <w:jc w:val="both"/>
        <w:rPr>
          <w:sz w:val="28"/>
          <w:szCs w:val="28"/>
        </w:rPr>
      </w:pPr>
      <w:r w:rsidRPr="007A35B5">
        <w:rPr>
          <w:sz w:val="28"/>
          <w:szCs w:val="28"/>
        </w:rPr>
        <w:t>- литература – 6 обучающихся</w:t>
      </w:r>
      <w:r w:rsidR="00120362">
        <w:rPr>
          <w:sz w:val="28"/>
          <w:szCs w:val="28"/>
        </w:rPr>
        <w:t>;</w:t>
      </w:r>
    </w:p>
    <w:p w:rsidR="0024571B" w:rsidRPr="007A35B5" w:rsidRDefault="00D64497" w:rsidP="007A35B5">
      <w:pPr>
        <w:ind w:firstLine="709"/>
        <w:contextualSpacing/>
        <w:jc w:val="both"/>
        <w:rPr>
          <w:sz w:val="28"/>
          <w:szCs w:val="28"/>
        </w:rPr>
      </w:pPr>
      <w:r w:rsidRPr="007A35B5">
        <w:rPr>
          <w:sz w:val="28"/>
          <w:szCs w:val="28"/>
        </w:rPr>
        <w:t xml:space="preserve">- немецкий язык – 1 обучающийся. </w:t>
      </w:r>
    </w:p>
    <w:p w:rsidR="00912D4B" w:rsidRPr="007A35B5" w:rsidRDefault="00D64497" w:rsidP="007A35B5">
      <w:pPr>
        <w:ind w:firstLine="709"/>
        <w:contextualSpacing/>
        <w:jc w:val="both"/>
        <w:rPr>
          <w:sz w:val="28"/>
          <w:szCs w:val="28"/>
        </w:rPr>
      </w:pPr>
      <w:r w:rsidRPr="007A35B5">
        <w:rPr>
          <w:sz w:val="28"/>
          <w:szCs w:val="28"/>
        </w:rPr>
        <w:t>По-прежнему самыми востребованными являю</w:t>
      </w:r>
      <w:r w:rsidR="00120362">
        <w:rPr>
          <w:sz w:val="28"/>
          <w:szCs w:val="28"/>
        </w:rPr>
        <w:t>тся: обществознание, его выбираю</w:t>
      </w:r>
      <w:r w:rsidRPr="007A35B5">
        <w:rPr>
          <w:sz w:val="28"/>
          <w:szCs w:val="28"/>
        </w:rPr>
        <w:t xml:space="preserve">т 61 % обучающихся, биология – 37,6 %, география – 36,2 %, информатика – 35,7 %. </w:t>
      </w:r>
    </w:p>
    <w:p w:rsidR="00912D4B" w:rsidRPr="007A35B5" w:rsidRDefault="00D64497" w:rsidP="007A35B5">
      <w:pPr>
        <w:ind w:firstLine="709"/>
        <w:contextualSpacing/>
        <w:jc w:val="both"/>
        <w:rPr>
          <w:sz w:val="28"/>
          <w:szCs w:val="28"/>
        </w:rPr>
      </w:pPr>
      <w:r w:rsidRPr="007A35B5">
        <w:rPr>
          <w:sz w:val="28"/>
          <w:szCs w:val="28"/>
        </w:rPr>
        <w:t xml:space="preserve">В 2024 году средний балл ОГЭ по русскому языку составил – 3,87; успеваемость – 95,74 %, качество знаний – 61,66 %. Это уровень прошлого года. </w:t>
      </w:r>
    </w:p>
    <w:p w:rsidR="00912D4B" w:rsidRPr="007A35B5" w:rsidRDefault="00D64497" w:rsidP="007A35B5">
      <w:pPr>
        <w:ind w:firstLine="709"/>
        <w:contextualSpacing/>
        <w:jc w:val="both"/>
        <w:rPr>
          <w:sz w:val="28"/>
          <w:szCs w:val="28"/>
        </w:rPr>
      </w:pPr>
      <w:r w:rsidRPr="007A35B5">
        <w:rPr>
          <w:sz w:val="28"/>
          <w:szCs w:val="28"/>
        </w:rPr>
        <w:t xml:space="preserve">Результаты по математике: средний балл – 3,69; успеваемость – 95,56 %, качество знаний – 66,87 %. Показатель качества знаний значительно увеличился по сравнению с прошлым годом – на 8,67 %. </w:t>
      </w:r>
    </w:p>
    <w:p w:rsidR="00912D4B" w:rsidRPr="007A35B5" w:rsidRDefault="00D64497" w:rsidP="007A35B5">
      <w:pPr>
        <w:ind w:firstLine="709"/>
        <w:contextualSpacing/>
        <w:jc w:val="both"/>
        <w:rPr>
          <w:sz w:val="28"/>
          <w:szCs w:val="28"/>
        </w:rPr>
      </w:pPr>
      <w:r w:rsidRPr="007A35B5">
        <w:rPr>
          <w:sz w:val="28"/>
          <w:szCs w:val="28"/>
        </w:rPr>
        <w:t xml:space="preserve">Из предметов по выбору самый высокий средний балл ОГЭ  по литературе – 4,75 (2023 г. -  4,4%), самый низкий – по истории – 3,0 (2023 г. – 3,4).  В целом, по остальным предметам средний </w:t>
      </w:r>
      <w:r w:rsidR="00912D4B" w:rsidRPr="007A35B5">
        <w:rPr>
          <w:sz w:val="28"/>
          <w:szCs w:val="28"/>
        </w:rPr>
        <w:t>балл выше, чем в прошлом году.</w:t>
      </w:r>
    </w:p>
    <w:p w:rsidR="00912D4B" w:rsidRPr="007A35B5" w:rsidRDefault="00D64497" w:rsidP="007A35B5">
      <w:pPr>
        <w:ind w:firstLine="709"/>
        <w:contextualSpacing/>
        <w:jc w:val="both"/>
        <w:rPr>
          <w:sz w:val="28"/>
          <w:szCs w:val="28"/>
        </w:rPr>
      </w:pPr>
      <w:r w:rsidRPr="007A35B5">
        <w:rPr>
          <w:sz w:val="28"/>
          <w:szCs w:val="28"/>
        </w:rPr>
        <w:t>По итогам государственной итоговой аттестации (ГИА-9) получили аттестаты об основном общем образовании 495 выпускников.</w:t>
      </w:r>
    </w:p>
    <w:p w:rsidR="00912D4B" w:rsidRPr="007A35B5" w:rsidRDefault="00D64497" w:rsidP="007A35B5">
      <w:pPr>
        <w:ind w:firstLine="709"/>
        <w:contextualSpacing/>
        <w:jc w:val="both"/>
        <w:rPr>
          <w:sz w:val="28"/>
          <w:szCs w:val="28"/>
        </w:rPr>
      </w:pPr>
      <w:r w:rsidRPr="007A35B5">
        <w:rPr>
          <w:sz w:val="28"/>
          <w:szCs w:val="28"/>
        </w:rPr>
        <w:t>Единый государственный экзамен сдавали 143 обучающихся 11-х классов.   Для сдачи математики: базовую выбрали 88 обучающихся, из них 1 обучающийся сдавал экзамен по форме ГВЭ, профильную математику  выбрали 55 обучающихся.</w:t>
      </w:r>
    </w:p>
    <w:p w:rsidR="00912D4B" w:rsidRPr="007A35B5" w:rsidRDefault="00D64497" w:rsidP="007A35B5">
      <w:pPr>
        <w:ind w:firstLine="709"/>
        <w:contextualSpacing/>
        <w:jc w:val="both"/>
        <w:rPr>
          <w:sz w:val="28"/>
          <w:szCs w:val="28"/>
        </w:rPr>
      </w:pPr>
      <w:r w:rsidRPr="007A35B5">
        <w:rPr>
          <w:sz w:val="28"/>
          <w:szCs w:val="28"/>
        </w:rPr>
        <w:t>В 2024 учебном году обучающиеся выбрали для сдачи ЕГЭ следующие предметы учебного плана: физику - 14 обучающихся, химию – 14 обучающихся, информатику - 20 обучающихся, биологию – 38 обучающихся, историю – 23 обучающихся, географию – 6 обучающихся, обществознание – 87 обучающихся, литературу – 4 обучающихся, английский язык – 17 обучающихся.</w:t>
      </w:r>
    </w:p>
    <w:p w:rsidR="00912D4B" w:rsidRPr="007A35B5" w:rsidRDefault="00D64497" w:rsidP="007A35B5">
      <w:pPr>
        <w:ind w:firstLine="709"/>
        <w:contextualSpacing/>
        <w:jc w:val="both"/>
        <w:rPr>
          <w:sz w:val="28"/>
          <w:szCs w:val="28"/>
        </w:rPr>
      </w:pPr>
      <w:r w:rsidRPr="007A35B5">
        <w:rPr>
          <w:sz w:val="28"/>
          <w:szCs w:val="28"/>
        </w:rPr>
        <w:t xml:space="preserve">Средний тестовый балл по русскому языку составил – 68,4 (2023 г. -  68); по математике профильной – 58,4 (2023 г. – 51,6, выше на 6,8), базовой математике – 4,2 (2023 г. – 4,1). </w:t>
      </w:r>
    </w:p>
    <w:p w:rsidR="0024571B" w:rsidRPr="007A35B5" w:rsidRDefault="00D64497" w:rsidP="007A35B5">
      <w:pPr>
        <w:ind w:firstLine="709"/>
        <w:contextualSpacing/>
        <w:jc w:val="both"/>
        <w:rPr>
          <w:sz w:val="28"/>
          <w:szCs w:val="28"/>
        </w:rPr>
      </w:pPr>
      <w:r w:rsidRPr="007A35B5">
        <w:rPr>
          <w:sz w:val="28"/>
          <w:szCs w:val="28"/>
        </w:rPr>
        <w:t xml:space="preserve">По русскому языку все 100 % обучающиеся набрали минимальный балл, по математике – 98 % обучающихся (3 человека не набрали минимальный балл). </w:t>
      </w:r>
    </w:p>
    <w:p w:rsidR="0024571B" w:rsidRPr="007A35B5" w:rsidRDefault="00D64497" w:rsidP="007A35B5">
      <w:pPr>
        <w:ind w:firstLine="709"/>
        <w:contextualSpacing/>
        <w:jc w:val="both"/>
        <w:rPr>
          <w:sz w:val="28"/>
          <w:szCs w:val="28"/>
        </w:rPr>
      </w:pPr>
      <w:r w:rsidRPr="007A35B5">
        <w:rPr>
          <w:sz w:val="28"/>
          <w:szCs w:val="28"/>
        </w:rPr>
        <w:lastRenderedPageBreak/>
        <w:t xml:space="preserve">Средний тестовый балл по предметам по выбору самый высокий по английскому языку – 61,1 (2023 г. – 59,3), самый низкий – по истории – 48,3 (уровень прошлого года). </w:t>
      </w:r>
    </w:p>
    <w:p w:rsidR="0024571B" w:rsidRPr="007A35B5" w:rsidRDefault="00D64497" w:rsidP="007A35B5">
      <w:pPr>
        <w:ind w:firstLine="709"/>
        <w:contextualSpacing/>
        <w:jc w:val="both"/>
        <w:rPr>
          <w:sz w:val="28"/>
          <w:szCs w:val="28"/>
        </w:rPr>
      </w:pPr>
      <w:r w:rsidRPr="007A35B5">
        <w:rPr>
          <w:sz w:val="28"/>
          <w:szCs w:val="28"/>
        </w:rPr>
        <w:t xml:space="preserve">Повысился балл по сравнению с прошлым годом по химии, биологии, обществознанию,  литературе. </w:t>
      </w:r>
    </w:p>
    <w:p w:rsidR="0024571B" w:rsidRPr="007A35B5" w:rsidRDefault="00D64497" w:rsidP="007A35B5">
      <w:pPr>
        <w:ind w:firstLine="709"/>
        <w:contextualSpacing/>
        <w:jc w:val="both"/>
        <w:rPr>
          <w:sz w:val="28"/>
          <w:szCs w:val="28"/>
        </w:rPr>
      </w:pPr>
      <w:r w:rsidRPr="007A35B5">
        <w:rPr>
          <w:sz w:val="28"/>
          <w:szCs w:val="28"/>
        </w:rPr>
        <w:t>Количество учащихся, не получивших минимального балла по предметам по выбору - 13 человек (9,1 %).</w:t>
      </w:r>
    </w:p>
    <w:p w:rsidR="0024571B" w:rsidRPr="007A35B5" w:rsidRDefault="00D64497" w:rsidP="007A35B5">
      <w:pPr>
        <w:ind w:firstLine="709"/>
        <w:contextualSpacing/>
        <w:jc w:val="both"/>
        <w:rPr>
          <w:sz w:val="28"/>
          <w:szCs w:val="28"/>
        </w:rPr>
      </w:pPr>
      <w:r w:rsidRPr="007A35B5">
        <w:rPr>
          <w:sz w:val="28"/>
          <w:szCs w:val="28"/>
        </w:rPr>
        <w:t>3 обучающихся получили 100 баллов по предмету:</w:t>
      </w:r>
    </w:p>
    <w:p w:rsidR="0024571B" w:rsidRPr="007A35B5" w:rsidRDefault="00D64497" w:rsidP="007A35B5">
      <w:pPr>
        <w:ind w:firstLine="709"/>
        <w:contextualSpacing/>
        <w:jc w:val="both"/>
        <w:rPr>
          <w:sz w:val="28"/>
          <w:szCs w:val="28"/>
        </w:rPr>
      </w:pPr>
      <w:r w:rsidRPr="007A35B5">
        <w:rPr>
          <w:sz w:val="28"/>
          <w:szCs w:val="28"/>
        </w:rPr>
        <w:t>1 - по предмету «Русский язык» - МБОУ «СОШ № 1»;</w:t>
      </w:r>
    </w:p>
    <w:p w:rsidR="0024571B" w:rsidRPr="007A35B5" w:rsidRDefault="00D64497" w:rsidP="007A35B5">
      <w:pPr>
        <w:ind w:firstLine="709"/>
        <w:contextualSpacing/>
        <w:jc w:val="both"/>
        <w:rPr>
          <w:sz w:val="28"/>
          <w:szCs w:val="28"/>
        </w:rPr>
      </w:pPr>
      <w:r w:rsidRPr="007A35B5">
        <w:rPr>
          <w:sz w:val="28"/>
          <w:szCs w:val="28"/>
        </w:rPr>
        <w:t>1 - по предмету « Обществознание» - МБОУ «СОШ № 7»;</w:t>
      </w:r>
    </w:p>
    <w:p w:rsidR="0024571B" w:rsidRPr="007A35B5" w:rsidRDefault="00D64497" w:rsidP="007A35B5">
      <w:pPr>
        <w:ind w:firstLine="709"/>
        <w:contextualSpacing/>
        <w:jc w:val="both"/>
        <w:rPr>
          <w:sz w:val="28"/>
          <w:szCs w:val="28"/>
        </w:rPr>
      </w:pPr>
      <w:r w:rsidRPr="007A35B5">
        <w:rPr>
          <w:sz w:val="28"/>
          <w:szCs w:val="28"/>
        </w:rPr>
        <w:t>1 - по предмету «История» - МБОУ «СОШ № 9».</w:t>
      </w:r>
    </w:p>
    <w:p w:rsidR="0024571B" w:rsidRPr="007A35B5" w:rsidRDefault="00D64497" w:rsidP="007A35B5">
      <w:pPr>
        <w:ind w:firstLine="709"/>
        <w:contextualSpacing/>
        <w:jc w:val="both"/>
        <w:rPr>
          <w:sz w:val="28"/>
          <w:szCs w:val="28"/>
        </w:rPr>
      </w:pPr>
      <w:r w:rsidRPr="007A35B5">
        <w:rPr>
          <w:sz w:val="28"/>
          <w:szCs w:val="28"/>
        </w:rPr>
        <w:t>В итоге аттестаты о среднем общем образовании получили 100 % выпускников, учитывая пересдачи в дополнительный период. 1 человек (ГВЭ) не явился на экзамен, аттестат не был выдан о среднем общем образовании (0,5%), продолжил обучение в СПО.</w:t>
      </w:r>
    </w:p>
    <w:p w:rsidR="0024571B" w:rsidRPr="007A35B5" w:rsidRDefault="00D64497" w:rsidP="007A35B5">
      <w:pPr>
        <w:ind w:firstLine="709"/>
        <w:contextualSpacing/>
        <w:jc w:val="both"/>
        <w:rPr>
          <w:sz w:val="28"/>
          <w:szCs w:val="28"/>
        </w:rPr>
      </w:pPr>
      <w:r w:rsidRPr="007A35B5">
        <w:rPr>
          <w:sz w:val="28"/>
          <w:szCs w:val="28"/>
        </w:rPr>
        <w:t>Окончили школу с медалями – 23 человека (16,1 %), из них медали «За особые успехи в учении» 2 степен</w:t>
      </w:r>
      <w:r w:rsidR="00120362">
        <w:rPr>
          <w:sz w:val="28"/>
          <w:szCs w:val="28"/>
        </w:rPr>
        <w:t xml:space="preserve">и получили  9 выпускников, </w:t>
      </w:r>
      <w:r w:rsidRPr="007A35B5">
        <w:rPr>
          <w:sz w:val="28"/>
          <w:szCs w:val="28"/>
        </w:rPr>
        <w:t>медали «За особые успехи в учении» 1 степени получили 14 выпускников.</w:t>
      </w:r>
    </w:p>
    <w:p w:rsidR="00745FC8" w:rsidRPr="007A35B5" w:rsidRDefault="00D64497" w:rsidP="007A35B5">
      <w:pPr>
        <w:autoSpaceDE w:val="0"/>
        <w:autoSpaceDN w:val="0"/>
        <w:adjustRightInd w:val="0"/>
        <w:ind w:firstLine="709"/>
        <w:contextualSpacing/>
        <w:jc w:val="both"/>
        <w:rPr>
          <w:rFonts w:eastAsiaTheme="minorHAnsi"/>
          <w:sz w:val="28"/>
          <w:szCs w:val="28"/>
          <w:lang w:eastAsia="en-US"/>
        </w:rPr>
      </w:pPr>
      <w:r w:rsidRPr="007A35B5">
        <w:rPr>
          <w:rFonts w:eastAsiaTheme="minorHAnsi"/>
          <w:sz w:val="28"/>
          <w:szCs w:val="28"/>
          <w:lang w:eastAsia="en-US"/>
        </w:rPr>
        <w:t>Задачи дополнительного образования детей решают 7 учреждений дополнительного образования, также дополнительные общеразвивающие программы реализуются в общеобразовательных учреждениях (24 школы), дошкольных учреждениях (13 городских детских садов), учреждениях культуры (художественная школа и школа искусств).</w:t>
      </w:r>
    </w:p>
    <w:p w:rsidR="0024571B" w:rsidRPr="007A35B5" w:rsidRDefault="00D64497" w:rsidP="007A35B5">
      <w:pPr>
        <w:autoSpaceDE w:val="0"/>
        <w:autoSpaceDN w:val="0"/>
        <w:adjustRightInd w:val="0"/>
        <w:ind w:firstLine="709"/>
        <w:contextualSpacing/>
        <w:jc w:val="both"/>
        <w:rPr>
          <w:rFonts w:eastAsiaTheme="minorHAnsi"/>
          <w:sz w:val="28"/>
          <w:szCs w:val="28"/>
          <w:lang w:eastAsia="en-US"/>
        </w:rPr>
      </w:pPr>
      <w:r w:rsidRPr="007A35B5">
        <w:rPr>
          <w:sz w:val="28"/>
          <w:szCs w:val="28"/>
        </w:rPr>
        <w:t xml:space="preserve">В текущем учебном году численность детей, получивших услуги по дополнительному образованию  составила 6596 человек – 98,33% от общего числа детей в возрасте от 5 до 18 лет. </w:t>
      </w:r>
    </w:p>
    <w:p w:rsidR="00120362" w:rsidRDefault="00D64497" w:rsidP="007A35B5">
      <w:pPr>
        <w:ind w:firstLine="709"/>
        <w:contextualSpacing/>
        <w:jc w:val="both"/>
        <w:rPr>
          <w:sz w:val="28"/>
          <w:szCs w:val="28"/>
        </w:rPr>
      </w:pPr>
      <w:r w:rsidRPr="007A35B5">
        <w:rPr>
          <w:sz w:val="28"/>
          <w:szCs w:val="28"/>
        </w:rPr>
        <w:t>Наибольшей востребованностью в 2024 – 2025 учебном году  пользуются программы</w:t>
      </w:r>
      <w:r w:rsidR="00120362">
        <w:rPr>
          <w:sz w:val="28"/>
          <w:szCs w:val="28"/>
        </w:rPr>
        <w:t>:</w:t>
      </w:r>
      <w:r w:rsidRPr="007A35B5">
        <w:rPr>
          <w:sz w:val="28"/>
          <w:szCs w:val="28"/>
        </w:rPr>
        <w:t xml:space="preserve"> естественно-научн</w:t>
      </w:r>
      <w:r w:rsidR="00120362">
        <w:rPr>
          <w:sz w:val="28"/>
          <w:szCs w:val="28"/>
        </w:rPr>
        <w:t>ого направления (140 программ), х</w:t>
      </w:r>
      <w:r w:rsidRPr="007A35B5">
        <w:rPr>
          <w:sz w:val="28"/>
          <w:szCs w:val="28"/>
        </w:rPr>
        <w:t>удожественного направления  (125 программ), социально-гуманитарного (104 программы), туристско-краеведческого (23 программы), физкультурно-спортивного (81 программа), технического (46 программ).</w:t>
      </w:r>
    </w:p>
    <w:p w:rsidR="00912D4B" w:rsidRPr="007A35B5" w:rsidRDefault="00120362" w:rsidP="007A35B5">
      <w:pPr>
        <w:ind w:firstLine="709"/>
        <w:contextualSpacing/>
        <w:jc w:val="both"/>
        <w:rPr>
          <w:sz w:val="28"/>
          <w:szCs w:val="28"/>
        </w:rPr>
      </w:pPr>
      <w:r>
        <w:rPr>
          <w:sz w:val="28"/>
          <w:szCs w:val="28"/>
        </w:rPr>
        <w:t xml:space="preserve"> </w:t>
      </w:r>
      <w:r w:rsidR="00D64497" w:rsidRPr="007A35B5">
        <w:rPr>
          <w:sz w:val="28"/>
          <w:szCs w:val="28"/>
        </w:rPr>
        <w:t xml:space="preserve">В систему персонифицированного учета (ПФ ДОД) входят программы 4 учреждений дополнительного образования (МБУ ДО «ДДТ», МБУ ДО «ЦДТ», МБУ ДО «СЮН», МБУ ДО «ДЮСШ») – всего реализуются 28 программ, обучается 927 детей. </w:t>
      </w:r>
    </w:p>
    <w:p w:rsidR="0024571B" w:rsidRPr="007A35B5" w:rsidRDefault="00D64497" w:rsidP="007A35B5">
      <w:pPr>
        <w:ind w:firstLine="709"/>
        <w:contextualSpacing/>
        <w:jc w:val="both"/>
        <w:rPr>
          <w:sz w:val="28"/>
          <w:szCs w:val="28"/>
        </w:rPr>
      </w:pPr>
      <w:r w:rsidRPr="007A35B5">
        <w:rPr>
          <w:sz w:val="28"/>
          <w:szCs w:val="28"/>
        </w:rPr>
        <w:t xml:space="preserve">В рамках регионального проекта «Успех каждого ребенка», в </w:t>
      </w:r>
      <w:proofErr w:type="spellStart"/>
      <w:r w:rsidR="00120362">
        <w:rPr>
          <w:sz w:val="28"/>
          <w:szCs w:val="28"/>
        </w:rPr>
        <w:t>Сафоновском</w:t>
      </w:r>
      <w:proofErr w:type="spellEnd"/>
      <w:r w:rsidR="00120362">
        <w:rPr>
          <w:sz w:val="28"/>
          <w:szCs w:val="28"/>
        </w:rPr>
        <w:t xml:space="preserve"> районе реализовывалась</w:t>
      </w:r>
      <w:r w:rsidRPr="007A35B5">
        <w:rPr>
          <w:sz w:val="28"/>
          <w:szCs w:val="28"/>
        </w:rPr>
        <w:t xml:space="preserve"> модель персонифицированного финансирования, в штатном режиме работает АИС «Навигатор дополнительного образования Смоленской области», кот</w:t>
      </w:r>
      <w:r w:rsidR="00120362">
        <w:rPr>
          <w:sz w:val="28"/>
          <w:szCs w:val="28"/>
        </w:rPr>
        <w:t>орая позволила</w:t>
      </w:r>
      <w:r w:rsidRPr="007A35B5">
        <w:rPr>
          <w:sz w:val="28"/>
          <w:szCs w:val="28"/>
        </w:rPr>
        <w:t xml:space="preserve"> родителям и обучающимся получить максимальную информацию о программах, выбирать учреждения дополнительного образования, образовательные программы, соответствующие запросам и уровню по</w:t>
      </w:r>
      <w:r w:rsidR="00120362">
        <w:rPr>
          <w:sz w:val="28"/>
          <w:szCs w:val="28"/>
        </w:rPr>
        <w:t>дготовки детей, активно работал</w:t>
      </w:r>
      <w:r w:rsidRPr="007A35B5">
        <w:rPr>
          <w:sz w:val="28"/>
          <w:szCs w:val="28"/>
        </w:rPr>
        <w:t xml:space="preserve"> муниципальный опорный центр. </w:t>
      </w:r>
    </w:p>
    <w:p w:rsidR="0024571B" w:rsidRPr="007A35B5" w:rsidRDefault="00D64497" w:rsidP="007A35B5">
      <w:pPr>
        <w:ind w:firstLine="709"/>
        <w:contextualSpacing/>
        <w:jc w:val="both"/>
        <w:rPr>
          <w:sz w:val="28"/>
          <w:szCs w:val="28"/>
        </w:rPr>
      </w:pPr>
      <w:r w:rsidRPr="007A35B5">
        <w:rPr>
          <w:sz w:val="28"/>
          <w:szCs w:val="28"/>
        </w:rPr>
        <w:t xml:space="preserve"> В 2024-2025 учебном году продолжилась работа «Мобильного </w:t>
      </w:r>
      <w:proofErr w:type="spellStart"/>
      <w:r w:rsidRPr="007A35B5">
        <w:rPr>
          <w:sz w:val="28"/>
          <w:szCs w:val="28"/>
        </w:rPr>
        <w:t>кванториума</w:t>
      </w:r>
      <w:proofErr w:type="spellEnd"/>
      <w:r w:rsidRPr="007A35B5">
        <w:rPr>
          <w:sz w:val="28"/>
          <w:szCs w:val="28"/>
        </w:rPr>
        <w:t>» на базе МБОУ «СОШ № 3», МБОУ «СОШ № 7», МБОУ «СОШ №8» с охватом 433 обучающихся.</w:t>
      </w:r>
    </w:p>
    <w:p w:rsidR="0024571B" w:rsidRPr="007A35B5" w:rsidRDefault="00D64497" w:rsidP="007A35B5">
      <w:pPr>
        <w:ind w:firstLine="709"/>
        <w:contextualSpacing/>
        <w:jc w:val="both"/>
        <w:rPr>
          <w:sz w:val="28"/>
          <w:szCs w:val="28"/>
        </w:rPr>
      </w:pPr>
      <w:r w:rsidRPr="007A35B5">
        <w:rPr>
          <w:sz w:val="28"/>
          <w:szCs w:val="28"/>
        </w:rPr>
        <w:lastRenderedPageBreak/>
        <w:t xml:space="preserve">В рамках регионального проекта «Цифровая </w:t>
      </w:r>
      <w:r w:rsidR="00120362">
        <w:rPr>
          <w:sz w:val="28"/>
          <w:szCs w:val="28"/>
        </w:rPr>
        <w:t>образовательная среда» создана</w:t>
      </w:r>
      <w:r w:rsidRPr="007A35B5">
        <w:rPr>
          <w:sz w:val="28"/>
          <w:szCs w:val="28"/>
        </w:rPr>
        <w:t xml:space="preserve"> целевая модель цифровой образовательной среды. В 2024 г. поставлено оборудование в МБОУ «</w:t>
      </w:r>
      <w:proofErr w:type="spellStart"/>
      <w:r w:rsidRPr="007A35B5">
        <w:rPr>
          <w:sz w:val="28"/>
          <w:szCs w:val="28"/>
        </w:rPr>
        <w:t>Вадинская</w:t>
      </w:r>
      <w:proofErr w:type="spellEnd"/>
      <w:r w:rsidRPr="007A35B5">
        <w:rPr>
          <w:sz w:val="28"/>
          <w:szCs w:val="28"/>
        </w:rPr>
        <w:t xml:space="preserve"> СОШ», МБОУ «</w:t>
      </w:r>
      <w:proofErr w:type="spellStart"/>
      <w:r w:rsidRPr="007A35B5">
        <w:rPr>
          <w:sz w:val="28"/>
          <w:szCs w:val="28"/>
        </w:rPr>
        <w:t>Прудковская</w:t>
      </w:r>
      <w:proofErr w:type="spellEnd"/>
      <w:r w:rsidRPr="007A35B5">
        <w:rPr>
          <w:sz w:val="28"/>
          <w:szCs w:val="28"/>
        </w:rPr>
        <w:t xml:space="preserve"> СОШ», МБОУ «</w:t>
      </w:r>
      <w:proofErr w:type="spellStart"/>
      <w:r w:rsidRPr="007A35B5">
        <w:rPr>
          <w:sz w:val="28"/>
          <w:szCs w:val="28"/>
        </w:rPr>
        <w:t>Рыбковская</w:t>
      </w:r>
      <w:proofErr w:type="spellEnd"/>
      <w:r w:rsidRPr="007A35B5">
        <w:rPr>
          <w:sz w:val="28"/>
          <w:szCs w:val="28"/>
        </w:rPr>
        <w:t xml:space="preserve"> СОШ»: ноутбуки, МФУ, цифровые интерактивные панели и станции зарядки.</w:t>
      </w:r>
    </w:p>
    <w:p w:rsidR="0024571B" w:rsidRPr="007A35B5" w:rsidRDefault="00D64497" w:rsidP="007A35B5">
      <w:pPr>
        <w:ind w:firstLine="709"/>
        <w:contextualSpacing/>
        <w:jc w:val="both"/>
        <w:rPr>
          <w:kern w:val="2"/>
          <w:sz w:val="28"/>
          <w:szCs w:val="28"/>
        </w:rPr>
      </w:pPr>
      <w:r w:rsidRPr="007A35B5">
        <w:rPr>
          <w:sz w:val="28"/>
          <w:szCs w:val="28"/>
        </w:rPr>
        <w:t>В 2024</w:t>
      </w:r>
      <w:r w:rsidR="009C2FC2">
        <w:rPr>
          <w:sz w:val="28"/>
          <w:szCs w:val="28"/>
        </w:rPr>
        <w:t xml:space="preserve"> </w:t>
      </w:r>
      <w:r w:rsidR="009C2FC2">
        <w:rPr>
          <w:kern w:val="2"/>
          <w:sz w:val="28"/>
          <w:szCs w:val="28"/>
        </w:rPr>
        <w:t>году</w:t>
      </w:r>
      <w:r w:rsidRPr="007A35B5">
        <w:rPr>
          <w:kern w:val="2"/>
          <w:sz w:val="28"/>
          <w:szCs w:val="28"/>
        </w:rPr>
        <w:t xml:space="preserve"> открыты центры </w:t>
      </w:r>
      <w:r w:rsidRPr="007A35B5">
        <w:rPr>
          <w:sz w:val="28"/>
          <w:szCs w:val="28"/>
        </w:rPr>
        <w:t xml:space="preserve">«Точки роста» в 4 учреждениях образования: на базе МБОУ СОШ №2 , МБОУ СОШ №4, </w:t>
      </w:r>
      <w:proofErr w:type="spellStart"/>
      <w:r w:rsidRPr="007A35B5">
        <w:rPr>
          <w:sz w:val="28"/>
          <w:szCs w:val="28"/>
        </w:rPr>
        <w:t>Издешковская</w:t>
      </w:r>
      <w:proofErr w:type="spellEnd"/>
      <w:r w:rsidRPr="007A35B5">
        <w:rPr>
          <w:sz w:val="28"/>
          <w:szCs w:val="28"/>
        </w:rPr>
        <w:t xml:space="preserve"> СОШ,  </w:t>
      </w:r>
      <w:proofErr w:type="spellStart"/>
      <w:r w:rsidRPr="007A35B5">
        <w:rPr>
          <w:sz w:val="28"/>
          <w:szCs w:val="28"/>
        </w:rPr>
        <w:t>Вадинская</w:t>
      </w:r>
      <w:proofErr w:type="spellEnd"/>
      <w:r w:rsidRPr="007A35B5">
        <w:rPr>
          <w:sz w:val="28"/>
          <w:szCs w:val="28"/>
        </w:rPr>
        <w:t xml:space="preserve"> СОШ будут созданы центры образования естественно - научного и технического направления «Точка роста». Для реализации данного проекта  из муниципального бюджета выделено на ремонтные работы в помещениях школ 1 750 000 рублей, освоено – 1 663 800 рублей. Произведен ремонт помещений в 1 квартале 2024</w:t>
      </w:r>
      <w:r w:rsidR="00120362">
        <w:rPr>
          <w:sz w:val="28"/>
          <w:szCs w:val="28"/>
        </w:rPr>
        <w:t xml:space="preserve"> года</w:t>
      </w:r>
      <w:r w:rsidRPr="007A35B5">
        <w:rPr>
          <w:sz w:val="28"/>
          <w:szCs w:val="28"/>
        </w:rPr>
        <w:t xml:space="preserve">, осуществлено </w:t>
      </w:r>
      <w:proofErr w:type="spellStart"/>
      <w:r w:rsidRPr="007A35B5">
        <w:rPr>
          <w:sz w:val="28"/>
          <w:szCs w:val="28"/>
        </w:rPr>
        <w:t>брендирование</w:t>
      </w:r>
      <w:proofErr w:type="spellEnd"/>
      <w:r w:rsidRPr="007A35B5">
        <w:rPr>
          <w:sz w:val="28"/>
          <w:szCs w:val="28"/>
        </w:rPr>
        <w:t xml:space="preserve"> и частичная закупка мебели - 156 770 рублей.</w:t>
      </w:r>
    </w:p>
    <w:p w:rsidR="0024571B" w:rsidRPr="007A35B5" w:rsidRDefault="00D64497" w:rsidP="007A35B5">
      <w:pPr>
        <w:ind w:firstLine="709"/>
        <w:contextualSpacing/>
        <w:jc w:val="both"/>
        <w:rPr>
          <w:kern w:val="2"/>
          <w:sz w:val="28"/>
          <w:szCs w:val="28"/>
        </w:rPr>
      </w:pPr>
      <w:r w:rsidRPr="007A35B5">
        <w:rPr>
          <w:kern w:val="2"/>
          <w:sz w:val="28"/>
          <w:szCs w:val="28"/>
        </w:rPr>
        <w:t>Бюджетные обязательства (ЛБО) в рамках поставки оборудования проекта «Точка роста» в 2024</w:t>
      </w:r>
      <w:r w:rsidR="009C2FC2">
        <w:rPr>
          <w:kern w:val="2"/>
          <w:sz w:val="28"/>
          <w:szCs w:val="28"/>
        </w:rPr>
        <w:t xml:space="preserve"> </w:t>
      </w:r>
      <w:r w:rsidRPr="007A35B5">
        <w:rPr>
          <w:kern w:val="2"/>
          <w:sz w:val="28"/>
          <w:szCs w:val="28"/>
        </w:rPr>
        <w:t>году составили –</w:t>
      </w:r>
      <w:r w:rsidR="009C2FC2">
        <w:rPr>
          <w:kern w:val="2"/>
          <w:sz w:val="28"/>
          <w:szCs w:val="28"/>
        </w:rPr>
        <w:t xml:space="preserve"> </w:t>
      </w:r>
      <w:r w:rsidRPr="007A35B5">
        <w:rPr>
          <w:kern w:val="2"/>
          <w:sz w:val="28"/>
          <w:szCs w:val="28"/>
        </w:rPr>
        <w:t>9 541 220,18</w:t>
      </w:r>
      <w:r w:rsidR="009C2FC2">
        <w:rPr>
          <w:kern w:val="2"/>
          <w:sz w:val="28"/>
          <w:szCs w:val="28"/>
        </w:rPr>
        <w:t xml:space="preserve"> рублей</w:t>
      </w:r>
      <w:r w:rsidRPr="007A35B5">
        <w:rPr>
          <w:kern w:val="2"/>
          <w:sz w:val="28"/>
          <w:szCs w:val="28"/>
        </w:rPr>
        <w:t>.</w:t>
      </w:r>
    </w:p>
    <w:p w:rsidR="0024571B" w:rsidRPr="007A35B5" w:rsidRDefault="00D64497" w:rsidP="007A35B5">
      <w:pPr>
        <w:ind w:firstLine="709"/>
        <w:contextualSpacing/>
        <w:jc w:val="both"/>
        <w:rPr>
          <w:sz w:val="28"/>
          <w:szCs w:val="28"/>
        </w:rPr>
      </w:pPr>
      <w:r w:rsidRPr="007A35B5">
        <w:rPr>
          <w:sz w:val="28"/>
          <w:szCs w:val="28"/>
        </w:rPr>
        <w:t xml:space="preserve">Таким образом, к началу 2024-2025 учебного года в </w:t>
      </w:r>
      <w:proofErr w:type="spellStart"/>
      <w:r w:rsidRPr="007A35B5">
        <w:rPr>
          <w:sz w:val="28"/>
          <w:szCs w:val="28"/>
        </w:rPr>
        <w:t>Сафоновском</w:t>
      </w:r>
      <w:proofErr w:type="spellEnd"/>
      <w:r w:rsidRPr="007A35B5">
        <w:rPr>
          <w:sz w:val="28"/>
          <w:szCs w:val="28"/>
        </w:rPr>
        <w:t xml:space="preserve"> районе во всех городских школах функционируют центры «Точка роста», а также в 5-ти сельских, что качественно повлияет на процесс обучения.</w:t>
      </w:r>
    </w:p>
    <w:p w:rsidR="0024571B" w:rsidRPr="007A35B5" w:rsidRDefault="00D64497" w:rsidP="007A35B5">
      <w:pPr>
        <w:ind w:firstLine="709"/>
        <w:contextualSpacing/>
        <w:jc w:val="both"/>
        <w:rPr>
          <w:sz w:val="28"/>
          <w:szCs w:val="28"/>
        </w:rPr>
      </w:pPr>
      <w:r w:rsidRPr="007A35B5">
        <w:rPr>
          <w:bCs/>
          <w:sz w:val="28"/>
          <w:szCs w:val="28"/>
        </w:rPr>
        <w:t xml:space="preserve">Большое внимание 2024 года </w:t>
      </w:r>
      <w:r w:rsidRPr="007A35B5">
        <w:rPr>
          <w:sz w:val="28"/>
          <w:szCs w:val="28"/>
        </w:rPr>
        <w:t>уделяется укреплению материально-технической базы учреждений образования: проходят ремонтные работы внутренних помещений (текущий ремонт), систем вентиляции и канализации, окраска фасадов,  заменена и ремонт окон, кровельные работы.</w:t>
      </w:r>
    </w:p>
    <w:p w:rsidR="0024571B" w:rsidRPr="007A35B5" w:rsidRDefault="00D64497" w:rsidP="007A35B5">
      <w:pPr>
        <w:ind w:firstLine="709"/>
        <w:contextualSpacing/>
        <w:jc w:val="both"/>
        <w:rPr>
          <w:sz w:val="28"/>
          <w:szCs w:val="28"/>
        </w:rPr>
      </w:pPr>
      <w:r w:rsidRPr="007A35B5">
        <w:rPr>
          <w:sz w:val="28"/>
          <w:szCs w:val="28"/>
        </w:rPr>
        <w:t xml:space="preserve"> По выделенным средствам в этом году на ремонтные работы на организации образования - всего 28 123,2 тыс. руб., утверждено дополнительное финансирование на текущие ремонтные работы, приобретения и исполнения предписаний надзорных органов - 5 668,4 тыс. руб.</w:t>
      </w:r>
    </w:p>
    <w:p w:rsidR="009C2FC2" w:rsidRDefault="00120362" w:rsidP="009C2FC2">
      <w:pPr>
        <w:ind w:firstLine="709"/>
        <w:contextualSpacing/>
        <w:jc w:val="both"/>
        <w:rPr>
          <w:sz w:val="28"/>
          <w:szCs w:val="28"/>
        </w:rPr>
      </w:pPr>
      <w:r>
        <w:rPr>
          <w:sz w:val="28"/>
          <w:szCs w:val="28"/>
        </w:rPr>
        <w:t xml:space="preserve">Преимущественно, </w:t>
      </w:r>
      <w:r w:rsidR="00D64497" w:rsidRPr="007A35B5">
        <w:rPr>
          <w:sz w:val="28"/>
          <w:szCs w:val="28"/>
        </w:rPr>
        <w:t>это ремонтные работы внутренних помещений: ремонт спортивн</w:t>
      </w:r>
      <w:r w:rsidR="009C2FC2">
        <w:rPr>
          <w:sz w:val="28"/>
          <w:szCs w:val="28"/>
        </w:rPr>
        <w:t>ого зала (МБОУ «СОШ</w:t>
      </w:r>
      <w:r>
        <w:rPr>
          <w:sz w:val="28"/>
          <w:szCs w:val="28"/>
        </w:rPr>
        <w:t xml:space="preserve"> </w:t>
      </w:r>
      <w:r w:rsidR="009C2FC2">
        <w:rPr>
          <w:sz w:val="28"/>
          <w:szCs w:val="28"/>
        </w:rPr>
        <w:t>№4» - 464,9</w:t>
      </w:r>
      <w:r>
        <w:rPr>
          <w:sz w:val="28"/>
          <w:szCs w:val="28"/>
        </w:rPr>
        <w:t xml:space="preserve"> </w:t>
      </w:r>
      <w:r w:rsidR="009C2FC2">
        <w:rPr>
          <w:sz w:val="28"/>
          <w:szCs w:val="28"/>
        </w:rPr>
        <w:t>тыс</w:t>
      </w:r>
      <w:r w:rsidR="00D64497" w:rsidRPr="007A35B5">
        <w:rPr>
          <w:sz w:val="28"/>
          <w:szCs w:val="28"/>
        </w:rPr>
        <w:t>.</w:t>
      </w:r>
      <w:r>
        <w:rPr>
          <w:sz w:val="28"/>
          <w:szCs w:val="28"/>
        </w:rPr>
        <w:t xml:space="preserve"> рублей), р</w:t>
      </w:r>
      <w:r w:rsidR="00D64497" w:rsidRPr="007A35B5">
        <w:rPr>
          <w:sz w:val="28"/>
          <w:szCs w:val="28"/>
        </w:rPr>
        <w:t>емонт козырька школы (МБОУ «СОШ№9»- 585,7 тыс.</w:t>
      </w:r>
      <w:r w:rsidR="009C2FC2">
        <w:rPr>
          <w:sz w:val="28"/>
          <w:szCs w:val="28"/>
        </w:rPr>
        <w:t xml:space="preserve"> </w:t>
      </w:r>
      <w:r w:rsidR="00D64497" w:rsidRPr="007A35B5">
        <w:rPr>
          <w:sz w:val="28"/>
          <w:szCs w:val="28"/>
        </w:rPr>
        <w:t>рублей), ремонт крыльца (МБОУ «СОШ№7» - 68,6 тыс. рублей), ремонт фасада (МБОУ «СОШ№1» - 53,3 тыс. рублей), ремонтные работы внутренних помещений ((МБОУ «СОШ№8» - 289,0 тыс. рублей), ремонт козырька крыльца (МБОУ «СОШ№9» - 27,7 тыс. рублей), ремонт окон (</w:t>
      </w:r>
      <w:proofErr w:type="spellStart"/>
      <w:r w:rsidR="00D64497" w:rsidRPr="007A35B5">
        <w:rPr>
          <w:sz w:val="28"/>
          <w:szCs w:val="28"/>
        </w:rPr>
        <w:t>Казулинская</w:t>
      </w:r>
      <w:proofErr w:type="spellEnd"/>
      <w:r w:rsidR="00D64497" w:rsidRPr="007A35B5">
        <w:rPr>
          <w:sz w:val="28"/>
          <w:szCs w:val="28"/>
        </w:rPr>
        <w:t xml:space="preserve"> СОШ – 70,0 тыс. рублей), и другие текущие траты на приобретения д</w:t>
      </w:r>
      <w:r w:rsidR="009C2FC2">
        <w:rPr>
          <w:sz w:val="28"/>
          <w:szCs w:val="28"/>
        </w:rPr>
        <w:t>ля функционирования учреждений.</w:t>
      </w:r>
    </w:p>
    <w:p w:rsidR="009C2FC2" w:rsidRDefault="00D64497" w:rsidP="009C2FC2">
      <w:pPr>
        <w:ind w:firstLine="709"/>
        <w:contextualSpacing/>
        <w:jc w:val="both"/>
        <w:rPr>
          <w:sz w:val="28"/>
          <w:szCs w:val="28"/>
        </w:rPr>
      </w:pPr>
      <w:r w:rsidRPr="007A35B5">
        <w:rPr>
          <w:sz w:val="28"/>
          <w:szCs w:val="28"/>
        </w:rPr>
        <w:t>Выполнены работы по капитальному ремонту кровель в МБДОУ «д/с № 4»  - 1</w:t>
      </w:r>
      <w:r w:rsidR="009C2FC2">
        <w:rPr>
          <w:sz w:val="28"/>
          <w:szCs w:val="28"/>
        </w:rPr>
        <w:t xml:space="preserve"> </w:t>
      </w:r>
      <w:r w:rsidR="00120362">
        <w:rPr>
          <w:sz w:val="28"/>
          <w:szCs w:val="28"/>
        </w:rPr>
        <w:t xml:space="preserve">328 033 руб. </w:t>
      </w:r>
      <w:r w:rsidRPr="007A35B5">
        <w:rPr>
          <w:sz w:val="28"/>
          <w:szCs w:val="28"/>
        </w:rPr>
        <w:t>и в МБУ</w:t>
      </w:r>
      <w:r w:rsidR="00120362">
        <w:rPr>
          <w:sz w:val="28"/>
          <w:szCs w:val="28"/>
        </w:rPr>
        <w:t xml:space="preserve"> ДО «ДДТ» - 4 997 773 руб.</w:t>
      </w:r>
      <w:r w:rsidRPr="007A35B5">
        <w:rPr>
          <w:sz w:val="28"/>
          <w:szCs w:val="28"/>
        </w:rPr>
        <w:t>. В МБДОУ №10  выполнены работы по замене ограждения – на 2</w:t>
      </w:r>
      <w:r w:rsidR="00120362">
        <w:rPr>
          <w:sz w:val="28"/>
          <w:szCs w:val="28"/>
        </w:rPr>
        <w:t xml:space="preserve"> </w:t>
      </w:r>
      <w:r w:rsidRPr="007A35B5">
        <w:rPr>
          <w:sz w:val="28"/>
          <w:szCs w:val="28"/>
        </w:rPr>
        <w:t>016 596,93</w:t>
      </w:r>
      <w:r w:rsidR="00120362">
        <w:rPr>
          <w:sz w:val="28"/>
          <w:szCs w:val="28"/>
        </w:rPr>
        <w:t xml:space="preserve"> рублей</w:t>
      </w:r>
      <w:r w:rsidRPr="007A35B5">
        <w:rPr>
          <w:sz w:val="28"/>
          <w:szCs w:val="28"/>
        </w:rPr>
        <w:t>. Работа по разработке проектов и техническому подключению к модульной газовой катальной МБОУ «</w:t>
      </w:r>
      <w:proofErr w:type="spellStart"/>
      <w:r w:rsidRPr="007A35B5">
        <w:rPr>
          <w:sz w:val="28"/>
          <w:szCs w:val="28"/>
        </w:rPr>
        <w:t>Вадинская</w:t>
      </w:r>
      <w:proofErr w:type="spellEnd"/>
      <w:r w:rsidRPr="007A35B5">
        <w:rPr>
          <w:sz w:val="28"/>
          <w:szCs w:val="28"/>
        </w:rPr>
        <w:t xml:space="preserve"> СОШ» для реализации работ выделено 586,37 тыс. руб. на первую часть работ и 300 </w:t>
      </w:r>
      <w:r w:rsidR="009C2FC2">
        <w:rPr>
          <w:sz w:val="28"/>
          <w:szCs w:val="28"/>
        </w:rPr>
        <w:t>тыс. руб. на второй этап работ.</w:t>
      </w:r>
    </w:p>
    <w:p w:rsidR="00120362" w:rsidRDefault="00D64497" w:rsidP="00120362">
      <w:pPr>
        <w:ind w:firstLine="709"/>
        <w:contextualSpacing/>
        <w:jc w:val="both"/>
        <w:rPr>
          <w:sz w:val="28"/>
          <w:szCs w:val="28"/>
        </w:rPr>
      </w:pPr>
      <w:r w:rsidRPr="007A35B5">
        <w:rPr>
          <w:sz w:val="28"/>
          <w:szCs w:val="28"/>
        </w:rPr>
        <w:t>В целях повышения антитеррористической защищенности в 1 квартале 2024 года были выделены денежные средства</w:t>
      </w:r>
      <w:r w:rsidR="00120362">
        <w:rPr>
          <w:sz w:val="28"/>
          <w:szCs w:val="28"/>
        </w:rPr>
        <w:t>,</w:t>
      </w:r>
      <w:r w:rsidRPr="007A35B5">
        <w:rPr>
          <w:sz w:val="28"/>
          <w:szCs w:val="28"/>
        </w:rPr>
        <w:t xml:space="preserve"> </w:t>
      </w:r>
      <w:r w:rsidR="00120362">
        <w:rPr>
          <w:sz w:val="28"/>
          <w:szCs w:val="28"/>
        </w:rPr>
        <w:t>около</w:t>
      </w:r>
      <w:r w:rsidR="00120362" w:rsidRPr="007A35B5">
        <w:rPr>
          <w:sz w:val="28"/>
          <w:szCs w:val="28"/>
        </w:rPr>
        <w:t xml:space="preserve"> 380 тыс.</w:t>
      </w:r>
      <w:r w:rsidR="00120362">
        <w:rPr>
          <w:sz w:val="28"/>
          <w:szCs w:val="28"/>
        </w:rPr>
        <w:t xml:space="preserve"> </w:t>
      </w:r>
      <w:r w:rsidR="00120362" w:rsidRPr="007A35B5">
        <w:rPr>
          <w:sz w:val="28"/>
          <w:szCs w:val="28"/>
        </w:rPr>
        <w:t>руб</w:t>
      </w:r>
      <w:r w:rsidR="00120362">
        <w:rPr>
          <w:sz w:val="28"/>
          <w:szCs w:val="28"/>
        </w:rPr>
        <w:t>.,</w:t>
      </w:r>
      <w:r w:rsidR="00120362" w:rsidRPr="007A35B5">
        <w:rPr>
          <w:sz w:val="28"/>
          <w:szCs w:val="28"/>
        </w:rPr>
        <w:t xml:space="preserve"> </w:t>
      </w:r>
      <w:r w:rsidRPr="007A35B5">
        <w:rPr>
          <w:sz w:val="28"/>
          <w:szCs w:val="28"/>
        </w:rPr>
        <w:t>на установку кам</w:t>
      </w:r>
      <w:r w:rsidR="00120362">
        <w:rPr>
          <w:sz w:val="28"/>
          <w:szCs w:val="28"/>
        </w:rPr>
        <w:t>ер наружного наблюдения</w:t>
      </w:r>
      <w:r w:rsidRPr="007A35B5">
        <w:rPr>
          <w:sz w:val="28"/>
          <w:szCs w:val="28"/>
        </w:rPr>
        <w:t xml:space="preserve"> всем 17 городским дошкольным образовательным учреждениям</w:t>
      </w:r>
      <w:r w:rsidR="00120362">
        <w:rPr>
          <w:sz w:val="28"/>
          <w:szCs w:val="28"/>
        </w:rPr>
        <w:t>,</w:t>
      </w:r>
      <w:r w:rsidRPr="007A35B5">
        <w:rPr>
          <w:sz w:val="28"/>
          <w:szCs w:val="28"/>
        </w:rPr>
        <w:t xml:space="preserve"> камеры были установлены во всех</w:t>
      </w:r>
      <w:r w:rsidR="00120362">
        <w:rPr>
          <w:sz w:val="28"/>
          <w:szCs w:val="28"/>
        </w:rPr>
        <w:t xml:space="preserve"> дошкольных учреждениях города.</w:t>
      </w:r>
    </w:p>
    <w:p w:rsidR="0024571B" w:rsidRPr="007A35B5" w:rsidRDefault="00D64497" w:rsidP="00120362">
      <w:pPr>
        <w:ind w:firstLine="709"/>
        <w:contextualSpacing/>
        <w:jc w:val="both"/>
        <w:rPr>
          <w:sz w:val="28"/>
          <w:szCs w:val="28"/>
        </w:rPr>
      </w:pPr>
      <w:r w:rsidRPr="007A35B5">
        <w:rPr>
          <w:sz w:val="28"/>
          <w:szCs w:val="28"/>
        </w:rPr>
        <w:t xml:space="preserve">В учреждения образования закуплены </w:t>
      </w:r>
      <w:proofErr w:type="spellStart"/>
      <w:r w:rsidRPr="007A35B5">
        <w:rPr>
          <w:sz w:val="28"/>
          <w:szCs w:val="28"/>
        </w:rPr>
        <w:t>металлодетекторы</w:t>
      </w:r>
      <w:proofErr w:type="spellEnd"/>
      <w:r w:rsidRPr="007A35B5">
        <w:rPr>
          <w:sz w:val="28"/>
          <w:szCs w:val="28"/>
        </w:rPr>
        <w:t xml:space="preserve"> ручные – 41 единица на сумму - 591</w:t>
      </w:r>
      <w:r w:rsidR="009C2FC2">
        <w:rPr>
          <w:sz w:val="28"/>
          <w:szCs w:val="28"/>
        </w:rPr>
        <w:t> </w:t>
      </w:r>
      <w:r w:rsidRPr="007A35B5">
        <w:rPr>
          <w:sz w:val="28"/>
          <w:szCs w:val="28"/>
        </w:rPr>
        <w:t>600</w:t>
      </w:r>
      <w:r w:rsidR="009C2FC2">
        <w:rPr>
          <w:sz w:val="28"/>
          <w:szCs w:val="28"/>
        </w:rPr>
        <w:t xml:space="preserve"> рублей</w:t>
      </w:r>
      <w:r w:rsidRPr="007A35B5">
        <w:rPr>
          <w:sz w:val="28"/>
          <w:szCs w:val="28"/>
        </w:rPr>
        <w:t>.</w:t>
      </w:r>
    </w:p>
    <w:p w:rsidR="0024571B" w:rsidRPr="007A35B5" w:rsidRDefault="00D64497" w:rsidP="007A35B5">
      <w:pPr>
        <w:ind w:firstLine="709"/>
        <w:contextualSpacing/>
        <w:jc w:val="both"/>
        <w:rPr>
          <w:sz w:val="28"/>
          <w:szCs w:val="28"/>
        </w:rPr>
      </w:pPr>
      <w:r w:rsidRPr="007A35B5">
        <w:rPr>
          <w:sz w:val="28"/>
          <w:szCs w:val="28"/>
        </w:rPr>
        <w:lastRenderedPageBreak/>
        <w:t>Кроме того, на укрепление материально-технической базы образовательных учреждений в 1 квартале 2024 года выделены также средства областного бюдж</w:t>
      </w:r>
      <w:r w:rsidR="009C2FC2">
        <w:rPr>
          <w:sz w:val="28"/>
          <w:szCs w:val="28"/>
        </w:rPr>
        <w:t xml:space="preserve">ета в размере 1 870 000 рублей </w:t>
      </w:r>
      <w:r w:rsidRPr="007A35B5">
        <w:rPr>
          <w:sz w:val="28"/>
          <w:szCs w:val="28"/>
        </w:rPr>
        <w:t>для разработки ПСД по капитальному ремонту общеобразовательных учреждений, расположенных в сельской местности: МБОУ «</w:t>
      </w:r>
      <w:proofErr w:type="spellStart"/>
      <w:r w:rsidRPr="007A35B5">
        <w:rPr>
          <w:sz w:val="28"/>
          <w:szCs w:val="28"/>
        </w:rPr>
        <w:t>Издешковская</w:t>
      </w:r>
      <w:proofErr w:type="spellEnd"/>
      <w:r w:rsidRPr="007A35B5">
        <w:rPr>
          <w:sz w:val="28"/>
          <w:szCs w:val="28"/>
        </w:rPr>
        <w:t xml:space="preserve"> СОШ» (630 000 рублей), МБОУ «</w:t>
      </w:r>
      <w:proofErr w:type="spellStart"/>
      <w:r w:rsidRPr="007A35B5">
        <w:rPr>
          <w:sz w:val="28"/>
          <w:szCs w:val="28"/>
        </w:rPr>
        <w:t>Казулинская</w:t>
      </w:r>
      <w:proofErr w:type="spellEnd"/>
      <w:r w:rsidRPr="007A35B5">
        <w:rPr>
          <w:sz w:val="28"/>
          <w:szCs w:val="28"/>
        </w:rPr>
        <w:t xml:space="preserve"> СОШ» (480 000 рублей), МБОУ «</w:t>
      </w:r>
      <w:proofErr w:type="spellStart"/>
      <w:r w:rsidRPr="007A35B5">
        <w:rPr>
          <w:sz w:val="28"/>
          <w:szCs w:val="28"/>
        </w:rPr>
        <w:t>Прудковская</w:t>
      </w:r>
      <w:proofErr w:type="spellEnd"/>
      <w:r w:rsidRPr="007A35B5">
        <w:rPr>
          <w:sz w:val="28"/>
          <w:szCs w:val="28"/>
        </w:rPr>
        <w:t xml:space="preserve"> СОШ» (400 000 рублей), МБОУ «Барановская СОШ» (400 000 рублей). ПСД на капитальный ремонт вышеуказанных учреждений разработаны и получены положительные заключения государственной экспертизы. Разработана ПСД с заключением на капитальный ремонт МБДОУ №12 за счет средств муниципального бюджета (450 тыс. руб. основные работы и 150 тыс. руб. разработка замены системы ПБ).</w:t>
      </w:r>
    </w:p>
    <w:p w:rsidR="0024571B" w:rsidRPr="007A35B5" w:rsidRDefault="00D64497" w:rsidP="007A35B5">
      <w:pPr>
        <w:shd w:val="clear" w:color="auto" w:fill="FFFFFF"/>
        <w:ind w:firstLine="709"/>
        <w:contextualSpacing/>
        <w:jc w:val="both"/>
        <w:rPr>
          <w:sz w:val="28"/>
          <w:szCs w:val="28"/>
        </w:rPr>
      </w:pPr>
      <w:r w:rsidRPr="007A35B5">
        <w:rPr>
          <w:sz w:val="28"/>
          <w:szCs w:val="28"/>
        </w:rPr>
        <w:t>Для разработки ПСД для МБОУ «СОШ № 8» г. Сафоново МБОУ «СОШ № 3» г. Сафоново, МБОУ «СОШ № 6» г. Сафоново МБОУ «СОШ № 7» г. Сафоново в 1 квартале 2024</w:t>
      </w:r>
      <w:r w:rsidR="00120362">
        <w:rPr>
          <w:sz w:val="28"/>
          <w:szCs w:val="28"/>
        </w:rPr>
        <w:t xml:space="preserve"> </w:t>
      </w:r>
      <w:r w:rsidRPr="007A35B5">
        <w:rPr>
          <w:sz w:val="28"/>
          <w:szCs w:val="28"/>
        </w:rPr>
        <w:t xml:space="preserve">года выделены средства из резервного фонда Правительства Смоленской области общей суммой 2 720 000 рублей. ПСД для капитального ремонта вышеуказанных учреждений разработаны и прошли государственную экспертизу. </w:t>
      </w:r>
    </w:p>
    <w:p w:rsidR="009C2FC2" w:rsidRDefault="00D64497" w:rsidP="009C2FC2">
      <w:pPr>
        <w:shd w:val="clear" w:color="auto" w:fill="FFFFFF"/>
        <w:ind w:firstLine="709"/>
        <w:contextualSpacing/>
        <w:jc w:val="both"/>
        <w:rPr>
          <w:sz w:val="28"/>
          <w:szCs w:val="28"/>
        </w:rPr>
      </w:pPr>
      <w:r w:rsidRPr="007A35B5">
        <w:rPr>
          <w:sz w:val="28"/>
          <w:szCs w:val="28"/>
        </w:rPr>
        <w:t>Так же</w:t>
      </w:r>
      <w:r w:rsidR="009C2FC2">
        <w:rPr>
          <w:sz w:val="28"/>
          <w:szCs w:val="28"/>
        </w:rPr>
        <w:t>,</w:t>
      </w:r>
      <w:r w:rsidRPr="007A35B5">
        <w:rPr>
          <w:sz w:val="28"/>
          <w:szCs w:val="28"/>
        </w:rPr>
        <w:t xml:space="preserve"> из резервного фонда Правительства было выделено 490,0 тыс. рублей на приобретения спортивного оборудования, дверей, оргтехники и установки оконных блоков в учреждениях образования (депутатские наказы).</w:t>
      </w:r>
    </w:p>
    <w:p w:rsidR="0024571B" w:rsidRPr="009C2FC2" w:rsidRDefault="00D64497" w:rsidP="009C2FC2">
      <w:pPr>
        <w:shd w:val="clear" w:color="auto" w:fill="FFFFFF"/>
        <w:ind w:firstLine="709"/>
        <w:contextualSpacing/>
        <w:jc w:val="both"/>
        <w:rPr>
          <w:sz w:val="28"/>
          <w:szCs w:val="28"/>
        </w:rPr>
      </w:pPr>
      <w:r w:rsidRPr="007A35B5">
        <w:rPr>
          <w:rFonts w:eastAsiaTheme="minorHAnsi"/>
          <w:sz w:val="28"/>
          <w:szCs w:val="28"/>
          <w:lang w:eastAsia="en-US"/>
        </w:rPr>
        <w:t xml:space="preserve">В системе общего образования  в настоящее время одной из актуальных проблем современного образования является обучение детей с ограниченными возможностями здоровья, создание в образовательных учреждениях </w:t>
      </w:r>
      <w:proofErr w:type="spellStart"/>
      <w:r w:rsidRPr="007A35B5">
        <w:rPr>
          <w:rFonts w:eastAsiaTheme="minorHAnsi"/>
          <w:sz w:val="28"/>
          <w:szCs w:val="28"/>
          <w:lang w:eastAsia="en-US"/>
        </w:rPr>
        <w:t>безбарьерной</w:t>
      </w:r>
      <w:proofErr w:type="spellEnd"/>
      <w:r w:rsidRPr="007A35B5">
        <w:rPr>
          <w:rFonts w:eastAsiaTheme="minorHAnsi"/>
          <w:sz w:val="28"/>
          <w:szCs w:val="28"/>
          <w:lang w:eastAsia="en-US"/>
        </w:rPr>
        <w:t xml:space="preserve"> доступной среды. </w:t>
      </w:r>
    </w:p>
    <w:p w:rsidR="0024571B" w:rsidRPr="007A35B5" w:rsidRDefault="00D64497" w:rsidP="007A35B5">
      <w:pPr>
        <w:autoSpaceDE w:val="0"/>
        <w:autoSpaceDN w:val="0"/>
        <w:adjustRightInd w:val="0"/>
        <w:ind w:firstLine="709"/>
        <w:contextualSpacing/>
        <w:jc w:val="both"/>
        <w:rPr>
          <w:rFonts w:eastAsiaTheme="minorHAnsi"/>
          <w:sz w:val="28"/>
          <w:szCs w:val="28"/>
          <w:lang w:eastAsia="en-US"/>
        </w:rPr>
      </w:pPr>
      <w:r w:rsidRPr="007A35B5">
        <w:rPr>
          <w:rFonts w:eastAsiaTheme="minorHAnsi"/>
          <w:sz w:val="28"/>
          <w:szCs w:val="28"/>
          <w:lang w:eastAsia="en-US"/>
        </w:rPr>
        <w:t>В 2024 году увеличилось количество образовательных организаций, в которых созданы условия по обеспечению доступности образовательных услуг для инвалидов и лиц с ограниченными возможностями здоровья. В двух дошкольных образовательных учреждениях – МБДОУ д/с № 20, МБДОУ д/с № 22 произведены ремонтные работы и приобретено оборудование на</w:t>
      </w:r>
      <w:r w:rsidR="00120362">
        <w:rPr>
          <w:rFonts w:eastAsiaTheme="minorHAnsi"/>
          <w:sz w:val="28"/>
          <w:szCs w:val="28"/>
          <w:lang w:eastAsia="en-US"/>
        </w:rPr>
        <w:t xml:space="preserve"> сумму 1 982 842 руб</w:t>
      </w:r>
      <w:r w:rsidRPr="007A35B5">
        <w:rPr>
          <w:rFonts w:eastAsiaTheme="minorHAnsi"/>
          <w:sz w:val="28"/>
          <w:szCs w:val="28"/>
          <w:lang w:eastAsia="en-US"/>
        </w:rPr>
        <w:t>.</w:t>
      </w:r>
    </w:p>
    <w:p w:rsidR="0024571B" w:rsidRPr="007A35B5" w:rsidRDefault="00D64497" w:rsidP="007A35B5">
      <w:pPr>
        <w:autoSpaceDE w:val="0"/>
        <w:autoSpaceDN w:val="0"/>
        <w:adjustRightInd w:val="0"/>
        <w:ind w:firstLine="709"/>
        <w:contextualSpacing/>
        <w:jc w:val="both"/>
        <w:rPr>
          <w:rFonts w:eastAsiaTheme="minorHAnsi"/>
          <w:sz w:val="28"/>
          <w:szCs w:val="28"/>
          <w:lang w:eastAsia="en-US"/>
        </w:rPr>
      </w:pPr>
      <w:r w:rsidRPr="007A35B5">
        <w:rPr>
          <w:rFonts w:eastAsiaTheme="minorHAnsi"/>
          <w:sz w:val="28"/>
          <w:szCs w:val="28"/>
          <w:lang w:eastAsia="en-US"/>
        </w:rPr>
        <w:t>В насто</w:t>
      </w:r>
      <w:r w:rsidR="006859D0">
        <w:rPr>
          <w:rFonts w:eastAsiaTheme="minorHAnsi"/>
          <w:sz w:val="28"/>
          <w:szCs w:val="28"/>
          <w:lang w:eastAsia="en-US"/>
        </w:rPr>
        <w:t xml:space="preserve">ящее время </w:t>
      </w:r>
      <w:r w:rsidRPr="007A35B5">
        <w:rPr>
          <w:rFonts w:eastAsiaTheme="minorHAnsi"/>
          <w:sz w:val="28"/>
          <w:szCs w:val="28"/>
          <w:lang w:eastAsia="en-US"/>
        </w:rPr>
        <w:t>22 % образовательных учреждений имеют условия для инклюзивного образования - 5 школ города  (№ 1,3,7,8,9) 3 учреждения  дополнительного образования – Центр детского творчества, Дом детского творчества, Станция юных натуралистов, детские сады № 1,20,22.</w:t>
      </w:r>
    </w:p>
    <w:p w:rsidR="006859D0" w:rsidRDefault="00D64497" w:rsidP="007A35B5">
      <w:pPr>
        <w:autoSpaceDE w:val="0"/>
        <w:autoSpaceDN w:val="0"/>
        <w:adjustRightInd w:val="0"/>
        <w:ind w:firstLine="709"/>
        <w:contextualSpacing/>
        <w:jc w:val="both"/>
        <w:rPr>
          <w:rFonts w:eastAsiaTheme="minorHAnsi"/>
          <w:sz w:val="28"/>
          <w:szCs w:val="28"/>
          <w:lang w:eastAsia="en-US"/>
        </w:rPr>
      </w:pPr>
      <w:r w:rsidRPr="007A35B5">
        <w:rPr>
          <w:rFonts w:eastAsiaTheme="minorHAnsi"/>
          <w:sz w:val="28"/>
          <w:szCs w:val="28"/>
          <w:lang w:eastAsia="en-US"/>
        </w:rPr>
        <w:t xml:space="preserve">В дошкольных образовательных учреждениях растет количество детей  с проблемами в здоровье, нуждающихся в коррекционной помощи. На сегодняшний день в детских садах воспитываются 15 детей-инвалидов и 119 детей с ограниченными возможностями здоровья. В дошкольных учреждениях в 2024 году функционировали:  1 группа по коррекции зрения, 7 групп для детей с тяжёлыми  нарушениями речи и 1 группа для детей с расстройством аутистического спектра. Группа для детей с РАС функционировала в МБДОУ д/с № 1 первый год, была открыта по запросам родителей и очень востребована. В ней получают квалифицированную помощь дефектолога, </w:t>
      </w:r>
      <w:proofErr w:type="spellStart"/>
      <w:r w:rsidRPr="007A35B5">
        <w:rPr>
          <w:rFonts w:eastAsiaTheme="minorHAnsi"/>
          <w:sz w:val="28"/>
          <w:szCs w:val="28"/>
          <w:lang w:eastAsia="en-US"/>
        </w:rPr>
        <w:t>тьютора</w:t>
      </w:r>
      <w:proofErr w:type="spellEnd"/>
      <w:r w:rsidRPr="007A35B5">
        <w:rPr>
          <w:rFonts w:eastAsiaTheme="minorHAnsi"/>
          <w:sz w:val="28"/>
          <w:szCs w:val="28"/>
          <w:lang w:eastAsia="en-US"/>
        </w:rPr>
        <w:t>, педагога-психолога  10 детей.</w:t>
      </w:r>
    </w:p>
    <w:p w:rsidR="0024571B" w:rsidRPr="007A35B5" w:rsidRDefault="00D64497" w:rsidP="007A35B5">
      <w:pPr>
        <w:autoSpaceDE w:val="0"/>
        <w:autoSpaceDN w:val="0"/>
        <w:adjustRightInd w:val="0"/>
        <w:ind w:firstLine="709"/>
        <w:contextualSpacing/>
        <w:jc w:val="both"/>
        <w:rPr>
          <w:rFonts w:eastAsiaTheme="minorHAnsi"/>
          <w:sz w:val="28"/>
          <w:szCs w:val="28"/>
          <w:lang w:eastAsia="en-US"/>
        </w:rPr>
      </w:pPr>
      <w:r w:rsidRPr="007A35B5">
        <w:rPr>
          <w:rFonts w:eastAsiaTheme="minorHAnsi"/>
          <w:sz w:val="28"/>
          <w:szCs w:val="28"/>
          <w:lang w:eastAsia="en-US"/>
        </w:rPr>
        <w:t xml:space="preserve"> В дошкольных учреждениях созданы благоприятные условия для проведения физкультурно-оздоровительной работы. В 4-х детских садах функционируют бассейны, в двух – сауны, в каждом есть физкультурный зал с необходимым оборудованием. </w:t>
      </w:r>
    </w:p>
    <w:p w:rsidR="0024571B" w:rsidRPr="007A35B5" w:rsidRDefault="00D64497" w:rsidP="007A35B5">
      <w:pPr>
        <w:ind w:firstLine="709"/>
        <w:contextualSpacing/>
        <w:jc w:val="both"/>
        <w:rPr>
          <w:sz w:val="28"/>
          <w:szCs w:val="28"/>
        </w:rPr>
      </w:pPr>
      <w:r w:rsidRPr="007A35B5">
        <w:rPr>
          <w:sz w:val="28"/>
          <w:szCs w:val="28"/>
        </w:rPr>
        <w:lastRenderedPageBreak/>
        <w:t xml:space="preserve">В общеобразовательных учреждениях на конец 2024 учебного года обучалось 63 детей, имеющих статус «ребёнок-инвалид», учащихся с ограниченными возможностями - 91 человек. </w:t>
      </w:r>
    </w:p>
    <w:p w:rsidR="0024571B" w:rsidRPr="007A35B5" w:rsidRDefault="00D64497" w:rsidP="007A35B5">
      <w:pPr>
        <w:ind w:firstLine="709"/>
        <w:contextualSpacing/>
        <w:jc w:val="both"/>
        <w:rPr>
          <w:sz w:val="28"/>
          <w:szCs w:val="28"/>
        </w:rPr>
      </w:pPr>
      <w:r w:rsidRPr="007A35B5">
        <w:rPr>
          <w:sz w:val="28"/>
          <w:szCs w:val="28"/>
        </w:rPr>
        <w:t>На основании медицинских рекомендаций и заявлений родителей (законных представителей) для 37 учащихся организовано обучение на дому.</w:t>
      </w:r>
    </w:p>
    <w:p w:rsidR="0024571B" w:rsidRPr="007A35B5" w:rsidRDefault="00D64497" w:rsidP="007A35B5">
      <w:pPr>
        <w:ind w:firstLine="709"/>
        <w:contextualSpacing/>
        <w:jc w:val="both"/>
        <w:rPr>
          <w:rFonts w:eastAsiaTheme="minorHAnsi"/>
          <w:sz w:val="28"/>
          <w:szCs w:val="28"/>
          <w:lang w:eastAsia="en-US"/>
        </w:rPr>
      </w:pPr>
      <w:r w:rsidRPr="007A35B5">
        <w:rPr>
          <w:rFonts w:eastAsiaTheme="minorHAnsi"/>
          <w:sz w:val="28"/>
          <w:szCs w:val="28"/>
          <w:lang w:eastAsia="en-US"/>
        </w:rPr>
        <w:t>В образовательных учреждениях есть  тактильные вывески со шрифтом Брайля. Все оснащены кнопками вызова для маломобильных групп населения. Для оказания помощи детям с незначительными нарушениями речи работают учителя-логопеды в МБОУ «СОШ № 1»,МБОУ «СОШ № 3», МБОУ гимназия г. Сафоново,</w:t>
      </w:r>
      <w:r w:rsidR="009C2FC2">
        <w:rPr>
          <w:rFonts w:eastAsiaTheme="minorHAnsi"/>
          <w:sz w:val="28"/>
          <w:szCs w:val="28"/>
          <w:lang w:eastAsia="en-US"/>
        </w:rPr>
        <w:t xml:space="preserve"> </w:t>
      </w:r>
      <w:r w:rsidRPr="007A35B5">
        <w:rPr>
          <w:rFonts w:eastAsiaTheme="minorHAnsi"/>
          <w:sz w:val="28"/>
          <w:szCs w:val="28"/>
          <w:lang w:eastAsia="en-US"/>
        </w:rPr>
        <w:t xml:space="preserve">МБОУ «СОШ № 6», МБОУ «СОШ № 7», МБОУ «СОШ № 8», МБОУ «СОШ № 9», в 4-х дошкольных образовательных учреждениях (№ 10,11,18,23). </w:t>
      </w:r>
    </w:p>
    <w:p w:rsidR="0024571B" w:rsidRPr="007A35B5" w:rsidRDefault="00D64497" w:rsidP="007A35B5">
      <w:pPr>
        <w:ind w:firstLine="709"/>
        <w:contextualSpacing/>
        <w:jc w:val="both"/>
        <w:rPr>
          <w:sz w:val="28"/>
          <w:szCs w:val="28"/>
        </w:rPr>
      </w:pPr>
      <w:r w:rsidRPr="007A35B5">
        <w:rPr>
          <w:sz w:val="28"/>
          <w:szCs w:val="28"/>
        </w:rPr>
        <w:t>В 2024 году в общеобразовательных учреждениях функционировало 28 столовых. В соответствии с действующим законодательством горячий завтрак организовывался на бесплатной основе для следующих категорий учащихся:</w:t>
      </w:r>
    </w:p>
    <w:p w:rsidR="0024571B" w:rsidRPr="007A35B5" w:rsidRDefault="006859D0" w:rsidP="007A35B5">
      <w:pPr>
        <w:ind w:firstLine="709"/>
        <w:contextualSpacing/>
        <w:jc w:val="both"/>
        <w:rPr>
          <w:sz w:val="28"/>
          <w:szCs w:val="28"/>
        </w:rPr>
      </w:pPr>
      <w:r>
        <w:rPr>
          <w:sz w:val="28"/>
          <w:szCs w:val="28"/>
        </w:rPr>
        <w:t xml:space="preserve"> - </w:t>
      </w:r>
      <w:r w:rsidR="00D64497" w:rsidRPr="007A35B5">
        <w:rPr>
          <w:sz w:val="28"/>
          <w:szCs w:val="28"/>
        </w:rPr>
        <w:t>1 - 4 классы - за счёт средств федерального бюджета Российской Федерации в рамках реализации Послания Президента РФ по организации бесплатного питания обучающихся начальных классов в общеобразовательных учреждениях района;</w:t>
      </w:r>
    </w:p>
    <w:p w:rsidR="0024571B" w:rsidRPr="007A35B5" w:rsidRDefault="006859D0" w:rsidP="007A35B5">
      <w:pPr>
        <w:ind w:firstLine="709"/>
        <w:contextualSpacing/>
        <w:jc w:val="both"/>
        <w:rPr>
          <w:sz w:val="28"/>
          <w:szCs w:val="28"/>
        </w:rPr>
      </w:pPr>
      <w:r>
        <w:rPr>
          <w:sz w:val="28"/>
          <w:szCs w:val="28"/>
        </w:rPr>
        <w:t xml:space="preserve"> - </w:t>
      </w:r>
      <w:r w:rsidR="00D64497" w:rsidRPr="007A35B5">
        <w:rPr>
          <w:sz w:val="28"/>
          <w:szCs w:val="28"/>
        </w:rPr>
        <w:t>для учащихся 5 - 11 классов из малоимущих и многодетных семей - за счёт средств бюджета Смоленской области;</w:t>
      </w:r>
    </w:p>
    <w:p w:rsidR="0024571B" w:rsidRPr="007A35B5" w:rsidRDefault="006859D0" w:rsidP="007A35B5">
      <w:pPr>
        <w:ind w:firstLine="709"/>
        <w:contextualSpacing/>
        <w:jc w:val="both"/>
        <w:rPr>
          <w:sz w:val="28"/>
          <w:szCs w:val="28"/>
        </w:rPr>
      </w:pPr>
      <w:r>
        <w:rPr>
          <w:sz w:val="28"/>
          <w:szCs w:val="28"/>
        </w:rPr>
        <w:t xml:space="preserve"> - </w:t>
      </w:r>
      <w:r w:rsidR="00D64497" w:rsidRPr="007A35B5">
        <w:rPr>
          <w:sz w:val="28"/>
          <w:szCs w:val="28"/>
        </w:rPr>
        <w:t>для обучающихся с ОВЗ – за счет средств местного бюджета (двухразовое горячее питание).</w:t>
      </w:r>
    </w:p>
    <w:p w:rsidR="0024571B" w:rsidRPr="007A35B5" w:rsidRDefault="00D64497" w:rsidP="007A35B5">
      <w:pPr>
        <w:ind w:firstLine="709"/>
        <w:contextualSpacing/>
        <w:jc w:val="both"/>
        <w:rPr>
          <w:sz w:val="28"/>
          <w:szCs w:val="28"/>
        </w:rPr>
      </w:pPr>
      <w:r w:rsidRPr="007A35B5">
        <w:rPr>
          <w:sz w:val="28"/>
          <w:szCs w:val="28"/>
        </w:rPr>
        <w:t xml:space="preserve">Для учащихся, не относящихся к вышеуказанным категориям, питание организовывалось на добровольной основе за счёт средств родителей (законных представителей). </w:t>
      </w:r>
    </w:p>
    <w:p w:rsidR="0024571B" w:rsidRPr="007A35B5" w:rsidRDefault="00D64497" w:rsidP="007A35B5">
      <w:pPr>
        <w:ind w:firstLine="709"/>
        <w:contextualSpacing/>
        <w:jc w:val="both"/>
        <w:rPr>
          <w:sz w:val="28"/>
          <w:szCs w:val="28"/>
        </w:rPr>
      </w:pPr>
      <w:r w:rsidRPr="007A35B5">
        <w:rPr>
          <w:sz w:val="28"/>
          <w:szCs w:val="28"/>
        </w:rPr>
        <w:t>В 2024 году в 8 общеобразовательных учреждениях функционировало 17 групп продлённого дня, которые посещали 387 учащихся. В МБОУ «СОШ № 2», МБОУ «СОШ № 6», МБОУ «СОШ № 7», МБОУ «СОШ № 9», в связи с нехваткой учебных кабинетов дети занимаются во вторую смену, доля детей от общей численности – 8%.</w:t>
      </w:r>
    </w:p>
    <w:p w:rsidR="0024571B" w:rsidRPr="007A35B5" w:rsidRDefault="00D64497" w:rsidP="007A35B5">
      <w:pPr>
        <w:pStyle w:val="af1"/>
        <w:ind w:left="0" w:firstLine="709"/>
        <w:jc w:val="both"/>
        <w:rPr>
          <w:sz w:val="28"/>
          <w:szCs w:val="28"/>
        </w:rPr>
      </w:pPr>
      <w:r w:rsidRPr="007A35B5">
        <w:rPr>
          <w:sz w:val="28"/>
          <w:szCs w:val="28"/>
        </w:rPr>
        <w:t>В период летней оздоровительной кампании 2024 года была организована работа 9 лагерей с дневным пребыванием – в 7 городских школах (МБОУ «СОШ № 1», МБОУ «СОШ № 2», МБОУ «СОШ № 3», МБОУ гимназия г. Сафоново, МБОУ «СОШ № 7», МБОУ «СОШ № 8», МБОУ «СОШ № 9»), 2-х учреждениях дополнительного образования: Дом детского творчества, Центр детского творчества. Всего прошли оздоровление 461 учащийся. Финансирование лагерей с дневным пребыванием осуществляется за счет средств областного бюджета. В 2024 году выделено 1</w:t>
      </w:r>
      <w:r w:rsidR="006859D0">
        <w:rPr>
          <w:sz w:val="28"/>
          <w:szCs w:val="28"/>
        </w:rPr>
        <w:t xml:space="preserve"> </w:t>
      </w:r>
      <w:r w:rsidRPr="007A35B5">
        <w:rPr>
          <w:sz w:val="28"/>
          <w:szCs w:val="28"/>
        </w:rPr>
        <w:t>307 200  рублей.</w:t>
      </w:r>
    </w:p>
    <w:p w:rsidR="0024571B" w:rsidRPr="007A35B5" w:rsidRDefault="00D64497" w:rsidP="007A35B5">
      <w:pPr>
        <w:ind w:firstLine="709"/>
        <w:contextualSpacing/>
        <w:jc w:val="both"/>
        <w:rPr>
          <w:sz w:val="28"/>
          <w:szCs w:val="28"/>
        </w:rPr>
      </w:pPr>
      <w:r w:rsidRPr="007A35B5">
        <w:rPr>
          <w:sz w:val="28"/>
          <w:szCs w:val="28"/>
        </w:rPr>
        <w:t>Для несовершеннолетних подростков в возрасте с 14 до 18 лет в 9 школах города и на Станции юных натуралистов совместно с Центром занятости населения организовано временное трудоустройство. Охват 110 человек. (АППН – 93 человека).</w:t>
      </w:r>
    </w:p>
    <w:p w:rsidR="0024571B" w:rsidRPr="007A35B5" w:rsidRDefault="00D64497" w:rsidP="007A35B5">
      <w:pPr>
        <w:ind w:firstLine="709"/>
        <w:contextualSpacing/>
        <w:jc w:val="both"/>
        <w:rPr>
          <w:sz w:val="28"/>
          <w:szCs w:val="28"/>
        </w:rPr>
      </w:pPr>
      <w:r w:rsidRPr="007A35B5">
        <w:rPr>
          <w:sz w:val="28"/>
          <w:szCs w:val="28"/>
        </w:rPr>
        <w:t>На заработную плату подросткам выделено из муниципального бюджета 500 000 рублей (АППГ - 400 000).</w:t>
      </w:r>
    </w:p>
    <w:p w:rsidR="0024571B" w:rsidRPr="007A35B5" w:rsidRDefault="00D64497" w:rsidP="007A35B5">
      <w:pPr>
        <w:ind w:firstLine="709"/>
        <w:contextualSpacing/>
        <w:jc w:val="both"/>
        <w:rPr>
          <w:sz w:val="28"/>
          <w:szCs w:val="28"/>
        </w:rPr>
      </w:pPr>
      <w:r w:rsidRPr="007A35B5">
        <w:rPr>
          <w:sz w:val="28"/>
          <w:szCs w:val="28"/>
        </w:rPr>
        <w:t>Центром занятости на каждого подростка в 2024 г. предусмотрено 1 500 рублей независимо от количества  отработанного времени в день и 5 000 рублей детям, чьи родители считаются участниками СВО.</w:t>
      </w:r>
    </w:p>
    <w:p w:rsidR="006859D0" w:rsidRDefault="00D64497" w:rsidP="007A35B5">
      <w:pPr>
        <w:ind w:firstLine="709"/>
        <w:contextualSpacing/>
        <w:jc w:val="both"/>
        <w:rPr>
          <w:sz w:val="28"/>
          <w:szCs w:val="28"/>
        </w:rPr>
      </w:pPr>
      <w:r w:rsidRPr="007A35B5">
        <w:rPr>
          <w:sz w:val="28"/>
          <w:szCs w:val="28"/>
        </w:rPr>
        <w:lastRenderedPageBreak/>
        <w:t xml:space="preserve">В учреждениях были разработаны и утверждены планы работы лагерей с дневным пребыванием детей на летний период 2024 года, в которых предусмотрены эффективные формы и методы оздоровительной, воспитательной и спортивной работы, профилактики алкоголизма, наркомании и </w:t>
      </w:r>
      <w:proofErr w:type="spellStart"/>
      <w:r w:rsidRPr="007A35B5">
        <w:rPr>
          <w:sz w:val="28"/>
          <w:szCs w:val="28"/>
        </w:rPr>
        <w:t>табакокурения</w:t>
      </w:r>
      <w:proofErr w:type="spellEnd"/>
      <w:r w:rsidRPr="007A35B5">
        <w:rPr>
          <w:sz w:val="28"/>
          <w:szCs w:val="28"/>
        </w:rPr>
        <w:t>, нарушения морально-этических норм в поведении подростков, различные экскурсии и походы. Так же все программы летних оздоровительных площадок внесены в АИС «Навигатор».</w:t>
      </w:r>
    </w:p>
    <w:p w:rsidR="0024571B" w:rsidRPr="007A35B5" w:rsidRDefault="00D64497" w:rsidP="007A35B5">
      <w:pPr>
        <w:ind w:firstLine="709"/>
        <w:contextualSpacing/>
        <w:jc w:val="both"/>
        <w:rPr>
          <w:sz w:val="28"/>
          <w:szCs w:val="28"/>
        </w:rPr>
      </w:pPr>
      <w:r w:rsidRPr="007A35B5">
        <w:rPr>
          <w:sz w:val="28"/>
          <w:szCs w:val="28"/>
        </w:rPr>
        <w:t xml:space="preserve"> Образовательные учреждения практикуют </w:t>
      </w:r>
      <w:proofErr w:type="spellStart"/>
      <w:r w:rsidRPr="007A35B5">
        <w:rPr>
          <w:sz w:val="28"/>
          <w:szCs w:val="28"/>
        </w:rPr>
        <w:t>малозатратные</w:t>
      </w:r>
      <w:proofErr w:type="spellEnd"/>
      <w:r w:rsidRPr="007A35B5">
        <w:rPr>
          <w:sz w:val="28"/>
          <w:szCs w:val="28"/>
        </w:rPr>
        <w:t xml:space="preserve"> формы отдыха (организация досуговой деятельности) - спортивные мероприятия, походы, экскурсии, трудовая деятельность, кружки, секции, технопарки, профилактическая деятельность школ. В июне такой деятельностью было охвачено 3200 детей, проведено 280 мероприятий.</w:t>
      </w:r>
    </w:p>
    <w:p w:rsidR="0024571B" w:rsidRPr="007A35B5" w:rsidRDefault="00D64497" w:rsidP="007A35B5">
      <w:pPr>
        <w:ind w:firstLine="709"/>
        <w:contextualSpacing/>
        <w:jc w:val="both"/>
        <w:rPr>
          <w:sz w:val="28"/>
          <w:szCs w:val="28"/>
        </w:rPr>
      </w:pPr>
      <w:r w:rsidRPr="007A35B5">
        <w:rPr>
          <w:sz w:val="28"/>
          <w:szCs w:val="28"/>
        </w:rPr>
        <w:t>Большую помощь в организации работы городских детских площадок оказывает Дворец культуры, библиотечная система, отдел спорта, отдел по делам молодежи Администрации муниципального образования «</w:t>
      </w:r>
      <w:proofErr w:type="spellStart"/>
      <w:r w:rsidRPr="007A35B5">
        <w:rPr>
          <w:sz w:val="28"/>
          <w:szCs w:val="28"/>
        </w:rPr>
        <w:t>Сафоновский</w:t>
      </w:r>
      <w:proofErr w:type="spellEnd"/>
      <w:r w:rsidRPr="007A35B5">
        <w:rPr>
          <w:sz w:val="28"/>
          <w:szCs w:val="28"/>
        </w:rPr>
        <w:t xml:space="preserve"> район», предлагая на период работы лагеря интересные мероприятия. </w:t>
      </w:r>
    </w:p>
    <w:p w:rsidR="0024571B" w:rsidRPr="007A35B5" w:rsidRDefault="00D64497" w:rsidP="007A35B5">
      <w:pPr>
        <w:ind w:firstLine="709"/>
        <w:contextualSpacing/>
        <w:jc w:val="both"/>
        <w:rPr>
          <w:sz w:val="28"/>
          <w:szCs w:val="28"/>
        </w:rPr>
      </w:pPr>
      <w:r w:rsidRPr="007A35B5">
        <w:rPr>
          <w:sz w:val="28"/>
          <w:szCs w:val="28"/>
        </w:rPr>
        <w:t xml:space="preserve"> Особое внимание уделяется организации отдыха детей, находящихся под опекой, в трудной жизненной ситуации, детей группы риска, детей из многодетных семей, детей, участников СВО. Также оздоровление детей данных категорий проходит в санаториях через Министерство социального развития Смоленской области.</w:t>
      </w:r>
    </w:p>
    <w:p w:rsidR="0024571B" w:rsidRPr="007A35B5" w:rsidRDefault="00D64497" w:rsidP="007A35B5">
      <w:pPr>
        <w:ind w:firstLine="709"/>
        <w:contextualSpacing/>
        <w:jc w:val="both"/>
        <w:rPr>
          <w:sz w:val="28"/>
          <w:szCs w:val="28"/>
        </w:rPr>
      </w:pPr>
      <w:r w:rsidRPr="007A35B5">
        <w:rPr>
          <w:sz w:val="28"/>
          <w:szCs w:val="28"/>
        </w:rPr>
        <w:t xml:space="preserve">Особую тревогу вызывает кадровый дефицит, естественное старение педагогических кадров, низкий уровень мотивации педагогов к профессиональному развитию. </w:t>
      </w:r>
    </w:p>
    <w:p w:rsidR="0024571B" w:rsidRPr="007A35B5" w:rsidRDefault="00D64497" w:rsidP="007A35B5">
      <w:pPr>
        <w:ind w:firstLine="709"/>
        <w:contextualSpacing/>
        <w:jc w:val="both"/>
        <w:rPr>
          <w:sz w:val="28"/>
          <w:szCs w:val="28"/>
        </w:rPr>
      </w:pPr>
      <w:r w:rsidRPr="007A35B5">
        <w:rPr>
          <w:sz w:val="28"/>
          <w:szCs w:val="28"/>
        </w:rPr>
        <w:t>Проблема кадрового вопроса решается за счет привлечения молодых специалистов. На 1 января 2025</w:t>
      </w:r>
      <w:r w:rsidR="006859D0">
        <w:rPr>
          <w:sz w:val="28"/>
          <w:szCs w:val="28"/>
        </w:rPr>
        <w:t xml:space="preserve"> </w:t>
      </w:r>
      <w:r w:rsidRPr="007A35B5">
        <w:rPr>
          <w:sz w:val="28"/>
          <w:szCs w:val="28"/>
        </w:rPr>
        <w:t xml:space="preserve">г. по программам целевого обучения от района обучаются 14 студентов </w:t>
      </w:r>
      <w:proofErr w:type="spellStart"/>
      <w:r w:rsidRPr="007A35B5">
        <w:rPr>
          <w:sz w:val="28"/>
          <w:szCs w:val="28"/>
        </w:rPr>
        <w:t>СмолГУ</w:t>
      </w:r>
      <w:proofErr w:type="spellEnd"/>
      <w:r w:rsidRPr="007A35B5">
        <w:rPr>
          <w:sz w:val="28"/>
          <w:szCs w:val="28"/>
        </w:rPr>
        <w:t xml:space="preserve"> по педагогическим специальностям и уже в 2025</w:t>
      </w:r>
      <w:r w:rsidR="006859D0">
        <w:rPr>
          <w:sz w:val="28"/>
          <w:szCs w:val="28"/>
        </w:rPr>
        <w:t xml:space="preserve"> </w:t>
      </w:r>
      <w:r w:rsidRPr="007A35B5">
        <w:rPr>
          <w:sz w:val="28"/>
          <w:szCs w:val="28"/>
        </w:rPr>
        <w:t>году в район вернутся два студента (английский/французский и география/биология). 1 студент СГУС (спортивная направленность). 4 студента обучаются на педагогических специальностях СПО – Гагаринский многопрофильный колледж и Смоленский педагогический колледж.</w:t>
      </w:r>
    </w:p>
    <w:p w:rsidR="0024571B" w:rsidRPr="007A35B5" w:rsidRDefault="00D64497" w:rsidP="007A35B5">
      <w:pPr>
        <w:ind w:firstLine="709"/>
        <w:contextualSpacing/>
        <w:jc w:val="both"/>
        <w:rPr>
          <w:sz w:val="28"/>
          <w:szCs w:val="28"/>
        </w:rPr>
      </w:pPr>
      <w:r w:rsidRPr="007A35B5">
        <w:rPr>
          <w:sz w:val="28"/>
          <w:szCs w:val="28"/>
        </w:rPr>
        <w:t xml:space="preserve">В целях исполнения Указа Губернатора № 21 от 07.03.2024 с 01.04.2024 года студентам 4 и 5 курсов  выплачивается стипендия в размере 4000 рублей, а выпускных курсов – 5000 рублей. </w:t>
      </w:r>
    </w:p>
    <w:p w:rsidR="0024571B" w:rsidRPr="007A35B5" w:rsidRDefault="00D64497" w:rsidP="007A35B5">
      <w:pPr>
        <w:ind w:firstLine="709"/>
        <w:contextualSpacing/>
        <w:jc w:val="both"/>
        <w:rPr>
          <w:sz w:val="28"/>
          <w:szCs w:val="28"/>
        </w:rPr>
      </w:pPr>
      <w:r w:rsidRPr="007A35B5">
        <w:rPr>
          <w:sz w:val="28"/>
          <w:szCs w:val="28"/>
        </w:rPr>
        <w:t>В 2024 году муниципалитет участвовал в конкурсном отборе по программе «Земский учитель». И по итогам конкурса в МБОУ «СОШ №8» г. Сафоново был трудоустроен учитель английского языка.</w:t>
      </w:r>
    </w:p>
    <w:p w:rsidR="0024571B" w:rsidRPr="007A35B5" w:rsidRDefault="0024571B" w:rsidP="007A35B5">
      <w:pPr>
        <w:ind w:firstLine="709"/>
        <w:contextualSpacing/>
        <w:jc w:val="both"/>
        <w:rPr>
          <w:sz w:val="28"/>
          <w:szCs w:val="28"/>
        </w:rPr>
      </w:pPr>
    </w:p>
    <w:p w:rsidR="0024571B" w:rsidRPr="007A35B5" w:rsidRDefault="00D64497" w:rsidP="007A35B5">
      <w:pPr>
        <w:widowControl w:val="0"/>
        <w:ind w:firstLine="709"/>
        <w:contextualSpacing/>
        <w:jc w:val="center"/>
        <w:rPr>
          <w:rFonts w:eastAsia="Andale Sans UI"/>
          <w:b/>
          <w:bCs/>
          <w:color w:val="000000" w:themeColor="text1"/>
          <w:kern w:val="1"/>
          <w:sz w:val="28"/>
          <w:szCs w:val="28"/>
          <w:lang w:eastAsia="en-US"/>
        </w:rPr>
      </w:pPr>
      <w:r w:rsidRPr="007A35B5">
        <w:rPr>
          <w:rFonts w:eastAsia="Andale Sans UI"/>
          <w:b/>
          <w:bCs/>
          <w:color w:val="000000" w:themeColor="text1"/>
          <w:kern w:val="1"/>
          <w:sz w:val="28"/>
          <w:szCs w:val="28"/>
          <w:lang w:eastAsia="en-US"/>
        </w:rPr>
        <w:t>Молодежная политика</w:t>
      </w:r>
    </w:p>
    <w:p w:rsidR="0024571B" w:rsidRPr="007A35B5" w:rsidRDefault="0024571B" w:rsidP="007A35B5">
      <w:pPr>
        <w:widowControl w:val="0"/>
        <w:ind w:firstLine="709"/>
        <w:contextualSpacing/>
        <w:jc w:val="both"/>
        <w:rPr>
          <w:rFonts w:eastAsia="Andale Sans UI"/>
          <w:b/>
          <w:bCs/>
          <w:color w:val="000000" w:themeColor="text1"/>
          <w:kern w:val="1"/>
          <w:sz w:val="28"/>
          <w:szCs w:val="28"/>
          <w:lang w:eastAsia="en-US"/>
        </w:rPr>
      </w:pPr>
    </w:p>
    <w:p w:rsidR="0024571B" w:rsidRPr="007A35B5" w:rsidRDefault="00D64497" w:rsidP="007A35B5">
      <w:pPr>
        <w:widowControl w:val="0"/>
        <w:ind w:firstLine="709"/>
        <w:contextualSpacing/>
        <w:jc w:val="both"/>
        <w:rPr>
          <w:rFonts w:eastAsia="Andale Sans UI"/>
          <w:bCs/>
          <w:color w:val="000000" w:themeColor="text1"/>
          <w:kern w:val="1"/>
          <w:sz w:val="28"/>
          <w:szCs w:val="28"/>
          <w:lang w:eastAsia="en-US"/>
        </w:rPr>
      </w:pPr>
      <w:r w:rsidRPr="007A35B5">
        <w:rPr>
          <w:rFonts w:eastAsia="Andale Sans UI"/>
          <w:bCs/>
          <w:color w:val="000000" w:themeColor="text1"/>
          <w:kern w:val="1"/>
          <w:sz w:val="28"/>
          <w:szCs w:val="28"/>
          <w:lang w:eastAsia="en-US"/>
        </w:rPr>
        <w:t>Молодежь - важный стратегический ресурс общественно-политического, социально-экономического развития района. Поэтому исключительно важным является создание условий для активного проявления созидательного потенциала молодых граждан во всех сферах общественной жизни посредством взаимодействия с органами местного самоуправления.</w:t>
      </w:r>
    </w:p>
    <w:p w:rsidR="0024571B" w:rsidRPr="007A35B5" w:rsidRDefault="00D64497" w:rsidP="007A35B5">
      <w:pPr>
        <w:widowControl w:val="0"/>
        <w:ind w:firstLine="709"/>
        <w:contextualSpacing/>
        <w:jc w:val="both"/>
        <w:rPr>
          <w:rFonts w:eastAsia="Andale Sans UI"/>
          <w:bCs/>
          <w:color w:val="000000" w:themeColor="text1"/>
          <w:kern w:val="1"/>
          <w:sz w:val="28"/>
          <w:szCs w:val="28"/>
          <w:lang w:eastAsia="en-US"/>
        </w:rPr>
      </w:pPr>
      <w:r w:rsidRPr="007A35B5">
        <w:rPr>
          <w:rFonts w:eastAsia="Andale Sans UI"/>
          <w:bCs/>
          <w:color w:val="000000" w:themeColor="text1"/>
          <w:kern w:val="1"/>
          <w:sz w:val="28"/>
          <w:szCs w:val="28"/>
          <w:lang w:eastAsia="en-US"/>
        </w:rPr>
        <w:t xml:space="preserve">Целостное и последовательное осуществление работы с молодежью является </w:t>
      </w:r>
      <w:r w:rsidRPr="007A35B5">
        <w:rPr>
          <w:rFonts w:eastAsia="Andale Sans UI"/>
          <w:bCs/>
          <w:color w:val="000000" w:themeColor="text1"/>
          <w:kern w:val="1"/>
          <w:sz w:val="28"/>
          <w:szCs w:val="28"/>
          <w:lang w:eastAsia="en-US"/>
        </w:rPr>
        <w:lastRenderedPageBreak/>
        <w:t>одним из факторов устойчивого развития муниципального образования «</w:t>
      </w:r>
      <w:proofErr w:type="spellStart"/>
      <w:r w:rsidRPr="007A35B5">
        <w:rPr>
          <w:rFonts w:eastAsia="Andale Sans UI"/>
          <w:bCs/>
          <w:color w:val="000000" w:themeColor="text1"/>
          <w:kern w:val="1"/>
          <w:sz w:val="28"/>
          <w:szCs w:val="28"/>
          <w:lang w:eastAsia="en-US"/>
        </w:rPr>
        <w:t>Сафоновский</w:t>
      </w:r>
      <w:proofErr w:type="spellEnd"/>
      <w:r w:rsidRPr="007A35B5">
        <w:rPr>
          <w:rFonts w:eastAsia="Andale Sans UI"/>
          <w:bCs/>
          <w:color w:val="000000" w:themeColor="text1"/>
          <w:kern w:val="1"/>
          <w:sz w:val="28"/>
          <w:szCs w:val="28"/>
          <w:lang w:eastAsia="en-US"/>
        </w:rPr>
        <w:t xml:space="preserve"> район» Смоленской области.</w:t>
      </w:r>
    </w:p>
    <w:p w:rsidR="0024571B" w:rsidRPr="007A35B5" w:rsidRDefault="00D64497" w:rsidP="007A35B5">
      <w:pPr>
        <w:widowControl w:val="0"/>
        <w:ind w:firstLine="709"/>
        <w:contextualSpacing/>
        <w:jc w:val="both"/>
        <w:rPr>
          <w:color w:val="000000" w:themeColor="text1"/>
          <w:sz w:val="28"/>
          <w:szCs w:val="28"/>
          <w:lang w:eastAsia="ru-RU"/>
        </w:rPr>
      </w:pPr>
      <w:r w:rsidRPr="007A35B5">
        <w:rPr>
          <w:rFonts w:eastAsia="Andale Sans UI"/>
          <w:bCs/>
          <w:color w:val="000000" w:themeColor="text1"/>
          <w:kern w:val="1"/>
          <w:sz w:val="28"/>
          <w:szCs w:val="28"/>
          <w:lang w:eastAsia="en-US"/>
        </w:rPr>
        <w:t xml:space="preserve">В рамках реализации муниципальной программы «Молодежь </w:t>
      </w:r>
      <w:proofErr w:type="spellStart"/>
      <w:r w:rsidRPr="007A35B5">
        <w:rPr>
          <w:rFonts w:eastAsia="Andale Sans UI"/>
          <w:bCs/>
          <w:color w:val="000000" w:themeColor="text1"/>
          <w:kern w:val="1"/>
          <w:sz w:val="28"/>
          <w:szCs w:val="28"/>
          <w:lang w:eastAsia="en-US"/>
        </w:rPr>
        <w:t>Сафоновского</w:t>
      </w:r>
      <w:proofErr w:type="spellEnd"/>
      <w:r w:rsidRPr="007A35B5">
        <w:rPr>
          <w:rFonts w:eastAsia="Andale Sans UI"/>
          <w:bCs/>
          <w:color w:val="000000" w:themeColor="text1"/>
          <w:kern w:val="1"/>
          <w:sz w:val="28"/>
          <w:szCs w:val="28"/>
          <w:lang w:eastAsia="en-US"/>
        </w:rPr>
        <w:t xml:space="preserve"> района» и муниципальной программы «Развитие добровольчества (</w:t>
      </w:r>
      <w:proofErr w:type="spellStart"/>
      <w:r w:rsidRPr="007A35B5">
        <w:rPr>
          <w:rFonts w:eastAsia="Andale Sans UI"/>
          <w:bCs/>
          <w:color w:val="000000" w:themeColor="text1"/>
          <w:kern w:val="1"/>
          <w:sz w:val="28"/>
          <w:szCs w:val="28"/>
          <w:lang w:eastAsia="en-US"/>
        </w:rPr>
        <w:t>волонтерства</w:t>
      </w:r>
      <w:proofErr w:type="spellEnd"/>
      <w:r w:rsidRPr="007A35B5">
        <w:rPr>
          <w:rFonts w:eastAsia="Andale Sans UI"/>
          <w:bCs/>
          <w:color w:val="000000" w:themeColor="text1"/>
          <w:kern w:val="1"/>
          <w:sz w:val="28"/>
          <w:szCs w:val="28"/>
          <w:lang w:eastAsia="en-US"/>
        </w:rPr>
        <w:t>) в муниципальном образовании «</w:t>
      </w:r>
      <w:proofErr w:type="spellStart"/>
      <w:r w:rsidRPr="007A35B5">
        <w:rPr>
          <w:rFonts w:eastAsia="Andale Sans UI"/>
          <w:bCs/>
          <w:color w:val="000000" w:themeColor="text1"/>
          <w:kern w:val="1"/>
          <w:sz w:val="28"/>
          <w:szCs w:val="28"/>
          <w:lang w:eastAsia="en-US"/>
        </w:rPr>
        <w:t>Сафоновский</w:t>
      </w:r>
      <w:proofErr w:type="spellEnd"/>
      <w:r w:rsidRPr="007A35B5">
        <w:rPr>
          <w:rFonts w:eastAsia="Andale Sans UI"/>
          <w:bCs/>
          <w:color w:val="000000" w:themeColor="text1"/>
          <w:kern w:val="1"/>
          <w:sz w:val="28"/>
          <w:szCs w:val="28"/>
          <w:lang w:eastAsia="en-US"/>
        </w:rPr>
        <w:t xml:space="preserve"> район» Смоленской области» в</w:t>
      </w:r>
      <w:r w:rsidRPr="007A35B5">
        <w:rPr>
          <w:color w:val="000000" w:themeColor="text1"/>
          <w:sz w:val="28"/>
          <w:szCs w:val="28"/>
          <w:lang w:eastAsia="ru-RU"/>
        </w:rPr>
        <w:t xml:space="preserve"> 2024 году были проведены мероприятия, направленные на:</w:t>
      </w:r>
    </w:p>
    <w:p w:rsidR="009D43D9" w:rsidRDefault="00D64497" w:rsidP="009D43D9">
      <w:pPr>
        <w:ind w:firstLine="709"/>
        <w:contextualSpacing/>
        <w:jc w:val="both"/>
        <w:rPr>
          <w:color w:val="000000" w:themeColor="text1"/>
          <w:sz w:val="28"/>
          <w:szCs w:val="28"/>
        </w:rPr>
      </w:pPr>
      <w:r w:rsidRPr="007A35B5">
        <w:rPr>
          <w:color w:val="000000" w:themeColor="text1"/>
          <w:sz w:val="28"/>
          <w:szCs w:val="28"/>
        </w:rPr>
        <w:t>-</w:t>
      </w:r>
      <w:r w:rsidR="002C5788">
        <w:rPr>
          <w:color w:val="000000" w:themeColor="text1"/>
          <w:sz w:val="28"/>
          <w:szCs w:val="28"/>
        </w:rPr>
        <w:t xml:space="preserve"> </w:t>
      </w:r>
      <w:r w:rsidRPr="007A35B5">
        <w:rPr>
          <w:color w:val="000000" w:themeColor="text1"/>
          <w:sz w:val="28"/>
          <w:szCs w:val="28"/>
        </w:rPr>
        <w:t>«Развитие молодежного информационного пространства»;</w:t>
      </w:r>
    </w:p>
    <w:p w:rsidR="009D43D9" w:rsidRDefault="00D64497" w:rsidP="009D43D9">
      <w:pPr>
        <w:ind w:firstLine="709"/>
        <w:contextualSpacing/>
        <w:jc w:val="both"/>
        <w:rPr>
          <w:color w:val="000000" w:themeColor="text1"/>
          <w:sz w:val="28"/>
          <w:szCs w:val="28"/>
        </w:rPr>
      </w:pPr>
      <w:r w:rsidRPr="007A35B5">
        <w:rPr>
          <w:color w:val="000000" w:themeColor="text1"/>
          <w:sz w:val="28"/>
          <w:szCs w:val="28"/>
        </w:rPr>
        <w:t>-</w:t>
      </w:r>
      <w:r w:rsidR="002C5788">
        <w:rPr>
          <w:color w:val="000000" w:themeColor="text1"/>
          <w:sz w:val="28"/>
          <w:szCs w:val="28"/>
        </w:rPr>
        <w:t xml:space="preserve"> </w:t>
      </w:r>
      <w:r w:rsidRPr="007A35B5">
        <w:rPr>
          <w:color w:val="000000" w:themeColor="text1"/>
          <w:sz w:val="28"/>
          <w:szCs w:val="28"/>
        </w:rPr>
        <w:t>«Развитие и поддержка добровольческих инициатив молодежи»;</w:t>
      </w:r>
    </w:p>
    <w:p w:rsidR="009D43D9" w:rsidRDefault="00D64497" w:rsidP="009D43D9">
      <w:pPr>
        <w:ind w:firstLine="709"/>
        <w:contextualSpacing/>
        <w:jc w:val="both"/>
        <w:rPr>
          <w:color w:val="000000" w:themeColor="text1"/>
          <w:sz w:val="28"/>
          <w:szCs w:val="28"/>
        </w:rPr>
      </w:pPr>
      <w:r w:rsidRPr="007A35B5">
        <w:rPr>
          <w:color w:val="000000" w:themeColor="text1"/>
          <w:sz w:val="28"/>
          <w:szCs w:val="28"/>
        </w:rPr>
        <w:t>-</w:t>
      </w:r>
      <w:r w:rsidR="002C5788">
        <w:rPr>
          <w:color w:val="000000" w:themeColor="text1"/>
          <w:sz w:val="28"/>
          <w:szCs w:val="28"/>
        </w:rPr>
        <w:t xml:space="preserve"> </w:t>
      </w:r>
      <w:r w:rsidRPr="007A35B5">
        <w:rPr>
          <w:color w:val="000000" w:themeColor="text1"/>
          <w:sz w:val="28"/>
          <w:szCs w:val="28"/>
        </w:rPr>
        <w:t xml:space="preserve">«Развитие моделей и форм вовлечения молодежи в трудовую </w:t>
      </w:r>
      <w:r w:rsidRPr="007A35B5">
        <w:rPr>
          <w:color w:val="000000" w:themeColor="text1"/>
          <w:sz w:val="28"/>
          <w:szCs w:val="28"/>
        </w:rPr>
        <w:br/>
        <w:t>и экономическую деятельность»;</w:t>
      </w:r>
    </w:p>
    <w:p w:rsidR="009D43D9" w:rsidRDefault="00D64497" w:rsidP="009D43D9">
      <w:pPr>
        <w:ind w:firstLine="709"/>
        <w:contextualSpacing/>
        <w:jc w:val="both"/>
        <w:rPr>
          <w:color w:val="000000" w:themeColor="text1"/>
          <w:sz w:val="28"/>
          <w:szCs w:val="28"/>
        </w:rPr>
      </w:pPr>
      <w:r w:rsidRPr="007A35B5">
        <w:rPr>
          <w:color w:val="000000" w:themeColor="text1"/>
          <w:sz w:val="28"/>
          <w:szCs w:val="28"/>
        </w:rPr>
        <w:t>-</w:t>
      </w:r>
      <w:r w:rsidR="002C5788">
        <w:rPr>
          <w:color w:val="000000" w:themeColor="text1"/>
          <w:sz w:val="28"/>
          <w:szCs w:val="28"/>
        </w:rPr>
        <w:t xml:space="preserve"> </w:t>
      </w:r>
      <w:r w:rsidRPr="007A35B5">
        <w:rPr>
          <w:color w:val="000000" w:themeColor="text1"/>
          <w:sz w:val="28"/>
          <w:szCs w:val="28"/>
        </w:rPr>
        <w:t>«Укрепление института молодой семьи»;</w:t>
      </w:r>
    </w:p>
    <w:p w:rsidR="009D43D9" w:rsidRDefault="00D64497" w:rsidP="009D43D9">
      <w:pPr>
        <w:ind w:firstLine="709"/>
        <w:contextualSpacing/>
        <w:jc w:val="both"/>
        <w:rPr>
          <w:color w:val="000000" w:themeColor="text1"/>
          <w:sz w:val="28"/>
          <w:szCs w:val="28"/>
        </w:rPr>
      </w:pPr>
      <w:r w:rsidRPr="007A35B5">
        <w:rPr>
          <w:color w:val="000000" w:themeColor="text1"/>
          <w:sz w:val="28"/>
          <w:szCs w:val="28"/>
        </w:rPr>
        <w:t>-</w:t>
      </w:r>
      <w:r w:rsidR="002C5788">
        <w:rPr>
          <w:color w:val="000000" w:themeColor="text1"/>
          <w:sz w:val="28"/>
          <w:szCs w:val="28"/>
        </w:rPr>
        <w:t xml:space="preserve"> </w:t>
      </w:r>
      <w:r w:rsidRPr="007A35B5">
        <w:rPr>
          <w:color w:val="000000" w:themeColor="text1"/>
          <w:sz w:val="28"/>
          <w:szCs w:val="28"/>
        </w:rPr>
        <w:t>«Обеспечение участия молодежи в общественно политической жизни общества»;</w:t>
      </w:r>
    </w:p>
    <w:p w:rsidR="009D43D9" w:rsidRDefault="00D64497" w:rsidP="009D43D9">
      <w:pPr>
        <w:ind w:firstLine="709"/>
        <w:contextualSpacing/>
        <w:jc w:val="both"/>
        <w:rPr>
          <w:color w:val="000000" w:themeColor="text1"/>
          <w:sz w:val="28"/>
          <w:szCs w:val="28"/>
        </w:rPr>
      </w:pPr>
      <w:r w:rsidRPr="007A35B5">
        <w:rPr>
          <w:color w:val="000000" w:themeColor="text1"/>
          <w:sz w:val="28"/>
          <w:szCs w:val="28"/>
        </w:rPr>
        <w:t>-</w:t>
      </w:r>
      <w:r w:rsidR="002C5788">
        <w:rPr>
          <w:color w:val="000000" w:themeColor="text1"/>
          <w:sz w:val="28"/>
          <w:szCs w:val="28"/>
        </w:rPr>
        <w:t xml:space="preserve"> </w:t>
      </w:r>
      <w:r w:rsidRPr="007A35B5">
        <w:rPr>
          <w:color w:val="000000" w:themeColor="text1"/>
          <w:sz w:val="28"/>
          <w:szCs w:val="28"/>
        </w:rPr>
        <w:t>«Выявление и продвижение талантливой молодежи»;</w:t>
      </w:r>
    </w:p>
    <w:p w:rsidR="009D43D9" w:rsidRDefault="00D64497" w:rsidP="009D43D9">
      <w:pPr>
        <w:ind w:firstLine="709"/>
        <w:contextualSpacing/>
        <w:jc w:val="both"/>
        <w:rPr>
          <w:color w:val="000000" w:themeColor="text1"/>
          <w:sz w:val="28"/>
          <w:szCs w:val="28"/>
        </w:rPr>
      </w:pPr>
      <w:r w:rsidRPr="007A35B5">
        <w:rPr>
          <w:color w:val="000000" w:themeColor="text1"/>
          <w:sz w:val="28"/>
          <w:szCs w:val="28"/>
        </w:rPr>
        <w:t xml:space="preserve"> -</w:t>
      </w:r>
      <w:r w:rsidR="002C5788">
        <w:rPr>
          <w:color w:val="000000" w:themeColor="text1"/>
          <w:sz w:val="28"/>
          <w:szCs w:val="28"/>
        </w:rPr>
        <w:t xml:space="preserve"> </w:t>
      </w:r>
      <w:r w:rsidRPr="007A35B5">
        <w:rPr>
          <w:color w:val="000000" w:themeColor="text1"/>
          <w:sz w:val="28"/>
          <w:szCs w:val="28"/>
        </w:rPr>
        <w:t>«Интеграция молодых людей, оказавшихся в социально опасн</w:t>
      </w:r>
      <w:r w:rsidR="009D43D9">
        <w:rPr>
          <w:color w:val="000000" w:themeColor="text1"/>
          <w:sz w:val="28"/>
          <w:szCs w:val="28"/>
        </w:rPr>
        <w:t>ом положении, в жизнь общества»;</w:t>
      </w:r>
    </w:p>
    <w:p w:rsidR="009D43D9" w:rsidRDefault="00D64497" w:rsidP="009D43D9">
      <w:pPr>
        <w:ind w:firstLine="709"/>
        <w:contextualSpacing/>
        <w:jc w:val="both"/>
        <w:rPr>
          <w:color w:val="000000" w:themeColor="text1"/>
          <w:sz w:val="28"/>
          <w:szCs w:val="28"/>
        </w:rPr>
      </w:pPr>
      <w:r w:rsidRPr="007A35B5">
        <w:rPr>
          <w:color w:val="000000" w:themeColor="text1"/>
          <w:sz w:val="28"/>
          <w:szCs w:val="28"/>
        </w:rPr>
        <w:t>-</w:t>
      </w:r>
      <w:r w:rsidR="002C5788">
        <w:rPr>
          <w:color w:val="000000" w:themeColor="text1"/>
          <w:sz w:val="28"/>
          <w:szCs w:val="28"/>
        </w:rPr>
        <w:t xml:space="preserve"> </w:t>
      </w:r>
      <w:r w:rsidRPr="007A35B5">
        <w:rPr>
          <w:color w:val="000000" w:themeColor="text1"/>
          <w:sz w:val="28"/>
          <w:szCs w:val="28"/>
        </w:rPr>
        <w:t>«Гражданское и патриотическое воспитание молодежи»;</w:t>
      </w:r>
    </w:p>
    <w:p w:rsidR="002C5788" w:rsidRDefault="00D64497" w:rsidP="009D43D9">
      <w:pPr>
        <w:ind w:firstLine="709"/>
        <w:contextualSpacing/>
        <w:jc w:val="both"/>
        <w:rPr>
          <w:color w:val="000000" w:themeColor="text1"/>
          <w:sz w:val="28"/>
          <w:szCs w:val="28"/>
        </w:rPr>
      </w:pPr>
      <w:r w:rsidRPr="007A35B5">
        <w:rPr>
          <w:color w:val="000000" w:themeColor="text1"/>
          <w:sz w:val="28"/>
          <w:szCs w:val="28"/>
        </w:rPr>
        <w:t xml:space="preserve"> -</w:t>
      </w:r>
      <w:r w:rsidR="002C5788">
        <w:rPr>
          <w:color w:val="000000" w:themeColor="text1"/>
          <w:sz w:val="28"/>
          <w:szCs w:val="28"/>
        </w:rPr>
        <w:t xml:space="preserve"> </w:t>
      </w:r>
      <w:r w:rsidRPr="007A35B5">
        <w:rPr>
          <w:color w:val="000000" w:themeColor="text1"/>
          <w:sz w:val="28"/>
          <w:szCs w:val="28"/>
        </w:rPr>
        <w:t>«Формирование ценностей здорового образа жизни, создание условий для физического развития молодежи».</w:t>
      </w:r>
    </w:p>
    <w:p w:rsidR="0024571B" w:rsidRPr="007A35B5" w:rsidRDefault="00D64497" w:rsidP="002C5788">
      <w:pPr>
        <w:tabs>
          <w:tab w:val="left" w:pos="0"/>
        </w:tabs>
        <w:suppressAutoHyphens w:val="0"/>
        <w:autoSpaceDE w:val="0"/>
        <w:autoSpaceDN w:val="0"/>
        <w:ind w:firstLine="709"/>
        <w:contextualSpacing/>
        <w:jc w:val="both"/>
        <w:rPr>
          <w:color w:val="000000" w:themeColor="text1"/>
          <w:sz w:val="28"/>
          <w:szCs w:val="28"/>
        </w:rPr>
      </w:pPr>
      <w:r w:rsidRPr="007A35B5">
        <w:rPr>
          <w:color w:val="000000" w:themeColor="text1"/>
          <w:sz w:val="28"/>
          <w:szCs w:val="28"/>
        </w:rPr>
        <w:t>В целях формирования гражданско-патриотического воспитания молодежи были проведены акции, посвященные Дню Победы: «Бессмертный полк», «Георгиевская ленточка», «#</w:t>
      </w:r>
      <w:proofErr w:type="spellStart"/>
      <w:r w:rsidRPr="007A35B5">
        <w:rPr>
          <w:color w:val="000000" w:themeColor="text1"/>
          <w:sz w:val="28"/>
          <w:szCs w:val="28"/>
        </w:rPr>
        <w:t>ЭтоНашаПобеда</w:t>
      </w:r>
      <w:proofErr w:type="spellEnd"/>
      <w:r w:rsidRPr="007A35B5">
        <w:rPr>
          <w:color w:val="000000" w:themeColor="text1"/>
          <w:sz w:val="28"/>
          <w:szCs w:val="28"/>
        </w:rPr>
        <w:t>», «Цветы ветерану», «Доброхоты», «#</w:t>
      </w:r>
      <w:proofErr w:type="spellStart"/>
      <w:r w:rsidRPr="007A35B5">
        <w:rPr>
          <w:color w:val="000000" w:themeColor="text1"/>
          <w:sz w:val="28"/>
          <w:szCs w:val="28"/>
        </w:rPr>
        <w:t>ОкнаПобеды</w:t>
      </w:r>
      <w:proofErr w:type="spellEnd"/>
      <w:r w:rsidRPr="007A35B5">
        <w:rPr>
          <w:color w:val="000000" w:themeColor="text1"/>
          <w:sz w:val="28"/>
          <w:szCs w:val="28"/>
        </w:rPr>
        <w:t>», «#</w:t>
      </w:r>
      <w:proofErr w:type="spellStart"/>
      <w:r w:rsidRPr="007A35B5">
        <w:rPr>
          <w:color w:val="000000" w:themeColor="text1"/>
          <w:sz w:val="28"/>
          <w:szCs w:val="28"/>
        </w:rPr>
        <w:t>ФлагПобеды</w:t>
      </w:r>
      <w:proofErr w:type="spellEnd"/>
      <w:r w:rsidRPr="007A35B5">
        <w:rPr>
          <w:color w:val="000000" w:themeColor="text1"/>
          <w:sz w:val="28"/>
          <w:szCs w:val="28"/>
        </w:rPr>
        <w:t>», Дню памяти и скорби (22 июня): «Свеча Памяти»; акции ко Дню России (12 июня); Дню флага РФ (22 августа); Дню народного единства (4 ноября), Дню памяти Неизвестному солдату (3 декабря), Дню Конституции (12 декабря), проведение районных и участие в областных и межрегиональных «Вахтах Памяти», фестиваль патриотического творчества «Красная гвоздика».</w:t>
      </w:r>
    </w:p>
    <w:p w:rsidR="0024571B" w:rsidRPr="007A35B5" w:rsidRDefault="00D64497" w:rsidP="007A35B5">
      <w:pPr>
        <w:suppressAutoHyphens w:val="0"/>
        <w:ind w:firstLine="709"/>
        <w:contextualSpacing/>
        <w:jc w:val="both"/>
        <w:rPr>
          <w:color w:val="000000" w:themeColor="text1"/>
          <w:sz w:val="28"/>
          <w:szCs w:val="28"/>
        </w:rPr>
      </w:pPr>
      <w:r w:rsidRPr="007A35B5">
        <w:rPr>
          <w:color w:val="000000" w:themeColor="text1"/>
          <w:sz w:val="28"/>
          <w:szCs w:val="28"/>
        </w:rPr>
        <w:t xml:space="preserve"> В настоящее время особое значение имеет создание такой организации как Всероссийское детско-юношеское военно-патриотическое общественное движение «ЮНАРМИЯ».</w:t>
      </w:r>
    </w:p>
    <w:p w:rsidR="0024571B" w:rsidRPr="007A35B5" w:rsidRDefault="00D64497" w:rsidP="007A35B5">
      <w:pPr>
        <w:suppressAutoHyphens w:val="0"/>
        <w:ind w:firstLine="709"/>
        <w:contextualSpacing/>
        <w:jc w:val="both"/>
        <w:rPr>
          <w:color w:val="000000" w:themeColor="text1"/>
          <w:sz w:val="28"/>
          <w:szCs w:val="28"/>
        </w:rPr>
      </w:pPr>
      <w:r w:rsidRPr="007A35B5">
        <w:rPr>
          <w:color w:val="000000" w:themeColor="text1"/>
          <w:sz w:val="28"/>
          <w:szCs w:val="28"/>
        </w:rPr>
        <w:t xml:space="preserve">Отдельное направление работы в области гражданско-патриотического воспитания молодежи – это деятельность поисковых отрядов и военно-патриотических клубов района. </w:t>
      </w:r>
    </w:p>
    <w:p w:rsidR="0024571B" w:rsidRPr="007A35B5" w:rsidRDefault="00D64497" w:rsidP="007A35B5">
      <w:pPr>
        <w:suppressAutoHyphens w:val="0"/>
        <w:ind w:firstLine="709"/>
        <w:contextualSpacing/>
        <w:jc w:val="both"/>
        <w:rPr>
          <w:color w:val="000000" w:themeColor="text1"/>
          <w:sz w:val="28"/>
          <w:szCs w:val="28"/>
        </w:rPr>
      </w:pPr>
      <w:r w:rsidRPr="007A35B5">
        <w:rPr>
          <w:color w:val="000000" w:themeColor="text1"/>
          <w:sz w:val="28"/>
          <w:szCs w:val="28"/>
        </w:rPr>
        <w:t xml:space="preserve">В </w:t>
      </w:r>
      <w:proofErr w:type="spellStart"/>
      <w:r w:rsidRPr="007A35B5">
        <w:rPr>
          <w:color w:val="000000" w:themeColor="text1"/>
          <w:sz w:val="28"/>
          <w:szCs w:val="28"/>
        </w:rPr>
        <w:t>Сафоновском</w:t>
      </w:r>
      <w:proofErr w:type="spellEnd"/>
      <w:r w:rsidRPr="007A35B5">
        <w:rPr>
          <w:color w:val="000000" w:themeColor="text1"/>
          <w:sz w:val="28"/>
          <w:szCs w:val="28"/>
        </w:rPr>
        <w:t xml:space="preserve"> районе действует 4 поисковых отряда. Это не только участие в районных, областных и региональных «Вахтах памяти», но и военно-патриотическая подготовка, изучение истории страны и области, работа в архивах, реставрация памятников, торжественные захоронения останков воинов ВОВ. </w:t>
      </w:r>
    </w:p>
    <w:p w:rsidR="0024571B" w:rsidRPr="007A35B5" w:rsidRDefault="00D64497" w:rsidP="007A35B5">
      <w:pPr>
        <w:suppressAutoHyphens w:val="0"/>
        <w:ind w:firstLine="709"/>
        <w:contextualSpacing/>
        <w:jc w:val="both"/>
        <w:rPr>
          <w:color w:val="000000" w:themeColor="text1"/>
          <w:sz w:val="28"/>
          <w:szCs w:val="28"/>
        </w:rPr>
      </w:pPr>
      <w:r w:rsidRPr="007A35B5">
        <w:rPr>
          <w:color w:val="000000" w:themeColor="text1"/>
          <w:sz w:val="28"/>
          <w:szCs w:val="28"/>
        </w:rPr>
        <w:t>Поисковыми отрядами проведена работа по уходу и благоустройству братских захоронений, памятных мест:</w:t>
      </w:r>
    </w:p>
    <w:p w:rsidR="0024571B" w:rsidRPr="007A35B5" w:rsidRDefault="00D64497" w:rsidP="007A35B5">
      <w:pPr>
        <w:suppressAutoHyphens w:val="0"/>
        <w:ind w:firstLine="709"/>
        <w:contextualSpacing/>
        <w:jc w:val="both"/>
        <w:rPr>
          <w:color w:val="000000" w:themeColor="text1"/>
          <w:sz w:val="28"/>
          <w:szCs w:val="28"/>
        </w:rPr>
      </w:pPr>
      <w:r w:rsidRPr="007A35B5">
        <w:rPr>
          <w:color w:val="000000" w:themeColor="text1"/>
          <w:sz w:val="28"/>
          <w:szCs w:val="28"/>
        </w:rPr>
        <w:t>-</w:t>
      </w:r>
      <w:r w:rsidR="002C5788">
        <w:rPr>
          <w:color w:val="000000" w:themeColor="text1"/>
          <w:sz w:val="28"/>
          <w:szCs w:val="28"/>
        </w:rPr>
        <w:t xml:space="preserve"> </w:t>
      </w:r>
      <w:r w:rsidRPr="007A35B5">
        <w:rPr>
          <w:color w:val="000000" w:themeColor="text1"/>
          <w:sz w:val="28"/>
          <w:szCs w:val="28"/>
        </w:rPr>
        <w:t>работа отрядов по установлению имен и поиску родственников;</w:t>
      </w:r>
    </w:p>
    <w:p w:rsidR="0024571B" w:rsidRPr="007A35B5" w:rsidRDefault="00D64497" w:rsidP="007A35B5">
      <w:pPr>
        <w:suppressAutoHyphens w:val="0"/>
        <w:ind w:firstLine="709"/>
        <w:contextualSpacing/>
        <w:jc w:val="both"/>
        <w:rPr>
          <w:color w:val="000000" w:themeColor="text1"/>
          <w:sz w:val="28"/>
          <w:szCs w:val="28"/>
        </w:rPr>
      </w:pPr>
      <w:r w:rsidRPr="007A35B5">
        <w:rPr>
          <w:color w:val="000000" w:themeColor="text1"/>
          <w:sz w:val="28"/>
          <w:szCs w:val="28"/>
        </w:rPr>
        <w:t>-</w:t>
      </w:r>
      <w:r w:rsidR="002C5788">
        <w:rPr>
          <w:color w:val="000000" w:themeColor="text1"/>
          <w:sz w:val="28"/>
          <w:szCs w:val="28"/>
        </w:rPr>
        <w:t xml:space="preserve"> </w:t>
      </w:r>
      <w:r w:rsidRPr="007A35B5">
        <w:rPr>
          <w:color w:val="000000" w:themeColor="text1"/>
          <w:sz w:val="28"/>
          <w:szCs w:val="28"/>
        </w:rPr>
        <w:t>работа отрядов по благоустройству, ремонту и реконструкции воинских захоронений и памятных мест;</w:t>
      </w:r>
    </w:p>
    <w:p w:rsidR="0024571B" w:rsidRPr="007A35B5" w:rsidRDefault="00D64497" w:rsidP="007A35B5">
      <w:pPr>
        <w:suppressAutoHyphens w:val="0"/>
        <w:ind w:firstLine="709"/>
        <w:contextualSpacing/>
        <w:jc w:val="both"/>
        <w:rPr>
          <w:color w:val="000000" w:themeColor="text1"/>
          <w:sz w:val="28"/>
          <w:szCs w:val="28"/>
        </w:rPr>
      </w:pPr>
      <w:r w:rsidRPr="007A35B5">
        <w:rPr>
          <w:color w:val="000000" w:themeColor="text1"/>
          <w:sz w:val="28"/>
          <w:szCs w:val="28"/>
        </w:rPr>
        <w:t>-</w:t>
      </w:r>
      <w:r w:rsidR="002C5788">
        <w:rPr>
          <w:color w:val="000000" w:themeColor="text1"/>
          <w:sz w:val="28"/>
          <w:szCs w:val="28"/>
        </w:rPr>
        <w:t xml:space="preserve"> </w:t>
      </w:r>
      <w:r w:rsidRPr="007A35B5">
        <w:rPr>
          <w:color w:val="000000" w:themeColor="text1"/>
          <w:sz w:val="28"/>
          <w:szCs w:val="28"/>
        </w:rPr>
        <w:t>участие в реализации регионального проекта «Дорога домой» по возвращению останков погибших воинов на родину;</w:t>
      </w:r>
    </w:p>
    <w:p w:rsidR="0024571B" w:rsidRPr="007A35B5" w:rsidRDefault="00D64497" w:rsidP="007A35B5">
      <w:pPr>
        <w:suppressAutoHyphens w:val="0"/>
        <w:ind w:firstLine="709"/>
        <w:contextualSpacing/>
        <w:jc w:val="both"/>
        <w:rPr>
          <w:color w:val="000000" w:themeColor="text1"/>
          <w:sz w:val="28"/>
          <w:szCs w:val="28"/>
        </w:rPr>
      </w:pPr>
      <w:r w:rsidRPr="007A35B5">
        <w:rPr>
          <w:color w:val="000000" w:themeColor="text1"/>
          <w:sz w:val="28"/>
          <w:szCs w:val="28"/>
        </w:rPr>
        <w:t>-</w:t>
      </w:r>
      <w:r w:rsidR="002C5788">
        <w:rPr>
          <w:color w:val="000000" w:themeColor="text1"/>
          <w:sz w:val="28"/>
          <w:szCs w:val="28"/>
        </w:rPr>
        <w:t xml:space="preserve"> </w:t>
      </w:r>
      <w:r w:rsidRPr="007A35B5">
        <w:rPr>
          <w:color w:val="000000" w:themeColor="text1"/>
          <w:sz w:val="28"/>
          <w:szCs w:val="28"/>
        </w:rPr>
        <w:t>реализация проекта «Судьба солдата»;</w:t>
      </w:r>
    </w:p>
    <w:p w:rsidR="0024571B" w:rsidRPr="007A35B5" w:rsidRDefault="00D64497" w:rsidP="007A35B5">
      <w:pPr>
        <w:suppressAutoHyphens w:val="0"/>
        <w:ind w:firstLine="709"/>
        <w:contextualSpacing/>
        <w:jc w:val="both"/>
        <w:rPr>
          <w:color w:val="000000" w:themeColor="text1"/>
          <w:sz w:val="28"/>
          <w:szCs w:val="28"/>
        </w:rPr>
      </w:pPr>
      <w:r w:rsidRPr="007A35B5">
        <w:rPr>
          <w:color w:val="000000" w:themeColor="text1"/>
          <w:sz w:val="28"/>
          <w:szCs w:val="28"/>
        </w:rPr>
        <w:lastRenderedPageBreak/>
        <w:t>-</w:t>
      </w:r>
      <w:r w:rsidR="002C5788">
        <w:rPr>
          <w:color w:val="000000" w:themeColor="text1"/>
          <w:sz w:val="28"/>
          <w:szCs w:val="28"/>
        </w:rPr>
        <w:t xml:space="preserve"> </w:t>
      </w:r>
      <w:r w:rsidRPr="007A35B5">
        <w:rPr>
          <w:color w:val="000000" w:themeColor="text1"/>
          <w:sz w:val="28"/>
          <w:szCs w:val="28"/>
        </w:rPr>
        <w:t>работа по запросам граждан по установлению судеб погибших и пропавших без вести воинов;</w:t>
      </w:r>
    </w:p>
    <w:p w:rsidR="0024571B" w:rsidRPr="007A35B5" w:rsidRDefault="00D64497" w:rsidP="007A35B5">
      <w:pPr>
        <w:suppressAutoHyphens w:val="0"/>
        <w:ind w:firstLine="709"/>
        <w:contextualSpacing/>
        <w:jc w:val="both"/>
        <w:rPr>
          <w:color w:val="000000" w:themeColor="text1"/>
          <w:sz w:val="28"/>
          <w:szCs w:val="28"/>
        </w:rPr>
      </w:pPr>
      <w:r w:rsidRPr="007A35B5">
        <w:rPr>
          <w:color w:val="000000" w:themeColor="text1"/>
          <w:sz w:val="28"/>
          <w:szCs w:val="28"/>
        </w:rPr>
        <w:t>- организация образовательных площадок для населения по методике поиска информации о погибших.</w:t>
      </w:r>
    </w:p>
    <w:p w:rsidR="0024571B" w:rsidRPr="007A35B5" w:rsidRDefault="00D64497" w:rsidP="007A35B5">
      <w:pPr>
        <w:suppressAutoHyphens w:val="0"/>
        <w:ind w:firstLine="709"/>
        <w:contextualSpacing/>
        <w:jc w:val="both"/>
        <w:rPr>
          <w:color w:val="000000" w:themeColor="text1"/>
          <w:sz w:val="28"/>
          <w:szCs w:val="28"/>
        </w:rPr>
      </w:pPr>
      <w:r w:rsidRPr="007A35B5">
        <w:rPr>
          <w:color w:val="000000" w:themeColor="text1"/>
          <w:sz w:val="28"/>
          <w:szCs w:val="28"/>
        </w:rPr>
        <w:t>Работа в рамках регионального проекта «Забота» по сбору и оказанию гуманитарной помощи нуждающимся семьям.</w:t>
      </w:r>
    </w:p>
    <w:p w:rsidR="0024571B" w:rsidRPr="007A35B5" w:rsidRDefault="00D64497" w:rsidP="007A35B5">
      <w:pPr>
        <w:suppressAutoHyphens w:val="0"/>
        <w:ind w:firstLine="709"/>
        <w:contextualSpacing/>
        <w:jc w:val="both"/>
        <w:rPr>
          <w:color w:val="000000" w:themeColor="text1"/>
          <w:sz w:val="28"/>
          <w:szCs w:val="28"/>
        </w:rPr>
      </w:pPr>
      <w:r w:rsidRPr="007A35B5">
        <w:rPr>
          <w:color w:val="000000" w:themeColor="text1"/>
          <w:sz w:val="28"/>
          <w:szCs w:val="28"/>
        </w:rPr>
        <w:t xml:space="preserve">С 2009 года действует общественная организация Смоленский военно-патриотический клуб «Родина». С 2011 года функционирует общественная </w:t>
      </w:r>
      <w:proofErr w:type="spellStart"/>
      <w:r w:rsidRPr="007A35B5">
        <w:rPr>
          <w:color w:val="000000" w:themeColor="text1"/>
          <w:sz w:val="28"/>
          <w:szCs w:val="28"/>
        </w:rPr>
        <w:t>молодежно</w:t>
      </w:r>
      <w:proofErr w:type="spellEnd"/>
      <w:r w:rsidRPr="007A35B5">
        <w:rPr>
          <w:color w:val="000000" w:themeColor="text1"/>
          <w:sz w:val="28"/>
          <w:szCs w:val="28"/>
        </w:rPr>
        <w:t xml:space="preserve">-патриотическая организация «Мемориал», где большое внимание уделяется поисковой работе и работе с трудными подростками, а также молодежью, находящейся в социально-опасном положении. Молодежная военно-патриотическая организация «Кривичи», которая ведет свою деятельность с 2013 года, готовит ребят для службы в войсках специального назначения, чем зарекомендовала себя в Министерстве обороны РФ, откуда ежегодно приходят запросы в военкомат города Сафоново с просьбой направить служить курсантов клуба в элитные войска спецназа.  </w:t>
      </w:r>
    </w:p>
    <w:p w:rsidR="0024571B" w:rsidRPr="007A35B5" w:rsidRDefault="00D64497" w:rsidP="007A35B5">
      <w:pPr>
        <w:suppressAutoHyphens w:val="0"/>
        <w:ind w:firstLine="709"/>
        <w:contextualSpacing/>
        <w:jc w:val="both"/>
        <w:rPr>
          <w:color w:val="000000" w:themeColor="text1"/>
          <w:sz w:val="28"/>
          <w:szCs w:val="28"/>
        </w:rPr>
      </w:pPr>
      <w:r w:rsidRPr="007A35B5">
        <w:rPr>
          <w:color w:val="000000" w:themeColor="text1"/>
          <w:sz w:val="28"/>
          <w:szCs w:val="28"/>
        </w:rPr>
        <w:t>Уделяется большое внимание такому направлению деятельности как «Укрепление института молодой семьи». Ежегодно проводится открытый фотоконкурс «Семейные традиции» с целью привлечения внимания к значимости роли семьи в укреплении стабильности общества и государства, формирования у молодёжи позитивной жизненной позиции посредством отображения на фотографии традиционных семейных ценностей и распространению положительного опыта семейного воспитания и повышение ответственности родителей за воспитание детей.</w:t>
      </w:r>
    </w:p>
    <w:p w:rsidR="0024571B" w:rsidRPr="007A35B5" w:rsidRDefault="00D64497" w:rsidP="007A35B5">
      <w:pPr>
        <w:suppressAutoHyphens w:val="0"/>
        <w:ind w:firstLine="709"/>
        <w:contextualSpacing/>
        <w:jc w:val="both"/>
        <w:rPr>
          <w:color w:val="000000" w:themeColor="text1"/>
          <w:sz w:val="28"/>
          <w:szCs w:val="28"/>
        </w:rPr>
      </w:pPr>
      <w:r w:rsidRPr="007A35B5">
        <w:rPr>
          <w:color w:val="000000" w:themeColor="text1"/>
          <w:sz w:val="28"/>
          <w:szCs w:val="28"/>
        </w:rPr>
        <w:t>Волонтерским корпусом проводится серия акций, посвященных Дню семьи, любви и верности (изготовление сувенирных и их раздача).</w:t>
      </w:r>
    </w:p>
    <w:p w:rsidR="0024571B" w:rsidRPr="007A35B5" w:rsidRDefault="00D64497" w:rsidP="007A35B5">
      <w:pPr>
        <w:suppressAutoHyphens w:val="0"/>
        <w:ind w:firstLine="709"/>
        <w:contextualSpacing/>
        <w:jc w:val="both"/>
        <w:rPr>
          <w:color w:val="000000" w:themeColor="text1"/>
          <w:sz w:val="28"/>
          <w:szCs w:val="28"/>
        </w:rPr>
      </w:pPr>
      <w:r w:rsidRPr="007A35B5">
        <w:rPr>
          <w:color w:val="000000" w:themeColor="text1"/>
          <w:sz w:val="28"/>
          <w:szCs w:val="28"/>
        </w:rPr>
        <w:t>В целях приобщения молодежи к спорту и здоровому образу жизни в рамках направления «Формирование ценностей здорового образа жизни, создание условий для физического развития молодежи» были проведены спортивные мероприятия, акция «Мы против курения», акция «Всемирный день борьбы со СПИДом». Проведен конкурс социальной рекламы «Молодость без наркотиков».</w:t>
      </w:r>
    </w:p>
    <w:p w:rsidR="0024571B" w:rsidRPr="007A35B5" w:rsidRDefault="00D64497" w:rsidP="007A35B5">
      <w:pPr>
        <w:suppressAutoHyphens w:val="0"/>
        <w:ind w:firstLine="709"/>
        <w:contextualSpacing/>
        <w:jc w:val="both"/>
        <w:rPr>
          <w:color w:val="000000" w:themeColor="text1"/>
          <w:sz w:val="28"/>
          <w:szCs w:val="28"/>
        </w:rPr>
      </w:pPr>
      <w:r w:rsidRPr="007A35B5">
        <w:rPr>
          <w:color w:val="000000" w:themeColor="text1"/>
          <w:sz w:val="28"/>
          <w:szCs w:val="28"/>
        </w:rPr>
        <w:t xml:space="preserve">Через направление «Развитие и поддержка добровольческих инициатив молодежи» отдел проводит работу по развитию волонтерского движения - добровольцы привлекаются на благоустройство города, помощь в проведении мероприятий. С сентября 2017 года при отделе по делам молодежи сформирован Волонтерский корпус. В мае 2018 года на базе ОДМ создан Волонтерский штаб. </w:t>
      </w:r>
    </w:p>
    <w:p w:rsidR="0024571B" w:rsidRPr="007A35B5" w:rsidRDefault="00D64497" w:rsidP="007A35B5">
      <w:pPr>
        <w:suppressAutoHyphens w:val="0"/>
        <w:ind w:firstLine="709"/>
        <w:contextualSpacing/>
        <w:jc w:val="both"/>
        <w:rPr>
          <w:color w:val="000000" w:themeColor="text1"/>
          <w:sz w:val="28"/>
          <w:szCs w:val="28"/>
        </w:rPr>
      </w:pPr>
      <w:r w:rsidRPr="007A35B5">
        <w:rPr>
          <w:color w:val="000000" w:themeColor="text1"/>
          <w:sz w:val="28"/>
          <w:szCs w:val="28"/>
        </w:rPr>
        <w:t>На сегодняшний день в районе насчитывается более 2000 добровольцев</w:t>
      </w:r>
      <w:r w:rsidR="009D43D9">
        <w:rPr>
          <w:color w:val="000000" w:themeColor="text1"/>
          <w:sz w:val="28"/>
          <w:szCs w:val="28"/>
        </w:rPr>
        <w:t xml:space="preserve"> </w:t>
      </w:r>
      <w:r w:rsidRPr="007A35B5">
        <w:rPr>
          <w:color w:val="000000" w:themeColor="text1"/>
          <w:sz w:val="28"/>
          <w:szCs w:val="28"/>
        </w:rPr>
        <w:t xml:space="preserve">- это которые официально зарегистрированы на портале </w:t>
      </w:r>
      <w:proofErr w:type="spellStart"/>
      <w:r w:rsidRPr="007A35B5">
        <w:rPr>
          <w:color w:val="000000" w:themeColor="text1"/>
          <w:sz w:val="28"/>
          <w:szCs w:val="28"/>
        </w:rPr>
        <w:t>Добро.ру</w:t>
      </w:r>
      <w:proofErr w:type="spellEnd"/>
      <w:r w:rsidRPr="007A35B5">
        <w:rPr>
          <w:color w:val="000000" w:themeColor="text1"/>
          <w:sz w:val="28"/>
          <w:szCs w:val="28"/>
        </w:rPr>
        <w:t>, доноры, бойцы поисковых отрядов и волонтеры. Добровольцы помогают ветеранам ВОВ и пожилым людям, детским садам, общественным организациям, проводят серии акций по уборке территории района и города «Экологический десант», занимаются благоустройством воинских захоронений «Доброхоты».</w:t>
      </w:r>
    </w:p>
    <w:p w:rsidR="0024571B" w:rsidRPr="007A35B5" w:rsidRDefault="00D64497" w:rsidP="007A35B5">
      <w:pPr>
        <w:suppressAutoHyphens w:val="0"/>
        <w:ind w:firstLine="709"/>
        <w:contextualSpacing/>
        <w:jc w:val="both"/>
        <w:rPr>
          <w:color w:val="000000" w:themeColor="text1"/>
          <w:sz w:val="28"/>
          <w:szCs w:val="28"/>
        </w:rPr>
      </w:pPr>
      <w:r w:rsidRPr="007A35B5">
        <w:rPr>
          <w:color w:val="000000" w:themeColor="text1"/>
          <w:sz w:val="28"/>
          <w:szCs w:val="28"/>
        </w:rPr>
        <w:t>Продолжается Всероссийский проект «</w:t>
      </w:r>
      <w:proofErr w:type="spellStart"/>
      <w:r w:rsidRPr="007A35B5">
        <w:rPr>
          <w:color w:val="000000" w:themeColor="text1"/>
          <w:sz w:val="28"/>
          <w:szCs w:val="28"/>
        </w:rPr>
        <w:t>МыВместе</w:t>
      </w:r>
      <w:proofErr w:type="spellEnd"/>
      <w:r w:rsidRPr="007A35B5">
        <w:rPr>
          <w:color w:val="000000" w:themeColor="text1"/>
          <w:sz w:val="28"/>
          <w:szCs w:val="28"/>
        </w:rPr>
        <w:t>» по оказанию волонтерской помощи нуждающимся.</w:t>
      </w:r>
    </w:p>
    <w:p w:rsidR="0024571B" w:rsidRPr="007A35B5" w:rsidRDefault="00D64497" w:rsidP="007A35B5">
      <w:pPr>
        <w:suppressAutoHyphens w:val="0"/>
        <w:ind w:firstLine="709"/>
        <w:contextualSpacing/>
        <w:jc w:val="both"/>
        <w:rPr>
          <w:color w:val="000000" w:themeColor="text1"/>
          <w:sz w:val="28"/>
          <w:szCs w:val="28"/>
        </w:rPr>
      </w:pPr>
      <w:proofErr w:type="spellStart"/>
      <w:r w:rsidRPr="007A35B5">
        <w:rPr>
          <w:color w:val="000000" w:themeColor="text1"/>
          <w:sz w:val="28"/>
          <w:szCs w:val="28"/>
        </w:rPr>
        <w:lastRenderedPageBreak/>
        <w:t>Сафоновские</w:t>
      </w:r>
      <w:proofErr w:type="spellEnd"/>
      <w:r w:rsidRPr="007A35B5">
        <w:rPr>
          <w:color w:val="000000" w:themeColor="text1"/>
          <w:sz w:val="28"/>
          <w:szCs w:val="28"/>
        </w:rPr>
        <w:t xml:space="preserve"> добровольцы принимают активное участие в ключевых событиях нашего района, оказывая важную помощь в проведении различных проектов и мероприятий.</w:t>
      </w:r>
    </w:p>
    <w:p w:rsidR="0024571B" w:rsidRPr="007A35B5" w:rsidRDefault="00D64497" w:rsidP="007A35B5">
      <w:pPr>
        <w:suppressAutoHyphens w:val="0"/>
        <w:ind w:firstLine="709"/>
        <w:contextualSpacing/>
        <w:jc w:val="both"/>
        <w:rPr>
          <w:color w:val="000000" w:themeColor="text1"/>
          <w:sz w:val="28"/>
          <w:szCs w:val="28"/>
        </w:rPr>
      </w:pPr>
      <w:r w:rsidRPr="007A35B5">
        <w:rPr>
          <w:color w:val="000000" w:themeColor="text1"/>
          <w:sz w:val="28"/>
          <w:szCs w:val="28"/>
        </w:rPr>
        <w:t>Также отдел по делам молодежи принимает непосредственное участие в выпуске информационно-методических бюллетеней, реализуя таким образом направление «Развитие молодежного информационного пространства».</w:t>
      </w:r>
    </w:p>
    <w:p w:rsidR="0024571B" w:rsidRPr="007A35B5" w:rsidRDefault="00D64497" w:rsidP="007A35B5">
      <w:pPr>
        <w:suppressAutoHyphens w:val="0"/>
        <w:ind w:firstLine="709"/>
        <w:contextualSpacing/>
        <w:jc w:val="both"/>
        <w:rPr>
          <w:color w:val="000000" w:themeColor="text1"/>
          <w:sz w:val="28"/>
          <w:szCs w:val="28"/>
        </w:rPr>
      </w:pPr>
      <w:r w:rsidRPr="007A35B5">
        <w:rPr>
          <w:color w:val="000000" w:themeColor="text1"/>
          <w:sz w:val="28"/>
          <w:szCs w:val="28"/>
        </w:rPr>
        <w:t xml:space="preserve">Ежегодно весной проходит конкурс по WEB-дизайну, в котором принимают участие студенты и школьники </w:t>
      </w:r>
      <w:proofErr w:type="spellStart"/>
      <w:r w:rsidRPr="007A35B5">
        <w:rPr>
          <w:color w:val="000000" w:themeColor="text1"/>
          <w:sz w:val="28"/>
          <w:szCs w:val="28"/>
        </w:rPr>
        <w:t>Сафоновского</w:t>
      </w:r>
      <w:proofErr w:type="spellEnd"/>
      <w:r w:rsidRPr="007A35B5">
        <w:rPr>
          <w:color w:val="000000" w:themeColor="text1"/>
          <w:sz w:val="28"/>
          <w:szCs w:val="28"/>
        </w:rPr>
        <w:t xml:space="preserve"> муниципального округа. Конкурс организован в целях воспитания молодежи </w:t>
      </w:r>
      <w:proofErr w:type="spellStart"/>
      <w:r w:rsidRPr="007A35B5">
        <w:rPr>
          <w:color w:val="000000" w:themeColor="text1"/>
          <w:sz w:val="28"/>
          <w:szCs w:val="28"/>
        </w:rPr>
        <w:t>Сафоновского</w:t>
      </w:r>
      <w:proofErr w:type="spellEnd"/>
      <w:r w:rsidRPr="007A35B5">
        <w:rPr>
          <w:color w:val="000000" w:themeColor="text1"/>
          <w:sz w:val="28"/>
          <w:szCs w:val="28"/>
        </w:rPr>
        <w:t xml:space="preserve"> муниципального округа в духе патриотизма, приобщения ее к изучению истории и культуры России и Смоленщины, внедрения в сферу образования информационных технологий и использования в системе образования сети Интернет. </w:t>
      </w:r>
    </w:p>
    <w:p w:rsidR="0024571B" w:rsidRPr="007A35B5" w:rsidRDefault="00D64497" w:rsidP="007A35B5">
      <w:pPr>
        <w:suppressAutoHyphens w:val="0"/>
        <w:ind w:firstLine="709"/>
        <w:contextualSpacing/>
        <w:jc w:val="both"/>
        <w:rPr>
          <w:color w:val="000000" w:themeColor="text1"/>
          <w:sz w:val="28"/>
          <w:szCs w:val="28"/>
        </w:rPr>
      </w:pPr>
      <w:r w:rsidRPr="007A35B5">
        <w:rPr>
          <w:color w:val="000000" w:themeColor="text1"/>
          <w:sz w:val="28"/>
          <w:szCs w:val="28"/>
        </w:rPr>
        <w:t>Направление «Обеспечение участия молодежи в общественно - политической жизни общества» реализуется через такой формат мероприятий, как «круглые столы» со студентами и школьниками на тему избирательного права.</w:t>
      </w:r>
    </w:p>
    <w:p w:rsidR="00745FC8" w:rsidRPr="007A35B5" w:rsidRDefault="00D64497" w:rsidP="007A35B5">
      <w:pPr>
        <w:suppressAutoHyphens w:val="0"/>
        <w:ind w:firstLine="709"/>
        <w:contextualSpacing/>
        <w:jc w:val="both"/>
        <w:rPr>
          <w:color w:val="000000" w:themeColor="text1"/>
          <w:sz w:val="28"/>
          <w:szCs w:val="28"/>
        </w:rPr>
      </w:pPr>
      <w:r w:rsidRPr="007A35B5">
        <w:rPr>
          <w:color w:val="000000" w:themeColor="text1"/>
          <w:sz w:val="28"/>
          <w:szCs w:val="28"/>
        </w:rPr>
        <w:t>Ежегодно проводится политическое шоу «Мисс молодежная политика», основная идея конкурса – это роль женщины в политике.</w:t>
      </w:r>
    </w:p>
    <w:p w:rsidR="0024571B" w:rsidRPr="007A35B5" w:rsidRDefault="00D64497" w:rsidP="007A35B5">
      <w:pPr>
        <w:suppressAutoHyphens w:val="0"/>
        <w:ind w:firstLine="709"/>
        <w:contextualSpacing/>
        <w:jc w:val="both"/>
        <w:rPr>
          <w:color w:val="000000" w:themeColor="text1"/>
          <w:sz w:val="28"/>
          <w:szCs w:val="28"/>
        </w:rPr>
      </w:pPr>
      <w:r w:rsidRPr="007A35B5">
        <w:rPr>
          <w:color w:val="000000" w:themeColor="text1"/>
          <w:sz w:val="28"/>
          <w:szCs w:val="28"/>
        </w:rPr>
        <w:t xml:space="preserve"> Огромный успех у молодежи имеет политическая игра «Приди и проголосуй!»  по привлечению внимания активной молодежи к процессу выборов, избирательному законодательству, политической системе России. Данная политическая игра является наилучшим примером для юных граждан, желающих попробовать силы в реализации своего права избирать и быть избранным, а также принять участие в работе избирательных комиссий.</w:t>
      </w:r>
    </w:p>
    <w:p w:rsidR="00745FC8" w:rsidRPr="007A35B5" w:rsidRDefault="00D64497" w:rsidP="007A35B5">
      <w:pPr>
        <w:suppressAutoHyphens w:val="0"/>
        <w:ind w:firstLine="709"/>
        <w:contextualSpacing/>
        <w:jc w:val="both"/>
        <w:rPr>
          <w:color w:val="000000" w:themeColor="text1"/>
          <w:sz w:val="28"/>
          <w:szCs w:val="28"/>
        </w:rPr>
      </w:pPr>
      <w:r w:rsidRPr="007A35B5">
        <w:rPr>
          <w:color w:val="000000" w:themeColor="text1"/>
          <w:sz w:val="28"/>
          <w:szCs w:val="28"/>
        </w:rPr>
        <w:t>В целях организации молодежного самоуправления в городе и районе, воспитания и развития гражданского патриотизма, правового сознания в молодежной среде, содействия развитию кадрового потенциала и формированию кадрового резерва органов местного самоуправления муниципального образования</w:t>
      </w:r>
      <w:r w:rsidR="009D43D9">
        <w:rPr>
          <w:color w:val="000000" w:themeColor="text1"/>
          <w:sz w:val="28"/>
          <w:szCs w:val="28"/>
        </w:rPr>
        <w:t xml:space="preserve"> «</w:t>
      </w:r>
      <w:proofErr w:type="spellStart"/>
      <w:r w:rsidR="003E0292">
        <w:rPr>
          <w:color w:val="000000" w:themeColor="text1"/>
          <w:sz w:val="28"/>
          <w:szCs w:val="28"/>
        </w:rPr>
        <w:t>Сафоновский</w:t>
      </w:r>
      <w:proofErr w:type="spellEnd"/>
      <w:r w:rsidR="003E0292">
        <w:rPr>
          <w:color w:val="000000" w:themeColor="text1"/>
          <w:sz w:val="28"/>
          <w:szCs w:val="28"/>
        </w:rPr>
        <w:t xml:space="preserve"> район»</w:t>
      </w:r>
      <w:r w:rsidRPr="007A35B5">
        <w:rPr>
          <w:color w:val="000000" w:themeColor="text1"/>
          <w:sz w:val="28"/>
          <w:szCs w:val="28"/>
        </w:rPr>
        <w:t xml:space="preserve"> Смоленской области, привлечения молодежи к решению вопросов социально-экономического развития муниципального образования и участию в деятельности органов местного самоуправления в районе создан и успешно функционирует Молодежный совет при Администрации муниципального образования «</w:t>
      </w:r>
      <w:proofErr w:type="spellStart"/>
      <w:r w:rsidRPr="007A35B5">
        <w:rPr>
          <w:color w:val="000000" w:themeColor="text1"/>
          <w:sz w:val="28"/>
          <w:szCs w:val="28"/>
        </w:rPr>
        <w:t>Сафонов</w:t>
      </w:r>
      <w:r w:rsidR="00745FC8" w:rsidRPr="007A35B5">
        <w:rPr>
          <w:color w:val="000000" w:themeColor="text1"/>
          <w:sz w:val="28"/>
          <w:szCs w:val="28"/>
        </w:rPr>
        <w:t>ский</w:t>
      </w:r>
      <w:proofErr w:type="spellEnd"/>
      <w:r w:rsidR="00745FC8" w:rsidRPr="007A35B5">
        <w:rPr>
          <w:color w:val="000000" w:themeColor="text1"/>
          <w:sz w:val="28"/>
          <w:szCs w:val="28"/>
        </w:rPr>
        <w:t xml:space="preserve"> район» Смоленской области.</w:t>
      </w:r>
    </w:p>
    <w:p w:rsidR="0024571B" w:rsidRPr="007A35B5" w:rsidRDefault="00D64497" w:rsidP="007A35B5">
      <w:pPr>
        <w:suppressAutoHyphens w:val="0"/>
        <w:ind w:firstLine="709"/>
        <w:contextualSpacing/>
        <w:jc w:val="both"/>
        <w:rPr>
          <w:color w:val="000000" w:themeColor="text1"/>
          <w:sz w:val="28"/>
          <w:szCs w:val="28"/>
        </w:rPr>
      </w:pPr>
      <w:r w:rsidRPr="007A35B5">
        <w:rPr>
          <w:color w:val="000000" w:themeColor="text1"/>
          <w:sz w:val="28"/>
          <w:szCs w:val="28"/>
        </w:rPr>
        <w:t>Каждый год, начиная с 2009 года, в декабре проходит торжественное мероприятие, посвященное подведению итогов реализации молодежной политики на территории муниципального образования «</w:t>
      </w:r>
      <w:proofErr w:type="spellStart"/>
      <w:r w:rsidRPr="007A35B5">
        <w:rPr>
          <w:color w:val="000000" w:themeColor="text1"/>
          <w:sz w:val="28"/>
          <w:szCs w:val="28"/>
        </w:rPr>
        <w:t>Сафоновский</w:t>
      </w:r>
      <w:proofErr w:type="spellEnd"/>
      <w:r w:rsidRPr="007A35B5">
        <w:rPr>
          <w:color w:val="000000" w:themeColor="text1"/>
          <w:sz w:val="28"/>
          <w:szCs w:val="28"/>
        </w:rPr>
        <w:t xml:space="preserve"> район». Ключевым моментом данного вечера является вручение премии «Будущее </w:t>
      </w:r>
      <w:proofErr w:type="spellStart"/>
      <w:r w:rsidRPr="007A35B5">
        <w:rPr>
          <w:color w:val="000000" w:themeColor="text1"/>
          <w:sz w:val="28"/>
          <w:szCs w:val="28"/>
        </w:rPr>
        <w:t>Сафоновского</w:t>
      </w:r>
      <w:proofErr w:type="spellEnd"/>
      <w:r w:rsidRPr="007A35B5">
        <w:rPr>
          <w:color w:val="000000" w:themeColor="text1"/>
          <w:sz w:val="28"/>
          <w:szCs w:val="28"/>
        </w:rPr>
        <w:t xml:space="preserve"> района», учрежденной Главой муниципального образования</w:t>
      </w:r>
      <w:r w:rsidR="009D43D9">
        <w:rPr>
          <w:color w:val="000000" w:themeColor="text1"/>
          <w:sz w:val="28"/>
          <w:szCs w:val="28"/>
        </w:rPr>
        <w:t xml:space="preserve"> «</w:t>
      </w:r>
      <w:proofErr w:type="spellStart"/>
      <w:r w:rsidR="003E0292">
        <w:rPr>
          <w:color w:val="000000" w:themeColor="text1"/>
          <w:sz w:val="28"/>
          <w:szCs w:val="28"/>
        </w:rPr>
        <w:t>Сафоновский</w:t>
      </w:r>
      <w:proofErr w:type="spellEnd"/>
      <w:r w:rsidR="003E0292">
        <w:rPr>
          <w:color w:val="000000" w:themeColor="text1"/>
          <w:sz w:val="28"/>
          <w:szCs w:val="28"/>
        </w:rPr>
        <w:t xml:space="preserve"> район»</w:t>
      </w:r>
      <w:r w:rsidRPr="007A35B5">
        <w:rPr>
          <w:color w:val="000000" w:themeColor="text1"/>
          <w:sz w:val="28"/>
          <w:szCs w:val="28"/>
        </w:rPr>
        <w:t xml:space="preserve"> Смоленской области.</w:t>
      </w:r>
    </w:p>
    <w:p w:rsidR="0024571B" w:rsidRPr="007A35B5" w:rsidRDefault="00D64497" w:rsidP="007A35B5">
      <w:pPr>
        <w:suppressAutoHyphens w:val="0"/>
        <w:ind w:firstLine="709"/>
        <w:contextualSpacing/>
        <w:jc w:val="both"/>
        <w:rPr>
          <w:color w:val="000000" w:themeColor="text1"/>
          <w:sz w:val="28"/>
          <w:szCs w:val="28"/>
        </w:rPr>
      </w:pPr>
      <w:r w:rsidRPr="007A35B5">
        <w:rPr>
          <w:color w:val="000000" w:themeColor="text1"/>
          <w:sz w:val="28"/>
          <w:szCs w:val="28"/>
        </w:rPr>
        <w:t>Вся работа отдела по делам молодежи, описанная выше сводится к такому направлению как «Интеграция молодых людей, оказавшихся в социально опасном положении, в жизнь общества», реализация которого возможна лишь при межведомственном взаимодействии всех структур профилактики – это и комиссия по делам несовершеннолетних и защите их прав, комитета по образованию, комитет по культуре, отдела социальной защиты населения, отдел по физической культуре и спорту, отдела опеки и попечительства, через:</w:t>
      </w:r>
    </w:p>
    <w:p w:rsidR="0024571B" w:rsidRPr="007A35B5" w:rsidRDefault="00D64497" w:rsidP="007A35B5">
      <w:pPr>
        <w:suppressAutoHyphens w:val="0"/>
        <w:ind w:firstLine="709"/>
        <w:contextualSpacing/>
        <w:jc w:val="both"/>
        <w:rPr>
          <w:color w:val="000000" w:themeColor="text1"/>
          <w:sz w:val="28"/>
          <w:szCs w:val="28"/>
        </w:rPr>
      </w:pPr>
      <w:r w:rsidRPr="007A35B5">
        <w:rPr>
          <w:color w:val="000000" w:themeColor="text1"/>
          <w:sz w:val="28"/>
          <w:szCs w:val="28"/>
        </w:rPr>
        <w:lastRenderedPageBreak/>
        <w:t>-</w:t>
      </w:r>
      <w:r w:rsidR="002C5788">
        <w:rPr>
          <w:color w:val="000000" w:themeColor="text1"/>
          <w:sz w:val="28"/>
          <w:szCs w:val="28"/>
        </w:rPr>
        <w:t xml:space="preserve"> </w:t>
      </w:r>
      <w:r w:rsidRPr="007A35B5">
        <w:rPr>
          <w:color w:val="000000" w:themeColor="text1"/>
          <w:sz w:val="28"/>
          <w:szCs w:val="28"/>
        </w:rPr>
        <w:t>системное вовлечение молодежи в общественную жизнь и развития навыков самостоятельной жизнедеятельности молодых жителей района, информирования всех молодых людей о возможностях их развития в муниципальном образовании и в России в целом;</w:t>
      </w:r>
    </w:p>
    <w:p w:rsidR="0024571B" w:rsidRPr="007A35B5" w:rsidRDefault="00D64497" w:rsidP="007A35B5">
      <w:pPr>
        <w:suppressAutoHyphens w:val="0"/>
        <w:ind w:firstLine="709"/>
        <w:contextualSpacing/>
        <w:jc w:val="both"/>
        <w:rPr>
          <w:color w:val="000000" w:themeColor="text1"/>
          <w:sz w:val="28"/>
          <w:szCs w:val="28"/>
        </w:rPr>
      </w:pPr>
      <w:r w:rsidRPr="007A35B5">
        <w:rPr>
          <w:color w:val="000000" w:themeColor="text1"/>
          <w:sz w:val="28"/>
          <w:szCs w:val="28"/>
        </w:rPr>
        <w:t>-</w:t>
      </w:r>
      <w:r w:rsidR="002C5788">
        <w:rPr>
          <w:color w:val="000000" w:themeColor="text1"/>
          <w:sz w:val="28"/>
          <w:szCs w:val="28"/>
        </w:rPr>
        <w:t xml:space="preserve"> </w:t>
      </w:r>
      <w:r w:rsidRPr="007A35B5">
        <w:rPr>
          <w:color w:val="000000" w:themeColor="text1"/>
          <w:sz w:val="28"/>
          <w:szCs w:val="28"/>
        </w:rPr>
        <w:t>выявлении, продвижении, поддержке активности молодежи и ее достижений в социально-экономической, общественно-политической, творческой и спортивной сферах;</w:t>
      </w:r>
    </w:p>
    <w:p w:rsidR="0024571B" w:rsidRPr="007A35B5" w:rsidRDefault="00D64497" w:rsidP="007A35B5">
      <w:pPr>
        <w:suppressAutoHyphens w:val="0"/>
        <w:ind w:firstLine="709"/>
        <w:contextualSpacing/>
        <w:jc w:val="both"/>
        <w:rPr>
          <w:color w:val="000000" w:themeColor="text1"/>
          <w:sz w:val="28"/>
          <w:szCs w:val="28"/>
        </w:rPr>
      </w:pPr>
      <w:r w:rsidRPr="007A35B5">
        <w:rPr>
          <w:color w:val="000000" w:themeColor="text1"/>
          <w:sz w:val="28"/>
          <w:szCs w:val="28"/>
        </w:rPr>
        <w:t>-</w:t>
      </w:r>
      <w:r w:rsidR="002C5788">
        <w:rPr>
          <w:color w:val="000000" w:themeColor="text1"/>
          <w:sz w:val="28"/>
          <w:szCs w:val="28"/>
        </w:rPr>
        <w:t xml:space="preserve"> </w:t>
      </w:r>
      <w:r w:rsidRPr="007A35B5">
        <w:rPr>
          <w:color w:val="000000" w:themeColor="text1"/>
          <w:sz w:val="28"/>
          <w:szCs w:val="28"/>
        </w:rPr>
        <w:t xml:space="preserve">вовлечении в полноценную жизнь молодых людей, которые испытывают проблемы с интеграцией в обществе. </w:t>
      </w:r>
    </w:p>
    <w:p w:rsidR="0024571B" w:rsidRPr="007A35B5" w:rsidRDefault="00D64497" w:rsidP="007A35B5">
      <w:pPr>
        <w:suppressAutoHyphens w:val="0"/>
        <w:ind w:firstLine="709"/>
        <w:contextualSpacing/>
        <w:jc w:val="both"/>
        <w:rPr>
          <w:color w:val="000000" w:themeColor="text1"/>
          <w:sz w:val="28"/>
          <w:szCs w:val="28"/>
        </w:rPr>
      </w:pPr>
      <w:r w:rsidRPr="007A35B5">
        <w:rPr>
          <w:color w:val="000000" w:themeColor="text1"/>
          <w:sz w:val="28"/>
          <w:szCs w:val="28"/>
        </w:rPr>
        <w:t xml:space="preserve">При организации работы с молодежью в районе заслуживают внимания: опыт комплексного подхода к решению молодежных проблем, организация и деятельность информационно-консультационных структур, прежде всего, организационные, методические и кадровые решения в области молодежной политики и социальной работы, а также использование потенциала местных молодежных организаций (объединений) и системы совместного управления в решении проблем молодежи. Для реализации основных направлений молодежной политики создаются комплексные программы и выделяются средства муниципального бюджета. </w:t>
      </w:r>
    </w:p>
    <w:p w:rsidR="0024571B" w:rsidRPr="007A35B5" w:rsidRDefault="0024571B" w:rsidP="007A35B5">
      <w:pPr>
        <w:widowControl w:val="0"/>
        <w:suppressAutoHyphens w:val="0"/>
        <w:autoSpaceDE w:val="0"/>
        <w:ind w:firstLine="709"/>
        <w:contextualSpacing/>
        <w:jc w:val="both"/>
        <w:rPr>
          <w:b/>
          <w:color w:val="000000" w:themeColor="text1"/>
          <w:sz w:val="28"/>
          <w:szCs w:val="28"/>
        </w:rPr>
      </w:pPr>
    </w:p>
    <w:p w:rsidR="0024571B" w:rsidRPr="007A35B5" w:rsidRDefault="00D64497" w:rsidP="007A35B5">
      <w:pPr>
        <w:widowControl w:val="0"/>
        <w:suppressAutoHyphens w:val="0"/>
        <w:autoSpaceDE w:val="0"/>
        <w:ind w:firstLine="709"/>
        <w:contextualSpacing/>
        <w:jc w:val="center"/>
        <w:rPr>
          <w:b/>
          <w:color w:val="000000" w:themeColor="text1"/>
          <w:sz w:val="28"/>
          <w:szCs w:val="28"/>
        </w:rPr>
      </w:pPr>
      <w:r w:rsidRPr="007A35B5">
        <w:rPr>
          <w:b/>
          <w:color w:val="000000" w:themeColor="text1"/>
          <w:sz w:val="28"/>
          <w:szCs w:val="28"/>
        </w:rPr>
        <w:t xml:space="preserve"> Культура</w:t>
      </w:r>
    </w:p>
    <w:p w:rsidR="002C5788" w:rsidRDefault="002C5788" w:rsidP="002C5788">
      <w:pPr>
        <w:widowControl w:val="0"/>
        <w:contextualSpacing/>
        <w:jc w:val="both"/>
        <w:rPr>
          <w:b/>
          <w:color w:val="000000" w:themeColor="text1"/>
          <w:sz w:val="28"/>
          <w:szCs w:val="28"/>
        </w:rPr>
      </w:pPr>
    </w:p>
    <w:p w:rsidR="002C5788" w:rsidRDefault="00D64497" w:rsidP="002C5788">
      <w:pPr>
        <w:widowControl w:val="0"/>
        <w:ind w:firstLine="709"/>
        <w:contextualSpacing/>
        <w:jc w:val="both"/>
        <w:rPr>
          <w:rFonts w:eastAsia="Andale Sans UI"/>
          <w:bCs/>
          <w:color w:val="000000" w:themeColor="text1"/>
          <w:kern w:val="1"/>
          <w:sz w:val="28"/>
          <w:szCs w:val="28"/>
          <w:lang w:eastAsia="en-US"/>
        </w:rPr>
      </w:pPr>
      <w:r w:rsidRPr="007A35B5">
        <w:rPr>
          <w:rFonts w:eastAsia="Andale Sans UI"/>
          <w:bCs/>
          <w:color w:val="000000" w:themeColor="text1"/>
          <w:kern w:val="1"/>
          <w:sz w:val="28"/>
          <w:szCs w:val="28"/>
          <w:lang w:eastAsia="en-US"/>
        </w:rPr>
        <w:t>Муниципальное образование «</w:t>
      </w:r>
      <w:proofErr w:type="spellStart"/>
      <w:r w:rsidRPr="007A35B5">
        <w:rPr>
          <w:rFonts w:eastAsia="Andale Sans UI"/>
          <w:bCs/>
          <w:color w:val="000000" w:themeColor="text1"/>
          <w:kern w:val="1"/>
          <w:sz w:val="28"/>
          <w:szCs w:val="28"/>
          <w:lang w:eastAsia="en-US"/>
        </w:rPr>
        <w:t>Сафоновский</w:t>
      </w:r>
      <w:proofErr w:type="spellEnd"/>
      <w:r w:rsidRPr="007A35B5">
        <w:rPr>
          <w:rFonts w:eastAsia="Andale Sans UI"/>
          <w:bCs/>
          <w:color w:val="000000" w:themeColor="text1"/>
          <w:kern w:val="1"/>
          <w:sz w:val="28"/>
          <w:szCs w:val="28"/>
          <w:lang w:eastAsia="en-US"/>
        </w:rPr>
        <w:t xml:space="preserve"> район» Смоленской области обладает богатым культурным потенциалом, обеспечивающим населению широкий доступ к культурным ценностям, информации и знаниям.</w:t>
      </w:r>
    </w:p>
    <w:p w:rsidR="002C5788" w:rsidRDefault="000B1DA4" w:rsidP="002C5788">
      <w:pPr>
        <w:widowControl w:val="0"/>
        <w:ind w:firstLine="709"/>
        <w:contextualSpacing/>
        <w:jc w:val="both"/>
        <w:rPr>
          <w:rFonts w:eastAsia="Andale Sans UI"/>
          <w:bCs/>
          <w:color w:val="000000" w:themeColor="text1"/>
          <w:kern w:val="1"/>
          <w:sz w:val="28"/>
          <w:szCs w:val="28"/>
          <w:lang w:eastAsia="en-US"/>
        </w:rPr>
      </w:pPr>
      <w:r>
        <w:rPr>
          <w:rFonts w:eastAsia="Andale Sans UI"/>
          <w:bCs/>
          <w:color w:val="000000" w:themeColor="text1"/>
          <w:kern w:val="1"/>
          <w:sz w:val="28"/>
          <w:szCs w:val="28"/>
          <w:lang w:eastAsia="en-US"/>
        </w:rPr>
        <w:t xml:space="preserve">К числу факторов </w:t>
      </w:r>
      <w:r w:rsidR="00D64497" w:rsidRPr="007A35B5">
        <w:rPr>
          <w:rFonts w:eastAsia="Andale Sans UI"/>
          <w:bCs/>
          <w:color w:val="000000" w:themeColor="text1"/>
          <w:kern w:val="1"/>
          <w:sz w:val="28"/>
          <w:szCs w:val="28"/>
          <w:lang w:eastAsia="en-US"/>
        </w:rPr>
        <w:t>положительн</w:t>
      </w:r>
      <w:r>
        <w:rPr>
          <w:rFonts w:eastAsia="Andale Sans UI"/>
          <w:bCs/>
          <w:color w:val="000000" w:themeColor="text1"/>
          <w:kern w:val="1"/>
          <w:sz w:val="28"/>
          <w:szCs w:val="28"/>
          <w:lang w:eastAsia="en-US"/>
        </w:rPr>
        <w:t>о влияющих на развитие культуры</w:t>
      </w:r>
      <w:r w:rsidR="00D64497" w:rsidRPr="007A35B5">
        <w:rPr>
          <w:rFonts w:eastAsia="Andale Sans UI"/>
          <w:bCs/>
          <w:color w:val="000000" w:themeColor="text1"/>
          <w:kern w:val="1"/>
          <w:sz w:val="28"/>
          <w:szCs w:val="28"/>
          <w:lang w:eastAsia="en-US"/>
        </w:rPr>
        <w:t xml:space="preserve"> относится наличие сети муниципальных учреждений культуры и искусства, которые оказывают услуги населению. </w:t>
      </w:r>
    </w:p>
    <w:p w:rsidR="0024571B" w:rsidRPr="007A35B5" w:rsidRDefault="00D64497" w:rsidP="002C5788">
      <w:pPr>
        <w:widowControl w:val="0"/>
        <w:ind w:firstLine="709"/>
        <w:contextualSpacing/>
        <w:jc w:val="both"/>
        <w:rPr>
          <w:rFonts w:eastAsia="Andale Sans UI"/>
          <w:bCs/>
          <w:color w:val="000000" w:themeColor="text1"/>
          <w:kern w:val="1"/>
          <w:sz w:val="28"/>
          <w:szCs w:val="28"/>
          <w:lang w:eastAsia="en-US"/>
        </w:rPr>
      </w:pPr>
      <w:r w:rsidRPr="007A35B5">
        <w:rPr>
          <w:rFonts w:eastAsia="Andale Sans UI"/>
          <w:bCs/>
          <w:color w:val="000000" w:themeColor="text1"/>
          <w:kern w:val="1"/>
          <w:sz w:val="28"/>
          <w:szCs w:val="28"/>
          <w:lang w:eastAsia="en-US"/>
        </w:rPr>
        <w:t>Сеть учреждений культуры включает:</w:t>
      </w:r>
    </w:p>
    <w:p w:rsidR="0024571B" w:rsidRPr="007A35B5" w:rsidRDefault="00D64497" w:rsidP="007A35B5">
      <w:pPr>
        <w:widowControl w:val="0"/>
        <w:ind w:firstLine="709"/>
        <w:contextualSpacing/>
        <w:jc w:val="both"/>
        <w:rPr>
          <w:rFonts w:eastAsia="Andale Sans UI"/>
          <w:bCs/>
          <w:color w:val="000000" w:themeColor="text1"/>
          <w:kern w:val="1"/>
          <w:sz w:val="28"/>
          <w:szCs w:val="28"/>
          <w:lang w:eastAsia="en-US"/>
        </w:rPr>
      </w:pPr>
      <w:r w:rsidRPr="007A35B5">
        <w:rPr>
          <w:rFonts w:eastAsia="Andale Sans UI"/>
          <w:bCs/>
          <w:color w:val="000000" w:themeColor="text1"/>
          <w:kern w:val="1"/>
          <w:sz w:val="28"/>
          <w:szCs w:val="28"/>
          <w:lang w:eastAsia="en-US"/>
        </w:rPr>
        <w:t>-</w:t>
      </w:r>
      <w:r w:rsidR="002C5788">
        <w:rPr>
          <w:rFonts w:eastAsia="Andale Sans UI"/>
          <w:bCs/>
          <w:color w:val="000000" w:themeColor="text1"/>
          <w:kern w:val="1"/>
          <w:sz w:val="28"/>
          <w:szCs w:val="28"/>
          <w:lang w:eastAsia="en-US"/>
        </w:rPr>
        <w:t xml:space="preserve"> </w:t>
      </w:r>
      <w:r w:rsidRPr="007A35B5">
        <w:rPr>
          <w:rFonts w:eastAsia="Andale Sans UI"/>
          <w:bCs/>
          <w:color w:val="000000" w:themeColor="text1"/>
          <w:kern w:val="1"/>
          <w:sz w:val="28"/>
          <w:szCs w:val="28"/>
          <w:lang w:eastAsia="en-US"/>
        </w:rPr>
        <w:t>муниципальное бюджетное учреждение культуры «</w:t>
      </w:r>
      <w:proofErr w:type="spellStart"/>
      <w:r w:rsidRPr="007A35B5">
        <w:rPr>
          <w:rFonts w:eastAsia="Andale Sans UI"/>
          <w:bCs/>
          <w:color w:val="000000" w:themeColor="text1"/>
          <w:kern w:val="1"/>
          <w:sz w:val="28"/>
          <w:szCs w:val="28"/>
          <w:lang w:eastAsia="en-US"/>
        </w:rPr>
        <w:t>Сафоновская</w:t>
      </w:r>
      <w:proofErr w:type="spellEnd"/>
      <w:r w:rsidRPr="007A35B5">
        <w:rPr>
          <w:rFonts w:eastAsia="Andale Sans UI"/>
          <w:bCs/>
          <w:color w:val="000000" w:themeColor="text1"/>
          <w:kern w:val="1"/>
          <w:sz w:val="28"/>
          <w:szCs w:val="28"/>
          <w:lang w:eastAsia="en-US"/>
        </w:rPr>
        <w:t xml:space="preserve"> районная централизованная клубная система», куда входят 2 филиала городских Дома культуры и 19 филиалов сельских Домов культуры;</w:t>
      </w:r>
    </w:p>
    <w:p w:rsidR="0024571B" w:rsidRPr="007A35B5" w:rsidRDefault="00D64497" w:rsidP="007A35B5">
      <w:pPr>
        <w:widowControl w:val="0"/>
        <w:ind w:firstLine="709"/>
        <w:contextualSpacing/>
        <w:jc w:val="both"/>
        <w:rPr>
          <w:rFonts w:eastAsia="Andale Sans UI"/>
          <w:bCs/>
          <w:color w:val="000000" w:themeColor="text1"/>
          <w:kern w:val="1"/>
          <w:sz w:val="28"/>
          <w:szCs w:val="28"/>
          <w:lang w:eastAsia="en-US"/>
        </w:rPr>
      </w:pPr>
      <w:r w:rsidRPr="007A35B5">
        <w:rPr>
          <w:rFonts w:eastAsia="Andale Sans UI"/>
          <w:bCs/>
          <w:color w:val="000000" w:themeColor="text1"/>
          <w:kern w:val="1"/>
          <w:sz w:val="28"/>
          <w:szCs w:val="28"/>
          <w:lang w:eastAsia="en-US"/>
        </w:rPr>
        <w:t>-</w:t>
      </w:r>
      <w:r w:rsidR="002C5788">
        <w:rPr>
          <w:rFonts w:eastAsia="Andale Sans UI"/>
          <w:bCs/>
          <w:color w:val="000000" w:themeColor="text1"/>
          <w:kern w:val="1"/>
          <w:sz w:val="28"/>
          <w:szCs w:val="28"/>
          <w:lang w:eastAsia="en-US"/>
        </w:rPr>
        <w:t xml:space="preserve"> </w:t>
      </w:r>
      <w:r w:rsidRPr="007A35B5">
        <w:rPr>
          <w:rFonts w:eastAsia="Andale Sans UI"/>
          <w:bCs/>
          <w:color w:val="000000" w:themeColor="text1"/>
          <w:kern w:val="1"/>
          <w:sz w:val="28"/>
          <w:szCs w:val="28"/>
          <w:lang w:eastAsia="en-US"/>
        </w:rPr>
        <w:t>муниципальное бюджетное учреждение культуры «</w:t>
      </w:r>
      <w:proofErr w:type="spellStart"/>
      <w:r w:rsidRPr="007A35B5">
        <w:rPr>
          <w:rFonts w:eastAsia="Andale Sans UI"/>
          <w:bCs/>
          <w:color w:val="000000" w:themeColor="text1"/>
          <w:kern w:val="1"/>
          <w:sz w:val="28"/>
          <w:szCs w:val="28"/>
          <w:lang w:eastAsia="en-US"/>
        </w:rPr>
        <w:t>Сафоновская</w:t>
      </w:r>
      <w:proofErr w:type="spellEnd"/>
      <w:r w:rsidRPr="007A35B5">
        <w:rPr>
          <w:rFonts w:eastAsia="Andale Sans UI"/>
          <w:bCs/>
          <w:color w:val="000000" w:themeColor="text1"/>
          <w:kern w:val="1"/>
          <w:sz w:val="28"/>
          <w:szCs w:val="28"/>
          <w:lang w:eastAsia="en-US"/>
        </w:rPr>
        <w:t xml:space="preserve"> районная централизованная библиотечная система», куда входит 25 муниципальных библиотек-филиалов, из них: </w:t>
      </w:r>
    </w:p>
    <w:p w:rsidR="0024571B" w:rsidRPr="007A35B5" w:rsidRDefault="00D64497" w:rsidP="007A35B5">
      <w:pPr>
        <w:widowControl w:val="0"/>
        <w:ind w:firstLine="709"/>
        <w:contextualSpacing/>
        <w:jc w:val="both"/>
        <w:rPr>
          <w:rFonts w:eastAsia="Andale Sans UI"/>
          <w:bCs/>
          <w:color w:val="000000" w:themeColor="text1"/>
          <w:kern w:val="1"/>
          <w:sz w:val="28"/>
          <w:szCs w:val="28"/>
          <w:lang w:eastAsia="en-US"/>
        </w:rPr>
      </w:pPr>
      <w:r w:rsidRPr="007A35B5">
        <w:rPr>
          <w:rFonts w:eastAsia="Andale Sans UI"/>
          <w:bCs/>
          <w:color w:val="000000" w:themeColor="text1"/>
          <w:kern w:val="1"/>
          <w:sz w:val="28"/>
          <w:szCs w:val="28"/>
          <w:lang w:eastAsia="en-US"/>
        </w:rPr>
        <w:t xml:space="preserve">                   - центральная районная библиотека, </w:t>
      </w:r>
    </w:p>
    <w:p w:rsidR="0024571B" w:rsidRPr="007A35B5" w:rsidRDefault="00D64497" w:rsidP="007A35B5">
      <w:pPr>
        <w:widowControl w:val="0"/>
        <w:ind w:firstLine="709"/>
        <w:contextualSpacing/>
        <w:jc w:val="both"/>
        <w:rPr>
          <w:rFonts w:eastAsia="Andale Sans UI"/>
          <w:bCs/>
          <w:color w:val="000000" w:themeColor="text1"/>
          <w:kern w:val="1"/>
          <w:sz w:val="28"/>
          <w:szCs w:val="28"/>
          <w:lang w:eastAsia="en-US"/>
        </w:rPr>
      </w:pPr>
      <w:r w:rsidRPr="007A35B5">
        <w:rPr>
          <w:rFonts w:eastAsia="Andale Sans UI"/>
          <w:bCs/>
          <w:color w:val="000000" w:themeColor="text1"/>
          <w:kern w:val="1"/>
          <w:sz w:val="28"/>
          <w:szCs w:val="28"/>
          <w:lang w:eastAsia="en-US"/>
        </w:rPr>
        <w:t xml:space="preserve">                   -</w:t>
      </w:r>
      <w:r w:rsidR="00081375">
        <w:rPr>
          <w:rFonts w:eastAsia="Andale Sans UI"/>
          <w:bCs/>
          <w:color w:val="000000" w:themeColor="text1"/>
          <w:kern w:val="1"/>
          <w:sz w:val="28"/>
          <w:szCs w:val="28"/>
          <w:lang w:eastAsia="en-US"/>
        </w:rPr>
        <w:t xml:space="preserve"> </w:t>
      </w:r>
      <w:r w:rsidRPr="007A35B5">
        <w:rPr>
          <w:rFonts w:eastAsia="Andale Sans UI"/>
          <w:bCs/>
          <w:color w:val="000000" w:themeColor="text1"/>
          <w:kern w:val="1"/>
          <w:sz w:val="28"/>
          <w:szCs w:val="28"/>
          <w:lang w:eastAsia="en-US"/>
        </w:rPr>
        <w:t xml:space="preserve">2 городских библиотеки-филиала, </w:t>
      </w:r>
    </w:p>
    <w:p w:rsidR="0024571B" w:rsidRPr="007A35B5" w:rsidRDefault="00D64497" w:rsidP="007A35B5">
      <w:pPr>
        <w:widowControl w:val="0"/>
        <w:ind w:firstLine="709"/>
        <w:contextualSpacing/>
        <w:jc w:val="both"/>
        <w:rPr>
          <w:rFonts w:eastAsia="Andale Sans UI"/>
          <w:bCs/>
          <w:color w:val="000000" w:themeColor="text1"/>
          <w:kern w:val="1"/>
          <w:sz w:val="28"/>
          <w:szCs w:val="28"/>
          <w:lang w:eastAsia="en-US"/>
        </w:rPr>
      </w:pPr>
      <w:r w:rsidRPr="007A35B5">
        <w:rPr>
          <w:rFonts w:eastAsia="Andale Sans UI"/>
          <w:bCs/>
          <w:color w:val="000000" w:themeColor="text1"/>
          <w:kern w:val="1"/>
          <w:sz w:val="28"/>
          <w:szCs w:val="28"/>
          <w:lang w:eastAsia="en-US"/>
        </w:rPr>
        <w:t xml:space="preserve">                   -</w:t>
      </w:r>
      <w:r w:rsidR="00081375">
        <w:rPr>
          <w:rFonts w:eastAsia="Andale Sans UI"/>
          <w:bCs/>
          <w:color w:val="000000" w:themeColor="text1"/>
          <w:kern w:val="1"/>
          <w:sz w:val="28"/>
          <w:szCs w:val="28"/>
          <w:lang w:eastAsia="en-US"/>
        </w:rPr>
        <w:t xml:space="preserve"> </w:t>
      </w:r>
      <w:r w:rsidRPr="007A35B5">
        <w:rPr>
          <w:rFonts w:eastAsia="Andale Sans UI"/>
          <w:bCs/>
          <w:color w:val="000000" w:themeColor="text1"/>
          <w:kern w:val="1"/>
          <w:sz w:val="28"/>
          <w:szCs w:val="28"/>
          <w:lang w:eastAsia="en-US"/>
        </w:rPr>
        <w:t>3 детских библиотеки,</w:t>
      </w:r>
    </w:p>
    <w:p w:rsidR="0024571B" w:rsidRPr="007A35B5" w:rsidRDefault="00D64497" w:rsidP="007A35B5">
      <w:pPr>
        <w:widowControl w:val="0"/>
        <w:ind w:firstLine="709"/>
        <w:contextualSpacing/>
        <w:jc w:val="both"/>
        <w:rPr>
          <w:rFonts w:eastAsia="Andale Sans UI"/>
          <w:bCs/>
          <w:color w:val="000000" w:themeColor="text1"/>
          <w:kern w:val="1"/>
          <w:sz w:val="28"/>
          <w:szCs w:val="28"/>
          <w:lang w:eastAsia="en-US"/>
        </w:rPr>
      </w:pPr>
      <w:r w:rsidRPr="007A35B5">
        <w:rPr>
          <w:rFonts w:eastAsia="Andale Sans UI"/>
          <w:bCs/>
          <w:color w:val="000000" w:themeColor="text1"/>
          <w:kern w:val="1"/>
          <w:sz w:val="28"/>
          <w:szCs w:val="28"/>
          <w:lang w:eastAsia="en-US"/>
        </w:rPr>
        <w:t xml:space="preserve">                   -</w:t>
      </w:r>
      <w:r w:rsidR="00081375">
        <w:rPr>
          <w:rFonts w:eastAsia="Andale Sans UI"/>
          <w:bCs/>
          <w:color w:val="000000" w:themeColor="text1"/>
          <w:kern w:val="1"/>
          <w:sz w:val="28"/>
          <w:szCs w:val="28"/>
          <w:lang w:eastAsia="en-US"/>
        </w:rPr>
        <w:t xml:space="preserve"> </w:t>
      </w:r>
      <w:r w:rsidRPr="007A35B5">
        <w:rPr>
          <w:rFonts w:eastAsia="Andale Sans UI"/>
          <w:bCs/>
          <w:color w:val="000000" w:themeColor="text1"/>
          <w:kern w:val="1"/>
          <w:sz w:val="28"/>
          <w:szCs w:val="28"/>
          <w:lang w:eastAsia="en-US"/>
        </w:rPr>
        <w:t>19 сельских библиотек-филиалов;</w:t>
      </w:r>
    </w:p>
    <w:p w:rsidR="0024571B" w:rsidRPr="007A35B5" w:rsidRDefault="00D64497" w:rsidP="007A35B5">
      <w:pPr>
        <w:widowControl w:val="0"/>
        <w:ind w:firstLine="709"/>
        <w:contextualSpacing/>
        <w:jc w:val="both"/>
        <w:rPr>
          <w:rFonts w:eastAsia="Andale Sans UI"/>
          <w:bCs/>
          <w:color w:val="000000" w:themeColor="text1"/>
          <w:kern w:val="1"/>
          <w:sz w:val="28"/>
          <w:szCs w:val="28"/>
          <w:lang w:eastAsia="en-US"/>
        </w:rPr>
      </w:pPr>
      <w:r w:rsidRPr="007A35B5">
        <w:rPr>
          <w:rFonts w:eastAsia="Andale Sans UI"/>
          <w:bCs/>
          <w:color w:val="000000" w:themeColor="text1"/>
          <w:kern w:val="1"/>
          <w:sz w:val="28"/>
          <w:szCs w:val="28"/>
          <w:lang w:eastAsia="en-US"/>
        </w:rPr>
        <w:t>-</w:t>
      </w:r>
      <w:r w:rsidR="002C5788">
        <w:rPr>
          <w:rFonts w:eastAsia="Andale Sans UI"/>
          <w:bCs/>
          <w:color w:val="000000" w:themeColor="text1"/>
          <w:kern w:val="1"/>
          <w:sz w:val="28"/>
          <w:szCs w:val="28"/>
          <w:lang w:eastAsia="en-US"/>
        </w:rPr>
        <w:t xml:space="preserve"> </w:t>
      </w:r>
      <w:r w:rsidRPr="007A35B5">
        <w:rPr>
          <w:rFonts w:eastAsia="Andale Sans UI"/>
          <w:bCs/>
          <w:color w:val="000000" w:themeColor="text1"/>
          <w:kern w:val="1"/>
          <w:sz w:val="28"/>
          <w:szCs w:val="28"/>
          <w:lang w:eastAsia="en-US"/>
        </w:rPr>
        <w:t>муниципальное бюджетное учреждение культуры «</w:t>
      </w:r>
      <w:proofErr w:type="spellStart"/>
      <w:r w:rsidRPr="007A35B5">
        <w:rPr>
          <w:rFonts w:eastAsia="Andale Sans UI"/>
          <w:bCs/>
          <w:color w:val="000000" w:themeColor="text1"/>
          <w:kern w:val="1"/>
          <w:sz w:val="28"/>
          <w:szCs w:val="28"/>
          <w:lang w:eastAsia="en-US"/>
        </w:rPr>
        <w:t>Сафоновский</w:t>
      </w:r>
      <w:proofErr w:type="spellEnd"/>
      <w:r w:rsidRPr="007A35B5">
        <w:rPr>
          <w:rFonts w:eastAsia="Andale Sans UI"/>
          <w:bCs/>
          <w:color w:val="000000" w:themeColor="text1"/>
          <w:kern w:val="1"/>
          <w:sz w:val="28"/>
          <w:szCs w:val="28"/>
          <w:lang w:eastAsia="en-US"/>
        </w:rPr>
        <w:t xml:space="preserve"> историко-краеведческий музей»;</w:t>
      </w:r>
    </w:p>
    <w:p w:rsidR="0024571B" w:rsidRPr="007A35B5" w:rsidRDefault="00D64497" w:rsidP="007A35B5">
      <w:pPr>
        <w:widowControl w:val="0"/>
        <w:ind w:firstLine="709"/>
        <w:contextualSpacing/>
        <w:jc w:val="both"/>
        <w:rPr>
          <w:rFonts w:eastAsia="Andale Sans UI"/>
          <w:bCs/>
          <w:color w:val="000000" w:themeColor="text1"/>
          <w:kern w:val="1"/>
          <w:sz w:val="28"/>
          <w:szCs w:val="28"/>
          <w:lang w:eastAsia="en-US"/>
        </w:rPr>
      </w:pPr>
      <w:r w:rsidRPr="007A35B5">
        <w:rPr>
          <w:rFonts w:eastAsia="Andale Sans UI"/>
          <w:bCs/>
          <w:color w:val="000000" w:themeColor="text1"/>
          <w:kern w:val="1"/>
          <w:sz w:val="28"/>
          <w:szCs w:val="28"/>
          <w:lang w:eastAsia="en-US"/>
        </w:rPr>
        <w:t>-</w:t>
      </w:r>
      <w:r w:rsidR="002C5788">
        <w:rPr>
          <w:rFonts w:eastAsia="Andale Sans UI"/>
          <w:bCs/>
          <w:color w:val="000000" w:themeColor="text1"/>
          <w:kern w:val="1"/>
          <w:sz w:val="28"/>
          <w:szCs w:val="28"/>
          <w:lang w:eastAsia="en-US"/>
        </w:rPr>
        <w:t xml:space="preserve"> </w:t>
      </w:r>
      <w:r w:rsidRPr="007A35B5">
        <w:rPr>
          <w:rFonts w:eastAsia="Andale Sans UI"/>
          <w:bCs/>
          <w:color w:val="000000" w:themeColor="text1"/>
          <w:kern w:val="1"/>
          <w:sz w:val="28"/>
          <w:szCs w:val="28"/>
          <w:lang w:eastAsia="en-US"/>
        </w:rPr>
        <w:t>два муниципальных бюджетных учреждения дополнительного образования:</w:t>
      </w:r>
    </w:p>
    <w:p w:rsidR="0024571B" w:rsidRPr="007A35B5" w:rsidRDefault="002C5788" w:rsidP="007A35B5">
      <w:pPr>
        <w:widowControl w:val="0"/>
        <w:ind w:firstLine="709"/>
        <w:contextualSpacing/>
        <w:jc w:val="both"/>
        <w:rPr>
          <w:rFonts w:eastAsia="Andale Sans UI"/>
          <w:bCs/>
          <w:color w:val="000000" w:themeColor="text1"/>
          <w:kern w:val="1"/>
          <w:sz w:val="28"/>
          <w:szCs w:val="28"/>
          <w:lang w:eastAsia="en-US"/>
        </w:rPr>
      </w:pPr>
      <w:r>
        <w:rPr>
          <w:rFonts w:eastAsia="Andale Sans UI"/>
          <w:bCs/>
          <w:color w:val="000000" w:themeColor="text1"/>
          <w:kern w:val="1"/>
          <w:sz w:val="28"/>
          <w:szCs w:val="28"/>
          <w:lang w:eastAsia="en-US"/>
        </w:rPr>
        <w:t xml:space="preserve"> </w:t>
      </w:r>
      <w:r w:rsidR="00D64497" w:rsidRPr="007A35B5">
        <w:rPr>
          <w:rFonts w:eastAsia="Andale Sans UI"/>
          <w:bCs/>
          <w:color w:val="000000" w:themeColor="text1"/>
          <w:kern w:val="1"/>
          <w:sz w:val="28"/>
          <w:szCs w:val="28"/>
          <w:lang w:eastAsia="en-US"/>
        </w:rPr>
        <w:t>-</w:t>
      </w:r>
      <w:r>
        <w:rPr>
          <w:rFonts w:eastAsia="Andale Sans UI"/>
          <w:bCs/>
          <w:color w:val="000000" w:themeColor="text1"/>
          <w:kern w:val="1"/>
          <w:sz w:val="28"/>
          <w:szCs w:val="28"/>
          <w:lang w:eastAsia="en-US"/>
        </w:rPr>
        <w:t xml:space="preserve"> </w:t>
      </w:r>
      <w:r w:rsidR="00D64497" w:rsidRPr="007A35B5">
        <w:rPr>
          <w:rFonts w:eastAsia="Andale Sans UI"/>
          <w:bCs/>
          <w:color w:val="000000" w:themeColor="text1"/>
          <w:kern w:val="1"/>
          <w:sz w:val="28"/>
          <w:szCs w:val="28"/>
          <w:lang w:eastAsia="en-US"/>
        </w:rPr>
        <w:t>муниципальное бюджетное учреждение дополнительного образования «</w:t>
      </w:r>
      <w:proofErr w:type="spellStart"/>
      <w:r w:rsidR="00D64497" w:rsidRPr="007A35B5">
        <w:rPr>
          <w:rFonts w:eastAsia="Andale Sans UI"/>
          <w:bCs/>
          <w:color w:val="000000" w:themeColor="text1"/>
          <w:kern w:val="1"/>
          <w:sz w:val="28"/>
          <w:szCs w:val="28"/>
          <w:lang w:eastAsia="en-US"/>
        </w:rPr>
        <w:t>Сафоновская</w:t>
      </w:r>
      <w:proofErr w:type="spellEnd"/>
      <w:r w:rsidR="00D64497" w:rsidRPr="007A35B5">
        <w:rPr>
          <w:rFonts w:eastAsia="Andale Sans UI"/>
          <w:bCs/>
          <w:color w:val="000000" w:themeColor="text1"/>
          <w:kern w:val="1"/>
          <w:sz w:val="28"/>
          <w:szCs w:val="28"/>
          <w:lang w:eastAsia="en-US"/>
        </w:rPr>
        <w:t xml:space="preserve"> детская школа искусств», </w:t>
      </w:r>
    </w:p>
    <w:p w:rsidR="002C5788" w:rsidRDefault="00D64497" w:rsidP="002C5788">
      <w:pPr>
        <w:widowControl w:val="0"/>
        <w:ind w:firstLine="709"/>
        <w:contextualSpacing/>
        <w:jc w:val="both"/>
        <w:rPr>
          <w:rFonts w:eastAsia="Andale Sans UI"/>
          <w:bCs/>
          <w:color w:val="000000" w:themeColor="text1"/>
          <w:kern w:val="1"/>
          <w:sz w:val="28"/>
          <w:szCs w:val="28"/>
          <w:lang w:eastAsia="en-US"/>
        </w:rPr>
      </w:pPr>
      <w:r w:rsidRPr="007A35B5">
        <w:rPr>
          <w:rFonts w:eastAsia="Andale Sans UI"/>
          <w:bCs/>
          <w:color w:val="000000" w:themeColor="text1"/>
          <w:kern w:val="1"/>
          <w:sz w:val="28"/>
          <w:szCs w:val="28"/>
          <w:lang w:eastAsia="en-US"/>
        </w:rPr>
        <w:t xml:space="preserve">  -</w:t>
      </w:r>
      <w:r w:rsidR="002C5788">
        <w:rPr>
          <w:rFonts w:eastAsia="Andale Sans UI"/>
          <w:bCs/>
          <w:color w:val="000000" w:themeColor="text1"/>
          <w:kern w:val="1"/>
          <w:sz w:val="28"/>
          <w:szCs w:val="28"/>
          <w:lang w:eastAsia="en-US"/>
        </w:rPr>
        <w:t xml:space="preserve"> </w:t>
      </w:r>
      <w:r w:rsidRPr="007A35B5">
        <w:rPr>
          <w:rFonts w:eastAsia="Andale Sans UI"/>
          <w:bCs/>
          <w:color w:val="000000" w:themeColor="text1"/>
          <w:kern w:val="1"/>
          <w:sz w:val="28"/>
          <w:szCs w:val="28"/>
          <w:lang w:eastAsia="en-US"/>
        </w:rPr>
        <w:t>муниципальное бюджетное учреждение дополнительного образования «</w:t>
      </w:r>
      <w:proofErr w:type="spellStart"/>
      <w:r w:rsidRPr="007A35B5">
        <w:rPr>
          <w:rFonts w:eastAsia="Andale Sans UI"/>
          <w:bCs/>
          <w:color w:val="000000" w:themeColor="text1"/>
          <w:kern w:val="1"/>
          <w:sz w:val="28"/>
          <w:szCs w:val="28"/>
          <w:lang w:eastAsia="en-US"/>
        </w:rPr>
        <w:t>Сафоновская</w:t>
      </w:r>
      <w:proofErr w:type="spellEnd"/>
      <w:r w:rsidRPr="007A35B5">
        <w:rPr>
          <w:rFonts w:eastAsia="Andale Sans UI"/>
          <w:bCs/>
          <w:color w:val="000000" w:themeColor="text1"/>
          <w:kern w:val="1"/>
          <w:sz w:val="28"/>
          <w:szCs w:val="28"/>
          <w:lang w:eastAsia="en-US"/>
        </w:rPr>
        <w:t xml:space="preserve"> детская художественная школа им. В.М. Кириллова».</w:t>
      </w:r>
    </w:p>
    <w:p w:rsidR="002C5788" w:rsidRDefault="00D64497" w:rsidP="002C5788">
      <w:pPr>
        <w:widowControl w:val="0"/>
        <w:ind w:firstLine="709"/>
        <w:contextualSpacing/>
        <w:jc w:val="both"/>
        <w:rPr>
          <w:bCs/>
          <w:color w:val="000000" w:themeColor="text1"/>
          <w:sz w:val="28"/>
          <w:szCs w:val="28"/>
          <w:lang w:eastAsia="ru-RU"/>
        </w:rPr>
      </w:pPr>
      <w:r w:rsidRPr="007A35B5">
        <w:rPr>
          <w:bCs/>
          <w:color w:val="000000" w:themeColor="text1"/>
          <w:sz w:val="28"/>
          <w:szCs w:val="28"/>
          <w:lang w:eastAsia="ru-RU"/>
        </w:rPr>
        <w:t xml:space="preserve">Работа по сохранению и развитию традиционной культуры в учреждениях </w:t>
      </w:r>
      <w:proofErr w:type="spellStart"/>
      <w:r w:rsidRPr="007A35B5">
        <w:rPr>
          <w:bCs/>
          <w:color w:val="000000" w:themeColor="text1"/>
          <w:sz w:val="28"/>
          <w:szCs w:val="28"/>
          <w:lang w:eastAsia="ru-RU"/>
        </w:rPr>
        <w:lastRenderedPageBreak/>
        <w:t>Сафоновского</w:t>
      </w:r>
      <w:proofErr w:type="spellEnd"/>
      <w:r w:rsidRPr="007A35B5">
        <w:rPr>
          <w:bCs/>
          <w:color w:val="000000" w:themeColor="text1"/>
          <w:sz w:val="28"/>
          <w:szCs w:val="28"/>
          <w:lang w:eastAsia="ru-RU"/>
        </w:rPr>
        <w:t xml:space="preserve"> </w:t>
      </w:r>
      <w:r w:rsidR="00081375">
        <w:rPr>
          <w:bCs/>
          <w:color w:val="000000" w:themeColor="text1"/>
          <w:sz w:val="28"/>
          <w:szCs w:val="28"/>
          <w:lang w:eastAsia="ru-RU"/>
        </w:rPr>
        <w:t xml:space="preserve">района </w:t>
      </w:r>
      <w:r w:rsidRPr="007A35B5">
        <w:rPr>
          <w:bCs/>
          <w:color w:val="000000" w:themeColor="text1"/>
          <w:sz w:val="28"/>
          <w:szCs w:val="28"/>
          <w:lang w:eastAsia="ru-RU"/>
        </w:rPr>
        <w:t>ведётся с помощью деят</w:t>
      </w:r>
      <w:r w:rsidR="002C5788">
        <w:rPr>
          <w:bCs/>
          <w:color w:val="000000" w:themeColor="text1"/>
          <w:sz w:val="28"/>
          <w:szCs w:val="28"/>
          <w:lang w:eastAsia="ru-RU"/>
        </w:rPr>
        <w:t>ельности клубных формирований.</w:t>
      </w:r>
    </w:p>
    <w:p w:rsidR="002C5788" w:rsidRDefault="00D64497" w:rsidP="002C5788">
      <w:pPr>
        <w:widowControl w:val="0"/>
        <w:ind w:firstLine="709"/>
        <w:contextualSpacing/>
        <w:jc w:val="both"/>
        <w:rPr>
          <w:bCs/>
          <w:color w:val="000000" w:themeColor="text1"/>
          <w:sz w:val="28"/>
          <w:szCs w:val="28"/>
          <w:lang w:eastAsia="ru-RU"/>
        </w:rPr>
      </w:pPr>
      <w:r w:rsidRPr="007A35B5">
        <w:rPr>
          <w:bCs/>
          <w:color w:val="000000" w:themeColor="text1"/>
          <w:sz w:val="28"/>
          <w:szCs w:val="28"/>
          <w:lang w:eastAsia="ru-RU"/>
        </w:rPr>
        <w:t>За 2024 год на площадке Центрального Дворца культуры было проведено 8 мероприятий областного уровня, которые посетило 13</w:t>
      </w:r>
      <w:r w:rsidR="002C5788">
        <w:rPr>
          <w:bCs/>
          <w:color w:val="000000" w:themeColor="text1"/>
          <w:sz w:val="28"/>
          <w:szCs w:val="28"/>
          <w:lang w:eastAsia="ru-RU"/>
        </w:rPr>
        <w:t xml:space="preserve"> </w:t>
      </w:r>
      <w:r w:rsidRPr="007A35B5">
        <w:rPr>
          <w:bCs/>
          <w:color w:val="000000" w:themeColor="text1"/>
          <w:sz w:val="28"/>
          <w:szCs w:val="28"/>
          <w:lang w:eastAsia="ru-RU"/>
        </w:rPr>
        <w:t>000 человек и 9 мероприятий районного уровня, где присутствовали 4600 человек.</w:t>
      </w:r>
    </w:p>
    <w:p w:rsidR="0024571B" w:rsidRPr="002C5788" w:rsidRDefault="00D64497" w:rsidP="002C5788">
      <w:pPr>
        <w:widowControl w:val="0"/>
        <w:ind w:firstLine="709"/>
        <w:contextualSpacing/>
        <w:jc w:val="both"/>
        <w:rPr>
          <w:rFonts w:eastAsia="Andale Sans UI"/>
          <w:bCs/>
          <w:color w:val="000000" w:themeColor="text1"/>
          <w:kern w:val="1"/>
          <w:sz w:val="28"/>
          <w:szCs w:val="28"/>
          <w:lang w:eastAsia="en-US"/>
        </w:rPr>
      </w:pPr>
      <w:r w:rsidRPr="007A35B5">
        <w:rPr>
          <w:bCs/>
          <w:color w:val="000000" w:themeColor="text1"/>
          <w:sz w:val="28"/>
          <w:szCs w:val="28"/>
          <w:lang w:eastAsia="ru-RU"/>
        </w:rPr>
        <w:t xml:space="preserve">Сотрудники учреждений культуры </w:t>
      </w:r>
      <w:proofErr w:type="spellStart"/>
      <w:r w:rsidRPr="007A35B5">
        <w:rPr>
          <w:bCs/>
          <w:color w:val="000000" w:themeColor="text1"/>
          <w:sz w:val="28"/>
          <w:szCs w:val="28"/>
          <w:lang w:eastAsia="ru-RU"/>
        </w:rPr>
        <w:t>Сафоновского</w:t>
      </w:r>
      <w:proofErr w:type="spellEnd"/>
      <w:r w:rsidRPr="007A35B5">
        <w:rPr>
          <w:bCs/>
          <w:color w:val="000000" w:themeColor="text1"/>
          <w:sz w:val="28"/>
          <w:szCs w:val="28"/>
          <w:lang w:eastAsia="ru-RU"/>
        </w:rPr>
        <w:t xml:space="preserve"> муниципального активно принимали участие в областных, межрегиональных и международных мероприятиях на разных сценических площадках Смоленской области и республики Беларусь. Коллективы </w:t>
      </w:r>
      <w:proofErr w:type="spellStart"/>
      <w:r w:rsidRPr="007A35B5">
        <w:rPr>
          <w:bCs/>
          <w:color w:val="000000" w:themeColor="text1"/>
          <w:sz w:val="28"/>
          <w:szCs w:val="28"/>
          <w:lang w:eastAsia="ru-RU"/>
        </w:rPr>
        <w:t>Сафоновского</w:t>
      </w:r>
      <w:proofErr w:type="spellEnd"/>
      <w:r w:rsidRPr="007A35B5">
        <w:rPr>
          <w:bCs/>
          <w:color w:val="000000" w:themeColor="text1"/>
          <w:sz w:val="28"/>
          <w:szCs w:val="28"/>
          <w:lang w:eastAsia="ru-RU"/>
        </w:rPr>
        <w:t xml:space="preserve"> муниципального округа стали участниками таких масштабных проектов, как:</w:t>
      </w:r>
    </w:p>
    <w:p w:rsidR="0024571B" w:rsidRPr="007A35B5" w:rsidRDefault="00D64497" w:rsidP="007A35B5">
      <w:pPr>
        <w:pStyle w:val="af0"/>
        <w:ind w:firstLine="709"/>
        <w:contextualSpacing/>
        <w:jc w:val="both"/>
        <w:rPr>
          <w:bCs/>
          <w:color w:val="000000" w:themeColor="text1"/>
          <w:sz w:val="28"/>
          <w:szCs w:val="28"/>
          <w:lang w:eastAsia="ru-RU"/>
        </w:rPr>
      </w:pPr>
      <w:r w:rsidRPr="007A35B5">
        <w:rPr>
          <w:bCs/>
          <w:color w:val="000000" w:themeColor="text1"/>
          <w:sz w:val="28"/>
          <w:szCs w:val="28"/>
          <w:lang w:eastAsia="ru-RU"/>
        </w:rPr>
        <w:t>- участие в Международной выставке – форуме «Россия» (г. Москва) народного самодеятельного коллектива вокального ансамбля «Раздолье» филиала «</w:t>
      </w:r>
      <w:proofErr w:type="spellStart"/>
      <w:r w:rsidRPr="007A35B5">
        <w:rPr>
          <w:bCs/>
          <w:color w:val="000000" w:themeColor="text1"/>
          <w:sz w:val="28"/>
          <w:szCs w:val="28"/>
          <w:lang w:eastAsia="ru-RU"/>
        </w:rPr>
        <w:t>Рыбковский</w:t>
      </w:r>
      <w:proofErr w:type="spellEnd"/>
      <w:r w:rsidRPr="007A35B5">
        <w:rPr>
          <w:bCs/>
          <w:color w:val="000000" w:themeColor="text1"/>
          <w:sz w:val="28"/>
          <w:szCs w:val="28"/>
          <w:lang w:eastAsia="ru-RU"/>
        </w:rPr>
        <w:t xml:space="preserve"> СДК». Коллектив представил творческую программу, где исполнил песни советских и российских авторов, русские народные песни, а также частушки Смоленской облас</w:t>
      </w:r>
      <w:r w:rsidR="002C5788">
        <w:rPr>
          <w:bCs/>
          <w:color w:val="000000" w:themeColor="text1"/>
          <w:sz w:val="28"/>
          <w:szCs w:val="28"/>
          <w:lang w:eastAsia="ru-RU"/>
        </w:rPr>
        <w:t>ти.</w:t>
      </w:r>
      <w:r w:rsidR="002C5788">
        <w:rPr>
          <w:bCs/>
          <w:color w:val="000000" w:themeColor="text1"/>
          <w:sz w:val="28"/>
          <w:szCs w:val="28"/>
          <w:lang w:eastAsia="ru-RU"/>
        </w:rPr>
        <w:br/>
        <w:t xml:space="preserve">        - </w:t>
      </w:r>
      <w:r w:rsidRPr="007A35B5">
        <w:rPr>
          <w:bCs/>
          <w:color w:val="000000" w:themeColor="text1"/>
          <w:sz w:val="28"/>
          <w:szCs w:val="28"/>
          <w:lang w:eastAsia="ru-RU"/>
        </w:rPr>
        <w:t>участие народного самодеятельного коллектива вокального ансамбля «Сударушка» филиала «</w:t>
      </w:r>
      <w:proofErr w:type="spellStart"/>
      <w:r w:rsidRPr="007A35B5">
        <w:rPr>
          <w:bCs/>
          <w:color w:val="000000" w:themeColor="text1"/>
          <w:sz w:val="28"/>
          <w:szCs w:val="28"/>
          <w:lang w:eastAsia="ru-RU"/>
        </w:rPr>
        <w:t>Беленинский</w:t>
      </w:r>
      <w:proofErr w:type="spellEnd"/>
      <w:r w:rsidRPr="007A35B5">
        <w:rPr>
          <w:bCs/>
          <w:color w:val="000000" w:themeColor="text1"/>
          <w:sz w:val="28"/>
          <w:szCs w:val="28"/>
          <w:lang w:eastAsia="ru-RU"/>
        </w:rPr>
        <w:t xml:space="preserve"> СДК» в Международной выставке – форуме «Россия» на ВДНХ (г. Москва). Участники коллектива представили посетителям фрагмент старинного свадебного обряда Смоленской области. Посетители выставки стали участниками свадебного обряда «Выкуп невесты», который сопровождался традиционной свадебной песней. Так же зрителям предложили повязать разноцветные ленточки на «Дерево счастья». Тем, у кого еще нет второй половинки, предложили сыграть в старинную русскую игру «Ручеёк». </w:t>
      </w:r>
    </w:p>
    <w:p w:rsidR="0024571B" w:rsidRPr="007A35B5" w:rsidRDefault="00D64497" w:rsidP="007A35B5">
      <w:pPr>
        <w:pStyle w:val="af0"/>
        <w:ind w:firstLine="709"/>
        <w:contextualSpacing/>
        <w:jc w:val="both"/>
        <w:rPr>
          <w:bCs/>
          <w:color w:val="000000" w:themeColor="text1"/>
          <w:sz w:val="28"/>
          <w:szCs w:val="28"/>
          <w:lang w:eastAsia="ru-RU"/>
        </w:rPr>
      </w:pPr>
      <w:r w:rsidRPr="007A35B5">
        <w:rPr>
          <w:bCs/>
          <w:color w:val="000000" w:themeColor="text1"/>
          <w:sz w:val="28"/>
          <w:szCs w:val="28"/>
          <w:lang w:eastAsia="ru-RU"/>
        </w:rPr>
        <w:t>- областной проект «АРТ – Маяковский» - выступление на импровизированной площадке на улице Маяковского в г. Смоленске. В проекте принимали участие народный коллектив студия вокально-инструментального искусства «С-300» Центрального Дворца культуры и народный коллектив вокальный ансамбль «Раздолье» филиала «</w:t>
      </w:r>
      <w:proofErr w:type="spellStart"/>
      <w:r w:rsidRPr="007A35B5">
        <w:rPr>
          <w:bCs/>
          <w:color w:val="000000" w:themeColor="text1"/>
          <w:sz w:val="28"/>
          <w:szCs w:val="28"/>
          <w:lang w:eastAsia="ru-RU"/>
        </w:rPr>
        <w:t>Рыбковский</w:t>
      </w:r>
      <w:proofErr w:type="spellEnd"/>
      <w:r w:rsidRPr="007A35B5">
        <w:rPr>
          <w:bCs/>
          <w:color w:val="000000" w:themeColor="text1"/>
          <w:sz w:val="28"/>
          <w:szCs w:val="28"/>
          <w:lang w:eastAsia="ru-RU"/>
        </w:rPr>
        <w:t xml:space="preserve"> СДК» (июнь); </w:t>
      </w:r>
    </w:p>
    <w:p w:rsidR="0024571B" w:rsidRPr="007A35B5" w:rsidRDefault="00D64497" w:rsidP="007A35B5">
      <w:pPr>
        <w:pStyle w:val="af0"/>
        <w:ind w:firstLine="709"/>
        <w:contextualSpacing/>
        <w:jc w:val="both"/>
        <w:rPr>
          <w:bCs/>
          <w:color w:val="000000" w:themeColor="text1"/>
          <w:sz w:val="28"/>
          <w:szCs w:val="28"/>
          <w:lang w:eastAsia="ru-RU"/>
        </w:rPr>
      </w:pPr>
      <w:r w:rsidRPr="007A35B5">
        <w:rPr>
          <w:bCs/>
          <w:color w:val="000000" w:themeColor="text1"/>
          <w:sz w:val="28"/>
          <w:szCs w:val="28"/>
          <w:lang w:eastAsia="ru-RU"/>
        </w:rPr>
        <w:t xml:space="preserve">-  праздничные мероприятия, посвящённые 80-летия освобождения </w:t>
      </w:r>
      <w:proofErr w:type="spellStart"/>
      <w:r w:rsidRPr="007A35B5">
        <w:rPr>
          <w:bCs/>
          <w:color w:val="000000" w:themeColor="text1"/>
          <w:sz w:val="28"/>
          <w:szCs w:val="28"/>
          <w:lang w:eastAsia="ru-RU"/>
        </w:rPr>
        <w:t>Толочинского</w:t>
      </w:r>
      <w:proofErr w:type="spellEnd"/>
      <w:r w:rsidRPr="007A35B5">
        <w:rPr>
          <w:bCs/>
          <w:color w:val="000000" w:themeColor="text1"/>
          <w:sz w:val="28"/>
          <w:szCs w:val="28"/>
          <w:lang w:eastAsia="ru-RU"/>
        </w:rPr>
        <w:t xml:space="preserve"> района Витебской области Республики Беларусь от немецко-фашистских захватчиков и 100-летия со дня образования </w:t>
      </w:r>
      <w:proofErr w:type="spellStart"/>
      <w:r w:rsidRPr="007A35B5">
        <w:rPr>
          <w:bCs/>
          <w:color w:val="000000" w:themeColor="text1"/>
          <w:sz w:val="28"/>
          <w:szCs w:val="28"/>
          <w:lang w:eastAsia="ru-RU"/>
        </w:rPr>
        <w:t>Толочинского</w:t>
      </w:r>
      <w:proofErr w:type="spellEnd"/>
      <w:r w:rsidRPr="007A35B5">
        <w:rPr>
          <w:bCs/>
          <w:color w:val="000000" w:themeColor="text1"/>
          <w:sz w:val="28"/>
          <w:szCs w:val="28"/>
          <w:lang w:eastAsia="ru-RU"/>
        </w:rPr>
        <w:t xml:space="preserve"> района. Город-побратим Толочин, посетила делегация </w:t>
      </w:r>
      <w:proofErr w:type="spellStart"/>
      <w:r w:rsidRPr="007A35B5">
        <w:rPr>
          <w:bCs/>
          <w:color w:val="000000" w:themeColor="text1"/>
          <w:sz w:val="28"/>
          <w:szCs w:val="28"/>
          <w:lang w:eastAsia="ru-RU"/>
        </w:rPr>
        <w:t>Сафоновского</w:t>
      </w:r>
      <w:proofErr w:type="spellEnd"/>
      <w:r w:rsidRPr="007A35B5">
        <w:rPr>
          <w:bCs/>
          <w:color w:val="000000" w:themeColor="text1"/>
          <w:sz w:val="28"/>
          <w:szCs w:val="28"/>
          <w:lang w:eastAsia="ru-RU"/>
        </w:rPr>
        <w:t xml:space="preserve"> района в составе которой был народный самодеятельный коллектив вокальный ансамбль «Раздолье» филиала «</w:t>
      </w:r>
      <w:proofErr w:type="spellStart"/>
      <w:r w:rsidRPr="007A35B5">
        <w:rPr>
          <w:bCs/>
          <w:color w:val="000000" w:themeColor="text1"/>
          <w:sz w:val="28"/>
          <w:szCs w:val="28"/>
          <w:lang w:eastAsia="ru-RU"/>
        </w:rPr>
        <w:t>Рыбковский</w:t>
      </w:r>
      <w:proofErr w:type="spellEnd"/>
      <w:r w:rsidRPr="007A35B5">
        <w:rPr>
          <w:bCs/>
          <w:color w:val="000000" w:themeColor="text1"/>
          <w:sz w:val="28"/>
          <w:szCs w:val="28"/>
          <w:lang w:eastAsia="ru-RU"/>
        </w:rPr>
        <w:t xml:space="preserve"> СДК» (июль);</w:t>
      </w:r>
    </w:p>
    <w:p w:rsidR="0024571B" w:rsidRPr="007A35B5" w:rsidRDefault="00D64497" w:rsidP="007A35B5">
      <w:pPr>
        <w:pStyle w:val="af0"/>
        <w:ind w:firstLine="709"/>
        <w:contextualSpacing/>
        <w:jc w:val="both"/>
        <w:rPr>
          <w:bCs/>
          <w:color w:val="000000" w:themeColor="text1"/>
          <w:sz w:val="28"/>
          <w:szCs w:val="28"/>
          <w:lang w:eastAsia="ru-RU"/>
        </w:rPr>
      </w:pPr>
      <w:r w:rsidRPr="007A35B5">
        <w:rPr>
          <w:bCs/>
          <w:color w:val="000000" w:themeColor="text1"/>
          <w:sz w:val="28"/>
          <w:szCs w:val="28"/>
          <w:lang w:eastAsia="ru-RU"/>
        </w:rPr>
        <w:t xml:space="preserve">- мемориальная акция «Подвиг партизанского доктора», посвященная 83-й годовщине создания московского народного ополчения и подвигу партизанского доктора Бориса Филипповича Малкина, ополченца 13-й </w:t>
      </w:r>
      <w:proofErr w:type="spellStart"/>
      <w:r w:rsidRPr="007A35B5">
        <w:rPr>
          <w:bCs/>
          <w:color w:val="000000" w:themeColor="text1"/>
          <w:sz w:val="28"/>
          <w:szCs w:val="28"/>
          <w:lang w:eastAsia="ru-RU"/>
        </w:rPr>
        <w:t>Ростокинской</w:t>
      </w:r>
      <w:proofErr w:type="spellEnd"/>
      <w:r w:rsidRPr="007A35B5">
        <w:rPr>
          <w:bCs/>
          <w:color w:val="000000" w:themeColor="text1"/>
          <w:sz w:val="28"/>
          <w:szCs w:val="28"/>
          <w:lang w:eastAsia="ru-RU"/>
        </w:rPr>
        <w:t xml:space="preserve"> дивизии народного ополчения. Памятные мероприятия прошли в сквере героев, возле Могилы Неизвестного солдата состоялся торжественный митинг. Тематическое мероприятие продолжилось в концертном зале Центрального Дворца культуры (июль); </w:t>
      </w:r>
    </w:p>
    <w:p w:rsidR="0024571B" w:rsidRPr="007A35B5" w:rsidRDefault="00D64497" w:rsidP="007A35B5">
      <w:pPr>
        <w:pStyle w:val="af0"/>
        <w:ind w:firstLine="709"/>
        <w:contextualSpacing/>
        <w:jc w:val="both"/>
        <w:rPr>
          <w:bCs/>
          <w:color w:val="000000" w:themeColor="text1"/>
          <w:sz w:val="28"/>
          <w:szCs w:val="28"/>
          <w:lang w:eastAsia="ru-RU"/>
        </w:rPr>
      </w:pPr>
      <w:r w:rsidRPr="007A35B5">
        <w:rPr>
          <w:bCs/>
          <w:color w:val="000000" w:themeColor="text1"/>
          <w:sz w:val="28"/>
          <w:szCs w:val="28"/>
          <w:lang w:eastAsia="ru-RU"/>
        </w:rPr>
        <w:t xml:space="preserve">- праздничные мероприятия, посвящённые 150-летию села </w:t>
      </w:r>
      <w:proofErr w:type="spellStart"/>
      <w:r w:rsidRPr="007A35B5">
        <w:rPr>
          <w:bCs/>
          <w:color w:val="000000" w:themeColor="text1"/>
          <w:sz w:val="28"/>
          <w:szCs w:val="28"/>
          <w:lang w:eastAsia="ru-RU"/>
        </w:rPr>
        <w:t>Тёмкино</w:t>
      </w:r>
      <w:proofErr w:type="spellEnd"/>
      <w:r w:rsidRPr="007A35B5">
        <w:rPr>
          <w:bCs/>
          <w:color w:val="000000" w:themeColor="text1"/>
          <w:sz w:val="28"/>
          <w:szCs w:val="28"/>
          <w:lang w:eastAsia="ru-RU"/>
        </w:rPr>
        <w:t xml:space="preserve">. Участие принимали мастера декоративно-прикладного творчества учреждений культуры </w:t>
      </w:r>
      <w:proofErr w:type="spellStart"/>
      <w:r w:rsidRPr="007A35B5">
        <w:rPr>
          <w:bCs/>
          <w:color w:val="000000" w:themeColor="text1"/>
          <w:sz w:val="28"/>
          <w:szCs w:val="28"/>
          <w:lang w:eastAsia="ru-RU"/>
        </w:rPr>
        <w:t>Сафоновского</w:t>
      </w:r>
      <w:proofErr w:type="spellEnd"/>
      <w:r w:rsidRPr="007A35B5">
        <w:rPr>
          <w:bCs/>
          <w:color w:val="000000" w:themeColor="text1"/>
          <w:sz w:val="28"/>
          <w:szCs w:val="28"/>
          <w:lang w:eastAsia="ru-RU"/>
        </w:rPr>
        <w:t xml:space="preserve"> муниципального округа (август);</w:t>
      </w:r>
    </w:p>
    <w:p w:rsidR="0024571B" w:rsidRPr="007A35B5" w:rsidRDefault="00D64497" w:rsidP="007A35B5">
      <w:pPr>
        <w:pStyle w:val="af0"/>
        <w:ind w:firstLine="709"/>
        <w:contextualSpacing/>
        <w:jc w:val="both"/>
        <w:rPr>
          <w:bCs/>
          <w:color w:val="000000" w:themeColor="text1"/>
          <w:sz w:val="28"/>
          <w:szCs w:val="28"/>
          <w:lang w:eastAsia="ru-RU"/>
        </w:rPr>
      </w:pPr>
      <w:r w:rsidRPr="007A35B5">
        <w:rPr>
          <w:bCs/>
          <w:color w:val="000000" w:themeColor="text1"/>
          <w:sz w:val="28"/>
          <w:szCs w:val="28"/>
          <w:lang w:eastAsia="ru-RU"/>
        </w:rPr>
        <w:t xml:space="preserve">- праздничные мероприятия, посвящённые 300-летию села Пржевальское. Участие принимали мастера декоративно-прикладного творчества учреждений культуры </w:t>
      </w:r>
      <w:proofErr w:type="spellStart"/>
      <w:r w:rsidRPr="007A35B5">
        <w:rPr>
          <w:bCs/>
          <w:color w:val="000000" w:themeColor="text1"/>
          <w:sz w:val="28"/>
          <w:szCs w:val="28"/>
          <w:lang w:eastAsia="ru-RU"/>
        </w:rPr>
        <w:t>Сафонов</w:t>
      </w:r>
      <w:r w:rsidR="00745FC8" w:rsidRPr="007A35B5">
        <w:rPr>
          <w:bCs/>
          <w:color w:val="000000" w:themeColor="text1"/>
          <w:sz w:val="28"/>
          <w:szCs w:val="28"/>
          <w:lang w:eastAsia="ru-RU"/>
        </w:rPr>
        <w:t>ского</w:t>
      </w:r>
      <w:proofErr w:type="spellEnd"/>
      <w:r w:rsidR="00745FC8" w:rsidRPr="007A35B5">
        <w:rPr>
          <w:bCs/>
          <w:color w:val="000000" w:themeColor="text1"/>
          <w:sz w:val="28"/>
          <w:szCs w:val="28"/>
          <w:lang w:eastAsia="ru-RU"/>
        </w:rPr>
        <w:t xml:space="preserve"> района (август).</w:t>
      </w:r>
    </w:p>
    <w:p w:rsidR="002C5788" w:rsidRDefault="00D64497" w:rsidP="002C5788">
      <w:pPr>
        <w:pStyle w:val="af0"/>
        <w:ind w:firstLine="709"/>
        <w:contextualSpacing/>
        <w:jc w:val="both"/>
        <w:rPr>
          <w:bCs/>
          <w:color w:val="000000" w:themeColor="text1"/>
          <w:sz w:val="28"/>
          <w:szCs w:val="28"/>
          <w:lang w:eastAsia="ru-RU"/>
        </w:rPr>
      </w:pPr>
      <w:r w:rsidRPr="007A35B5">
        <w:rPr>
          <w:bCs/>
          <w:color w:val="000000" w:themeColor="text1"/>
          <w:sz w:val="28"/>
          <w:szCs w:val="28"/>
          <w:lang w:eastAsia="ru-RU"/>
        </w:rPr>
        <w:lastRenderedPageBreak/>
        <w:t xml:space="preserve">К важным событиям культурной жизни </w:t>
      </w:r>
      <w:proofErr w:type="spellStart"/>
      <w:r w:rsidRPr="007A35B5">
        <w:rPr>
          <w:bCs/>
          <w:color w:val="000000" w:themeColor="text1"/>
          <w:sz w:val="28"/>
          <w:szCs w:val="28"/>
          <w:lang w:eastAsia="ru-RU"/>
        </w:rPr>
        <w:t>Са</w:t>
      </w:r>
      <w:r w:rsidR="000B1DA4">
        <w:rPr>
          <w:bCs/>
          <w:color w:val="000000" w:themeColor="text1"/>
          <w:sz w:val="28"/>
          <w:szCs w:val="28"/>
          <w:lang w:eastAsia="ru-RU"/>
        </w:rPr>
        <w:t>фоновского</w:t>
      </w:r>
      <w:proofErr w:type="spellEnd"/>
      <w:r w:rsidR="000B1DA4">
        <w:rPr>
          <w:bCs/>
          <w:color w:val="000000" w:themeColor="text1"/>
          <w:sz w:val="28"/>
          <w:szCs w:val="28"/>
          <w:lang w:eastAsia="ru-RU"/>
        </w:rPr>
        <w:t xml:space="preserve"> района</w:t>
      </w:r>
      <w:r w:rsidRPr="007A35B5">
        <w:rPr>
          <w:bCs/>
          <w:color w:val="000000" w:themeColor="text1"/>
          <w:sz w:val="28"/>
          <w:szCs w:val="28"/>
          <w:lang w:eastAsia="ru-RU"/>
        </w:rPr>
        <w:t xml:space="preserve"> следует отнести открытие двух сельских Домов культуры после капитального ремонта. В рамках национального проекта «Культура» и проекта партии «Единая Россия» - «Культура малой Родины» были отремонтированы клубы в деревне Рыбки и деревне Пушкино </w:t>
      </w:r>
      <w:proofErr w:type="spellStart"/>
      <w:r w:rsidRPr="007A35B5">
        <w:rPr>
          <w:bCs/>
          <w:color w:val="000000" w:themeColor="text1"/>
          <w:sz w:val="28"/>
          <w:szCs w:val="28"/>
          <w:lang w:eastAsia="ru-RU"/>
        </w:rPr>
        <w:t>Сафоновского</w:t>
      </w:r>
      <w:proofErr w:type="spellEnd"/>
      <w:r w:rsidRPr="007A35B5">
        <w:rPr>
          <w:bCs/>
          <w:color w:val="000000" w:themeColor="text1"/>
          <w:sz w:val="28"/>
          <w:szCs w:val="28"/>
          <w:lang w:eastAsia="ru-RU"/>
        </w:rPr>
        <w:t xml:space="preserve"> района. Также за счёт выделенных средств были приобретены необходимое оборудование, мебель, оргтехника, предметы интерьера. </w:t>
      </w:r>
    </w:p>
    <w:p w:rsidR="0024571B" w:rsidRPr="007A35B5" w:rsidRDefault="00D64497" w:rsidP="002C5788">
      <w:pPr>
        <w:pStyle w:val="af0"/>
        <w:ind w:firstLine="709"/>
        <w:contextualSpacing/>
        <w:jc w:val="both"/>
        <w:rPr>
          <w:bCs/>
          <w:color w:val="000000" w:themeColor="text1"/>
          <w:sz w:val="28"/>
          <w:szCs w:val="28"/>
          <w:lang w:eastAsia="ru-RU"/>
        </w:rPr>
      </w:pPr>
      <w:r w:rsidRPr="007A35B5">
        <w:rPr>
          <w:bCs/>
          <w:color w:val="000000" w:themeColor="text1"/>
          <w:sz w:val="28"/>
          <w:szCs w:val="28"/>
          <w:lang w:eastAsia="ru-RU"/>
        </w:rPr>
        <w:t>Филиал «</w:t>
      </w:r>
      <w:proofErr w:type="spellStart"/>
      <w:r w:rsidRPr="007A35B5">
        <w:rPr>
          <w:bCs/>
          <w:color w:val="000000" w:themeColor="text1"/>
          <w:sz w:val="28"/>
          <w:szCs w:val="28"/>
          <w:lang w:eastAsia="ru-RU"/>
        </w:rPr>
        <w:t>Рыбковский</w:t>
      </w:r>
      <w:proofErr w:type="spellEnd"/>
      <w:r w:rsidRPr="007A35B5">
        <w:rPr>
          <w:bCs/>
          <w:color w:val="000000" w:themeColor="text1"/>
          <w:sz w:val="28"/>
          <w:szCs w:val="28"/>
          <w:lang w:eastAsia="ru-RU"/>
        </w:rPr>
        <w:t xml:space="preserve"> СДК» стал площадкой для проведения городских и районных мероприятий. В клубе прошли такие значимые мероприятия, как:</w:t>
      </w:r>
    </w:p>
    <w:p w:rsidR="002C5788" w:rsidRDefault="00D64497" w:rsidP="002C5788">
      <w:pPr>
        <w:pStyle w:val="af0"/>
        <w:ind w:firstLine="709"/>
        <w:contextualSpacing/>
        <w:jc w:val="both"/>
        <w:rPr>
          <w:bCs/>
          <w:color w:val="000000" w:themeColor="text1"/>
          <w:sz w:val="28"/>
          <w:szCs w:val="28"/>
          <w:lang w:eastAsia="ru-RU"/>
        </w:rPr>
      </w:pPr>
      <w:r w:rsidRPr="007A35B5">
        <w:rPr>
          <w:bCs/>
          <w:color w:val="000000" w:themeColor="text1"/>
          <w:sz w:val="28"/>
          <w:szCs w:val="28"/>
          <w:lang w:eastAsia="ru-RU"/>
        </w:rPr>
        <w:t xml:space="preserve">- районный фестиваль-конкурс детских и юношеских творческих коллективов сельской местности </w:t>
      </w:r>
      <w:proofErr w:type="spellStart"/>
      <w:r w:rsidRPr="007A35B5">
        <w:rPr>
          <w:bCs/>
          <w:color w:val="000000" w:themeColor="text1"/>
          <w:sz w:val="28"/>
          <w:szCs w:val="28"/>
          <w:lang w:eastAsia="ru-RU"/>
        </w:rPr>
        <w:t>Са</w:t>
      </w:r>
      <w:r w:rsidR="000B1DA4">
        <w:rPr>
          <w:bCs/>
          <w:color w:val="000000" w:themeColor="text1"/>
          <w:sz w:val="28"/>
          <w:szCs w:val="28"/>
          <w:lang w:eastAsia="ru-RU"/>
        </w:rPr>
        <w:t>фоновского</w:t>
      </w:r>
      <w:proofErr w:type="spellEnd"/>
      <w:r w:rsidR="000B1DA4">
        <w:rPr>
          <w:bCs/>
          <w:color w:val="000000" w:themeColor="text1"/>
          <w:sz w:val="28"/>
          <w:szCs w:val="28"/>
          <w:lang w:eastAsia="ru-RU"/>
        </w:rPr>
        <w:t xml:space="preserve"> </w:t>
      </w:r>
      <w:proofErr w:type="spellStart"/>
      <w:r w:rsidR="000B1DA4">
        <w:rPr>
          <w:bCs/>
          <w:color w:val="000000" w:themeColor="text1"/>
          <w:sz w:val="28"/>
          <w:szCs w:val="28"/>
          <w:lang w:eastAsia="ru-RU"/>
        </w:rPr>
        <w:t>рйона</w:t>
      </w:r>
      <w:proofErr w:type="spellEnd"/>
      <w:r w:rsidRPr="007A35B5">
        <w:rPr>
          <w:bCs/>
          <w:color w:val="000000" w:themeColor="text1"/>
          <w:sz w:val="28"/>
          <w:szCs w:val="28"/>
          <w:lang w:eastAsia="ru-RU"/>
        </w:rPr>
        <w:t xml:space="preserve"> «Дыханье Родины храним». Фестиваль прошёл по нескольким творческим номинациям. Победителям были вручены награды и денежные премии. </w:t>
      </w:r>
    </w:p>
    <w:p w:rsidR="0024571B" w:rsidRPr="007A35B5" w:rsidRDefault="00D64497" w:rsidP="002C5788">
      <w:pPr>
        <w:pStyle w:val="af0"/>
        <w:ind w:firstLine="709"/>
        <w:contextualSpacing/>
        <w:jc w:val="both"/>
        <w:rPr>
          <w:bCs/>
          <w:color w:val="000000" w:themeColor="text1"/>
          <w:sz w:val="28"/>
          <w:szCs w:val="28"/>
          <w:lang w:eastAsia="ru-RU"/>
        </w:rPr>
      </w:pPr>
      <w:r w:rsidRPr="007A35B5">
        <w:rPr>
          <w:bCs/>
          <w:color w:val="000000" w:themeColor="text1"/>
          <w:sz w:val="28"/>
          <w:szCs w:val="28"/>
          <w:lang w:eastAsia="ru-RU"/>
        </w:rPr>
        <w:t xml:space="preserve">Значимым событиями прошедшего года для нашего региона стал 90-летний юбилей нашего земляка, первого космонавта Земли Ю.А. Гагарина. Этому событию был посвящён масштабный проект – Областной конкурс художественного творчества «Знаете, каким он парнем был", который проходил при поддержке регионального отделения политической партии «Единая Россия». Конкурс проходил в рамках федерального партийного Проекта «Культура малой Родины». Местом проведения конкурса стала площадка Центрального Дворца культуры г. Сафоново. Участниками конкурса стали вокальные и хореографические коллективы области, в конкурсе было </w:t>
      </w:r>
      <w:r w:rsidR="00745FC8" w:rsidRPr="007A35B5">
        <w:rPr>
          <w:bCs/>
          <w:color w:val="000000" w:themeColor="text1"/>
          <w:sz w:val="28"/>
          <w:szCs w:val="28"/>
          <w:lang w:eastAsia="ru-RU"/>
        </w:rPr>
        <w:t>несколько возрастных категорий.</w:t>
      </w:r>
    </w:p>
    <w:p w:rsidR="002C5788" w:rsidRDefault="00D64497" w:rsidP="002C5788">
      <w:pPr>
        <w:pStyle w:val="af0"/>
        <w:ind w:firstLine="709"/>
        <w:contextualSpacing/>
        <w:jc w:val="both"/>
        <w:rPr>
          <w:bCs/>
          <w:color w:val="000000" w:themeColor="text1"/>
          <w:sz w:val="28"/>
          <w:szCs w:val="28"/>
          <w:lang w:eastAsia="ru-RU"/>
        </w:rPr>
      </w:pPr>
      <w:r w:rsidRPr="007A35B5">
        <w:rPr>
          <w:bCs/>
          <w:color w:val="000000" w:themeColor="text1"/>
          <w:sz w:val="28"/>
          <w:szCs w:val="28"/>
          <w:lang w:eastAsia="ru-RU"/>
        </w:rPr>
        <w:t>Ещё одному значимому событию – дню рождения выдающегося советского поэта, поэта-песенника, прозаика, переводчика Михаила Васильевича Исаковского был посвящён фестиваль «Певцу Смоленской губернии посвящается». Фестиваль собрал творческие коллективы и отдельных исполнителей из муниципальных учреждений города и района, продемонстрировавших свое творчество в музыкальной и театральной номинациях.</w:t>
      </w:r>
    </w:p>
    <w:p w:rsidR="0024571B" w:rsidRPr="007A35B5" w:rsidRDefault="00D64497" w:rsidP="002C5788">
      <w:pPr>
        <w:pStyle w:val="af0"/>
        <w:ind w:firstLine="709"/>
        <w:contextualSpacing/>
        <w:jc w:val="both"/>
        <w:rPr>
          <w:bCs/>
          <w:color w:val="000000" w:themeColor="text1"/>
          <w:sz w:val="28"/>
          <w:szCs w:val="28"/>
          <w:lang w:eastAsia="ru-RU"/>
        </w:rPr>
      </w:pPr>
      <w:r w:rsidRPr="007A35B5">
        <w:rPr>
          <w:bCs/>
          <w:color w:val="000000" w:themeColor="text1"/>
          <w:sz w:val="28"/>
          <w:szCs w:val="28"/>
          <w:lang w:eastAsia="ru-RU"/>
        </w:rPr>
        <w:t>Центральный Дворец культуры г. Сафонова является площадкой для проведения значимых проектов в области культуры всероссийского и областного уровней. В 2024 году приняли участие в Фестивале правильного кино, проходящем при поддержке Министерства культуры РФ. В концертном зале Центрального Дворца культуры проходили трансляции документальных фильмов российских и зарубежных режиссёров. Цель фестиваля гражданско – патриотическое воспитание молодёжи посредством произведений, созданных на основе традиционных ценностей, идей гуманизма и милосердия, помогающие сохранить преемственность поколений. Целевой аудиторией стали обучающиеся средних классов школ города и района;</w:t>
      </w:r>
    </w:p>
    <w:p w:rsidR="0024571B" w:rsidRPr="007A35B5" w:rsidRDefault="00D64497" w:rsidP="007A35B5">
      <w:pPr>
        <w:pStyle w:val="af0"/>
        <w:ind w:firstLine="709"/>
        <w:contextualSpacing/>
        <w:jc w:val="both"/>
        <w:rPr>
          <w:bCs/>
          <w:color w:val="000000" w:themeColor="text1"/>
          <w:sz w:val="28"/>
          <w:szCs w:val="28"/>
          <w:lang w:eastAsia="ru-RU"/>
        </w:rPr>
      </w:pPr>
      <w:r w:rsidRPr="007A35B5">
        <w:rPr>
          <w:bCs/>
          <w:color w:val="000000" w:themeColor="text1"/>
          <w:sz w:val="28"/>
          <w:szCs w:val="28"/>
          <w:lang w:eastAsia="ru-RU"/>
        </w:rPr>
        <w:t>- в феврале прошли конкурсные просмотры областного фестиваля-конкурса «Наследники традиций» в номинациях "Хореография" и "Театральное искусство".</w:t>
      </w:r>
      <w:r w:rsidRPr="007A35B5">
        <w:rPr>
          <w:bCs/>
          <w:color w:val="000000" w:themeColor="text1"/>
          <w:sz w:val="28"/>
          <w:szCs w:val="28"/>
          <w:lang w:eastAsia="ru-RU"/>
        </w:rPr>
        <w:br/>
        <w:t xml:space="preserve">       В конкурсных просмотрах приняли участие коллективы Центрального Дворца культуры: образцовый танцевальный к</w:t>
      </w:r>
      <w:r w:rsidR="002C5788">
        <w:rPr>
          <w:bCs/>
          <w:color w:val="000000" w:themeColor="text1"/>
          <w:sz w:val="28"/>
          <w:szCs w:val="28"/>
          <w:lang w:eastAsia="ru-RU"/>
        </w:rPr>
        <w:t>оллектив "Ритм" (балетмейстер Е</w:t>
      </w:r>
      <w:r w:rsidRPr="007A35B5">
        <w:rPr>
          <w:bCs/>
          <w:color w:val="000000" w:themeColor="text1"/>
          <w:sz w:val="28"/>
          <w:szCs w:val="28"/>
          <w:lang w:eastAsia="ru-RU"/>
        </w:rPr>
        <w:t>.</w:t>
      </w:r>
      <w:r w:rsidR="002C5788">
        <w:rPr>
          <w:bCs/>
          <w:color w:val="000000" w:themeColor="text1"/>
          <w:sz w:val="28"/>
          <w:szCs w:val="28"/>
          <w:lang w:eastAsia="ru-RU"/>
        </w:rPr>
        <w:t xml:space="preserve"> </w:t>
      </w:r>
      <w:r w:rsidRPr="007A35B5">
        <w:rPr>
          <w:bCs/>
          <w:color w:val="000000" w:themeColor="text1"/>
          <w:sz w:val="28"/>
          <w:szCs w:val="28"/>
          <w:lang w:eastAsia="ru-RU"/>
        </w:rPr>
        <w:t>В. Филиппенкова) и народный коллектив молодежный экспериментальный театр "Этюд" (режиссёр: В. А. Коробков).</w:t>
      </w:r>
    </w:p>
    <w:p w:rsidR="0024571B" w:rsidRPr="007A35B5" w:rsidRDefault="00D64497" w:rsidP="007A35B5">
      <w:pPr>
        <w:pStyle w:val="af0"/>
        <w:ind w:firstLine="709"/>
        <w:contextualSpacing/>
        <w:jc w:val="both"/>
        <w:rPr>
          <w:bCs/>
          <w:color w:val="000000" w:themeColor="text1"/>
          <w:sz w:val="28"/>
          <w:szCs w:val="28"/>
          <w:lang w:eastAsia="ru-RU"/>
        </w:rPr>
      </w:pPr>
      <w:r w:rsidRPr="002C5788">
        <w:rPr>
          <w:bCs/>
          <w:color w:val="000000" w:themeColor="text1"/>
          <w:sz w:val="28"/>
          <w:szCs w:val="28"/>
          <w:lang w:eastAsia="ru-RU"/>
        </w:rPr>
        <w:t>- в</w:t>
      </w:r>
      <w:r w:rsidRPr="007A35B5">
        <w:rPr>
          <w:bCs/>
          <w:color w:val="000000" w:themeColor="text1"/>
          <w:sz w:val="28"/>
          <w:szCs w:val="28"/>
          <w:lang w:eastAsia="ru-RU"/>
        </w:rPr>
        <w:t xml:space="preserve"> мае 2024 года в Центральном дворце культуры впервые прошёл областной фестиваль патриотического танца «Память сердца». Организатором конкурса выступил ОГБУК «Смоленский центр народного творчества» и МБУК </w:t>
      </w:r>
      <w:r w:rsidRPr="007A35B5">
        <w:rPr>
          <w:bCs/>
          <w:color w:val="000000" w:themeColor="text1"/>
          <w:sz w:val="28"/>
          <w:szCs w:val="28"/>
          <w:lang w:eastAsia="ru-RU"/>
        </w:rPr>
        <w:lastRenderedPageBreak/>
        <w:t>«</w:t>
      </w:r>
      <w:proofErr w:type="spellStart"/>
      <w:r w:rsidRPr="007A35B5">
        <w:rPr>
          <w:bCs/>
          <w:color w:val="000000" w:themeColor="text1"/>
          <w:sz w:val="28"/>
          <w:szCs w:val="28"/>
          <w:lang w:eastAsia="ru-RU"/>
        </w:rPr>
        <w:t>Сафоновская</w:t>
      </w:r>
      <w:proofErr w:type="spellEnd"/>
      <w:r w:rsidRPr="007A35B5">
        <w:rPr>
          <w:bCs/>
          <w:color w:val="000000" w:themeColor="text1"/>
          <w:sz w:val="28"/>
          <w:szCs w:val="28"/>
          <w:lang w:eastAsia="ru-RU"/>
        </w:rPr>
        <w:t xml:space="preserve"> районная централизованная клубная система». В фестивале приняли участие хореографические коллективы Смоленской области.</w:t>
      </w:r>
    </w:p>
    <w:p w:rsidR="002C5788" w:rsidRDefault="00D64497" w:rsidP="002C5788">
      <w:pPr>
        <w:pStyle w:val="af0"/>
        <w:ind w:firstLine="709"/>
        <w:contextualSpacing/>
        <w:jc w:val="both"/>
        <w:rPr>
          <w:bCs/>
          <w:color w:val="000000" w:themeColor="text1"/>
          <w:sz w:val="28"/>
          <w:szCs w:val="28"/>
          <w:u w:val="single"/>
          <w:lang w:eastAsia="ru-RU"/>
        </w:rPr>
      </w:pPr>
      <w:r w:rsidRPr="007A35B5">
        <w:rPr>
          <w:bCs/>
          <w:color w:val="000000" w:themeColor="text1"/>
          <w:sz w:val="28"/>
          <w:szCs w:val="28"/>
          <w:lang w:eastAsia="ru-RU"/>
        </w:rPr>
        <w:t xml:space="preserve">Значимыми событиями для нашего учреждения стало проведение детско-юношеский вокально-инструментальный конкурс для воспитанников детских домов и интернатов Смоленской области, который назывался «Мост в будущее». Конкурс проводится при поддержке Президентского Фонда культурных инициатив. Организатором данного мероприятия является генеральный директор АНО ДО МЭДТ «ФОНОГРАФ», народный артист РФ Жилин Сергей Сергеевич. </w:t>
      </w:r>
    </w:p>
    <w:p w:rsidR="002C5788" w:rsidRDefault="00D64497" w:rsidP="002C5788">
      <w:pPr>
        <w:pStyle w:val="af0"/>
        <w:ind w:firstLine="709"/>
        <w:contextualSpacing/>
        <w:jc w:val="both"/>
        <w:rPr>
          <w:bCs/>
          <w:color w:val="000000" w:themeColor="text1"/>
          <w:sz w:val="28"/>
          <w:szCs w:val="28"/>
          <w:u w:val="single"/>
          <w:lang w:eastAsia="ru-RU"/>
        </w:rPr>
      </w:pPr>
      <w:r w:rsidRPr="007A35B5">
        <w:rPr>
          <w:bCs/>
          <w:color w:val="000000" w:themeColor="text1"/>
          <w:sz w:val="28"/>
          <w:szCs w:val="28"/>
          <w:lang w:eastAsia="ru-RU"/>
        </w:rPr>
        <w:t xml:space="preserve">В марте в Центральном дворце культуры впервые прошел городской фестиваль вокально-хорового творчества «Должны смеяться дети!» Фестиваль собирает около 100 участников учреждений дополнительного образования, любителей хорового пения. На концерте участники вокальных коллективов продемонстрировали свои достижения за прошедший учебный год. Выступлениям на сцене предшествовали многодневные репетиции. Все выступающие старались для зрителей, и цена трудной, ежедневной работы – аплодисменты зала, радость на лицах слушателей. </w:t>
      </w:r>
    </w:p>
    <w:p w:rsidR="002C5788" w:rsidRDefault="00D64497" w:rsidP="002C5788">
      <w:pPr>
        <w:pStyle w:val="af0"/>
        <w:ind w:firstLine="709"/>
        <w:contextualSpacing/>
        <w:jc w:val="both"/>
        <w:rPr>
          <w:bCs/>
          <w:color w:val="000000" w:themeColor="text1"/>
          <w:sz w:val="28"/>
          <w:szCs w:val="28"/>
          <w:u w:val="single"/>
          <w:lang w:eastAsia="ru-RU"/>
        </w:rPr>
      </w:pPr>
      <w:r w:rsidRPr="007A35B5">
        <w:rPr>
          <w:bCs/>
          <w:color w:val="000000" w:themeColor="text1"/>
          <w:sz w:val="28"/>
          <w:szCs w:val="28"/>
          <w:lang w:eastAsia="ru-RU"/>
        </w:rPr>
        <w:t xml:space="preserve">Яркими событиями прошедшего года стали юбилейные мероприятия, посвящённые 70-летию со дня основания </w:t>
      </w:r>
      <w:proofErr w:type="spellStart"/>
      <w:r w:rsidRPr="007A35B5">
        <w:rPr>
          <w:bCs/>
          <w:color w:val="000000" w:themeColor="text1"/>
          <w:sz w:val="28"/>
          <w:szCs w:val="28"/>
          <w:lang w:eastAsia="ru-RU"/>
        </w:rPr>
        <w:t>Сафоновского</w:t>
      </w:r>
      <w:proofErr w:type="spellEnd"/>
      <w:r w:rsidRPr="007A35B5">
        <w:rPr>
          <w:bCs/>
          <w:color w:val="000000" w:themeColor="text1"/>
          <w:sz w:val="28"/>
          <w:szCs w:val="28"/>
          <w:lang w:eastAsia="ru-RU"/>
        </w:rPr>
        <w:t xml:space="preserve"> Дворца культуры, а также юбилейные бенефисы  коллективов художественной самодеятельности Центрального Дворца культуры.</w:t>
      </w:r>
    </w:p>
    <w:p w:rsidR="002C5788" w:rsidRDefault="00D64497" w:rsidP="002C5788">
      <w:pPr>
        <w:pStyle w:val="af0"/>
        <w:ind w:firstLine="709"/>
        <w:contextualSpacing/>
        <w:jc w:val="both"/>
        <w:rPr>
          <w:bCs/>
          <w:color w:val="000000" w:themeColor="text1"/>
          <w:sz w:val="28"/>
          <w:szCs w:val="28"/>
          <w:u w:val="single"/>
          <w:lang w:eastAsia="ru-RU"/>
        </w:rPr>
      </w:pPr>
      <w:r w:rsidRPr="007A35B5">
        <w:rPr>
          <w:bCs/>
          <w:color w:val="000000" w:themeColor="text1"/>
          <w:sz w:val="28"/>
          <w:szCs w:val="28"/>
          <w:lang w:eastAsia="ru-RU"/>
        </w:rPr>
        <w:t xml:space="preserve">2024 год для </w:t>
      </w:r>
      <w:proofErr w:type="spellStart"/>
      <w:r w:rsidRPr="007A35B5">
        <w:rPr>
          <w:bCs/>
          <w:color w:val="000000" w:themeColor="text1"/>
          <w:sz w:val="28"/>
          <w:szCs w:val="28"/>
          <w:lang w:eastAsia="ru-RU"/>
        </w:rPr>
        <w:t>Сафоновского</w:t>
      </w:r>
      <w:proofErr w:type="spellEnd"/>
      <w:r w:rsidRPr="007A35B5">
        <w:rPr>
          <w:bCs/>
          <w:color w:val="000000" w:themeColor="text1"/>
          <w:sz w:val="28"/>
          <w:szCs w:val="28"/>
          <w:lang w:eastAsia="ru-RU"/>
        </w:rPr>
        <w:t xml:space="preserve"> Дворца культуры является особенным годом: главное учреждение культуры города празднует свой 70-летний юбилей. В рамках празднования юбилейной даты в учреждении прошла одна из цикла экскурсионных программ для школьников «Маленькие истории большого Дворца». Юным жителям города рассказали об истории строительства красивого здания Дворца культуры, которое сегодня имеет историческое и культурное значение, знакомят с выдающимися людьми, которые внесли огромный вклад в развитие </w:t>
      </w:r>
      <w:proofErr w:type="spellStart"/>
      <w:r w:rsidRPr="007A35B5">
        <w:rPr>
          <w:bCs/>
          <w:color w:val="000000" w:themeColor="text1"/>
          <w:sz w:val="28"/>
          <w:szCs w:val="28"/>
          <w:lang w:eastAsia="ru-RU"/>
        </w:rPr>
        <w:t>Сафоновской</w:t>
      </w:r>
      <w:proofErr w:type="spellEnd"/>
      <w:r w:rsidRPr="007A35B5">
        <w:rPr>
          <w:bCs/>
          <w:color w:val="000000" w:themeColor="text1"/>
          <w:sz w:val="28"/>
          <w:szCs w:val="28"/>
          <w:lang w:eastAsia="ru-RU"/>
        </w:rPr>
        <w:t xml:space="preserve"> культуры. </w:t>
      </w:r>
    </w:p>
    <w:p w:rsidR="002C5788" w:rsidRDefault="00D64497" w:rsidP="002C5788">
      <w:pPr>
        <w:pStyle w:val="af0"/>
        <w:ind w:firstLine="709"/>
        <w:contextualSpacing/>
        <w:jc w:val="both"/>
        <w:rPr>
          <w:bCs/>
          <w:color w:val="000000" w:themeColor="text1"/>
          <w:sz w:val="28"/>
          <w:szCs w:val="28"/>
          <w:lang w:eastAsia="ru-RU"/>
        </w:rPr>
      </w:pPr>
      <w:r w:rsidRPr="007A35B5">
        <w:rPr>
          <w:bCs/>
          <w:color w:val="000000" w:themeColor="text1"/>
          <w:sz w:val="28"/>
          <w:szCs w:val="28"/>
          <w:lang w:eastAsia="ru-RU"/>
        </w:rPr>
        <w:t>Цикл онлайн – публикаций «Дворец культуры собирает друзей», посвящённый 70-летнему юбилею Дворца культуры. Это цикл воспоминаний о людях нашего города, которые в разное время работали в учреждении, были участниками художественной самодеятельности, лидерами общественного мнения и вошли в зо</w:t>
      </w:r>
      <w:r w:rsidR="002C5788">
        <w:rPr>
          <w:bCs/>
          <w:color w:val="000000" w:themeColor="text1"/>
          <w:sz w:val="28"/>
          <w:szCs w:val="28"/>
          <w:lang w:eastAsia="ru-RU"/>
        </w:rPr>
        <w:t xml:space="preserve">лотой фонд </w:t>
      </w:r>
      <w:proofErr w:type="spellStart"/>
      <w:r w:rsidR="002C5788">
        <w:rPr>
          <w:bCs/>
          <w:color w:val="000000" w:themeColor="text1"/>
          <w:sz w:val="28"/>
          <w:szCs w:val="28"/>
          <w:lang w:eastAsia="ru-RU"/>
        </w:rPr>
        <w:t>Сафоновской</w:t>
      </w:r>
      <w:proofErr w:type="spellEnd"/>
      <w:r w:rsidR="002C5788">
        <w:rPr>
          <w:bCs/>
          <w:color w:val="000000" w:themeColor="text1"/>
          <w:sz w:val="28"/>
          <w:szCs w:val="28"/>
          <w:lang w:eastAsia="ru-RU"/>
        </w:rPr>
        <w:t xml:space="preserve"> культуры.</w:t>
      </w:r>
    </w:p>
    <w:p w:rsidR="002C5788" w:rsidRDefault="00D64497" w:rsidP="002C5788">
      <w:pPr>
        <w:pStyle w:val="af0"/>
        <w:ind w:firstLine="709"/>
        <w:contextualSpacing/>
        <w:jc w:val="both"/>
        <w:rPr>
          <w:bCs/>
          <w:color w:val="000000" w:themeColor="text1"/>
          <w:sz w:val="28"/>
          <w:szCs w:val="28"/>
          <w:u w:val="single"/>
          <w:lang w:eastAsia="ru-RU"/>
        </w:rPr>
      </w:pPr>
      <w:r w:rsidRPr="007A35B5">
        <w:rPr>
          <w:bCs/>
          <w:color w:val="000000" w:themeColor="text1"/>
          <w:sz w:val="28"/>
          <w:szCs w:val="28"/>
          <w:lang w:eastAsia="ru-RU"/>
        </w:rPr>
        <w:t xml:space="preserve"> В мае состоялся вечер памяти «Они уходят, не допев куплета…», посвящённый выдающимся людям нашего города. Жизни этих людей прервались в разное время и по разным причинам. Но судьбы и творческая жизнь каждого из них были связаны с </w:t>
      </w:r>
      <w:proofErr w:type="spellStart"/>
      <w:r w:rsidRPr="007A35B5">
        <w:rPr>
          <w:bCs/>
          <w:color w:val="000000" w:themeColor="text1"/>
          <w:sz w:val="28"/>
          <w:szCs w:val="28"/>
          <w:lang w:eastAsia="ru-RU"/>
        </w:rPr>
        <w:t>Сафоновским</w:t>
      </w:r>
      <w:proofErr w:type="spellEnd"/>
      <w:r w:rsidRPr="007A35B5">
        <w:rPr>
          <w:bCs/>
          <w:color w:val="000000" w:themeColor="text1"/>
          <w:sz w:val="28"/>
          <w:szCs w:val="28"/>
          <w:lang w:eastAsia="ru-RU"/>
        </w:rPr>
        <w:t xml:space="preserve"> Дворцом культуры. Памятное мероприятие проходит в рамках празднования 70-летия </w:t>
      </w:r>
      <w:proofErr w:type="spellStart"/>
      <w:r w:rsidRPr="007A35B5">
        <w:rPr>
          <w:bCs/>
          <w:color w:val="000000" w:themeColor="text1"/>
          <w:sz w:val="28"/>
          <w:szCs w:val="28"/>
          <w:lang w:eastAsia="ru-RU"/>
        </w:rPr>
        <w:t>Сафоновского</w:t>
      </w:r>
      <w:proofErr w:type="spellEnd"/>
      <w:r w:rsidRPr="007A35B5">
        <w:rPr>
          <w:bCs/>
          <w:color w:val="000000" w:themeColor="text1"/>
          <w:sz w:val="28"/>
          <w:szCs w:val="28"/>
          <w:lang w:eastAsia="ru-RU"/>
        </w:rPr>
        <w:t xml:space="preserve"> Дворца культуры. </w:t>
      </w:r>
    </w:p>
    <w:p w:rsidR="002C5788" w:rsidRDefault="00D64497" w:rsidP="002C5788">
      <w:pPr>
        <w:pStyle w:val="af0"/>
        <w:ind w:firstLine="709"/>
        <w:contextualSpacing/>
        <w:jc w:val="both"/>
        <w:rPr>
          <w:bCs/>
          <w:color w:val="000000" w:themeColor="text1"/>
          <w:sz w:val="28"/>
          <w:szCs w:val="28"/>
          <w:lang w:eastAsia="ru-RU"/>
        </w:rPr>
      </w:pPr>
      <w:r w:rsidRPr="007A35B5">
        <w:rPr>
          <w:bCs/>
          <w:color w:val="000000" w:themeColor="text1"/>
          <w:sz w:val="28"/>
          <w:szCs w:val="28"/>
          <w:lang w:eastAsia="ru-RU"/>
        </w:rPr>
        <w:t xml:space="preserve">23 ноября состоялся большой юбилейный концерт «Простая история», который перелистнул очередной год жизни </w:t>
      </w:r>
      <w:proofErr w:type="spellStart"/>
      <w:r w:rsidR="002C0936" w:rsidRPr="007A35B5">
        <w:rPr>
          <w:bCs/>
          <w:color w:val="000000" w:themeColor="text1"/>
          <w:sz w:val="28"/>
          <w:szCs w:val="28"/>
          <w:lang w:eastAsia="ru-RU"/>
        </w:rPr>
        <w:t>Сафоновского</w:t>
      </w:r>
      <w:proofErr w:type="spellEnd"/>
      <w:r w:rsidRPr="007A35B5">
        <w:rPr>
          <w:bCs/>
          <w:color w:val="000000" w:themeColor="text1"/>
          <w:sz w:val="28"/>
          <w:szCs w:val="28"/>
          <w:lang w:eastAsia="ru-RU"/>
        </w:rPr>
        <w:t xml:space="preserve"> Дворца культуры и дал старт новому творческому и интересному году. Со сцены звучали поздравительные речи и слова благодарности за труд в адрес сотрудников, руководителей коллективов и участников художественной самодеятельности. Концертная праздничная программа состояла из ярких массовых номеров. Завершилось</w:t>
      </w:r>
      <w:r w:rsidR="002C5788">
        <w:rPr>
          <w:bCs/>
          <w:color w:val="000000" w:themeColor="text1"/>
          <w:sz w:val="28"/>
          <w:szCs w:val="28"/>
          <w:lang w:eastAsia="ru-RU"/>
        </w:rPr>
        <w:t xml:space="preserve"> мероприятие ярким фейерверком.</w:t>
      </w:r>
    </w:p>
    <w:p w:rsidR="002C5788" w:rsidRDefault="00D64497" w:rsidP="002C5788">
      <w:pPr>
        <w:pStyle w:val="af0"/>
        <w:ind w:firstLine="709"/>
        <w:contextualSpacing/>
        <w:jc w:val="both"/>
        <w:rPr>
          <w:bCs/>
          <w:color w:val="000000" w:themeColor="text1"/>
          <w:sz w:val="28"/>
          <w:szCs w:val="28"/>
          <w:lang w:eastAsia="ru-RU"/>
        </w:rPr>
      </w:pPr>
      <w:r w:rsidRPr="007A35B5">
        <w:rPr>
          <w:bCs/>
          <w:color w:val="000000" w:themeColor="text1"/>
          <w:sz w:val="28"/>
          <w:szCs w:val="28"/>
          <w:lang w:eastAsia="ru-RU"/>
        </w:rPr>
        <w:lastRenderedPageBreak/>
        <w:t xml:space="preserve"> В феврале состоялся юбилейный концерт Народного коллектива эстрадного оркестра «Наполним музыкой сердца», посвященный 60-лети</w:t>
      </w:r>
      <w:r w:rsidR="002C5788">
        <w:rPr>
          <w:bCs/>
          <w:color w:val="000000" w:themeColor="text1"/>
          <w:sz w:val="28"/>
          <w:szCs w:val="28"/>
          <w:lang w:eastAsia="ru-RU"/>
        </w:rPr>
        <w:t>ю со дня образования коллектива.</w:t>
      </w:r>
    </w:p>
    <w:p w:rsidR="002C5788" w:rsidRDefault="00D64497" w:rsidP="002C5788">
      <w:pPr>
        <w:pStyle w:val="af0"/>
        <w:ind w:firstLine="709"/>
        <w:contextualSpacing/>
        <w:jc w:val="both"/>
        <w:rPr>
          <w:bCs/>
          <w:color w:val="000000" w:themeColor="text1"/>
          <w:sz w:val="28"/>
          <w:szCs w:val="28"/>
          <w:u w:val="single"/>
          <w:lang w:eastAsia="ru-RU"/>
        </w:rPr>
      </w:pPr>
      <w:r w:rsidRPr="007A35B5">
        <w:rPr>
          <w:bCs/>
          <w:color w:val="000000" w:themeColor="text1"/>
          <w:sz w:val="28"/>
          <w:szCs w:val="28"/>
          <w:lang w:eastAsia="ru-RU"/>
        </w:rPr>
        <w:t xml:space="preserve">На сцене Центрального Дворца культуры звучали инструментальные и оркестровые пьесы в исполнении музыкантов коллектива оркестра, а также гостей из г. Смоленска, г. Дорогобужа и г. Москвы. </w:t>
      </w:r>
    </w:p>
    <w:p w:rsidR="0024571B" w:rsidRPr="002C5788" w:rsidRDefault="00D64497" w:rsidP="002C5788">
      <w:pPr>
        <w:pStyle w:val="af0"/>
        <w:ind w:firstLine="709"/>
        <w:contextualSpacing/>
        <w:jc w:val="both"/>
        <w:rPr>
          <w:bCs/>
          <w:color w:val="000000" w:themeColor="text1"/>
          <w:sz w:val="28"/>
          <w:szCs w:val="28"/>
          <w:u w:val="single"/>
          <w:lang w:eastAsia="ru-RU"/>
        </w:rPr>
      </w:pPr>
      <w:r w:rsidRPr="007A35B5">
        <w:rPr>
          <w:bCs/>
          <w:color w:val="000000" w:themeColor="text1"/>
          <w:sz w:val="28"/>
          <w:szCs w:val="28"/>
          <w:lang w:eastAsia="ru-RU"/>
        </w:rPr>
        <w:t xml:space="preserve">К наиболее ярким мероприятиям и культурным проектам, прошедшим в учреждениях культуры </w:t>
      </w:r>
      <w:proofErr w:type="spellStart"/>
      <w:r w:rsidRPr="007A35B5">
        <w:rPr>
          <w:bCs/>
          <w:color w:val="000000" w:themeColor="text1"/>
          <w:sz w:val="28"/>
          <w:szCs w:val="28"/>
          <w:lang w:eastAsia="ru-RU"/>
        </w:rPr>
        <w:t>Сафоновского</w:t>
      </w:r>
      <w:proofErr w:type="spellEnd"/>
      <w:r w:rsidRPr="007A35B5">
        <w:rPr>
          <w:bCs/>
          <w:color w:val="000000" w:themeColor="text1"/>
          <w:sz w:val="28"/>
          <w:szCs w:val="28"/>
          <w:lang w:eastAsia="ru-RU"/>
        </w:rPr>
        <w:t xml:space="preserve"> района следует отнести следующие культурно – массовые проекты:</w:t>
      </w:r>
    </w:p>
    <w:p w:rsidR="0024571B" w:rsidRPr="007A35B5" w:rsidRDefault="00D64497" w:rsidP="007A35B5">
      <w:pPr>
        <w:pStyle w:val="af0"/>
        <w:ind w:firstLine="709"/>
        <w:contextualSpacing/>
        <w:jc w:val="both"/>
        <w:rPr>
          <w:bCs/>
          <w:color w:val="000000" w:themeColor="text1"/>
          <w:sz w:val="28"/>
          <w:szCs w:val="28"/>
          <w:lang w:eastAsia="ru-RU"/>
        </w:rPr>
      </w:pPr>
      <w:r w:rsidRPr="007A35B5">
        <w:rPr>
          <w:bCs/>
          <w:color w:val="000000" w:themeColor="text1"/>
          <w:sz w:val="28"/>
          <w:szCs w:val="28"/>
          <w:lang w:eastAsia="ru-RU"/>
        </w:rPr>
        <w:t xml:space="preserve">- праздничные мероприятия, посвящённые Дню защитника Отечества. Сюда входят концертные программы, уроки мужества, </w:t>
      </w:r>
      <w:proofErr w:type="spellStart"/>
      <w:r w:rsidRPr="007A35B5">
        <w:rPr>
          <w:bCs/>
          <w:color w:val="000000" w:themeColor="text1"/>
          <w:sz w:val="28"/>
          <w:szCs w:val="28"/>
          <w:lang w:eastAsia="ru-RU"/>
        </w:rPr>
        <w:t>конкурсно</w:t>
      </w:r>
      <w:proofErr w:type="spellEnd"/>
      <w:r w:rsidRPr="007A35B5">
        <w:rPr>
          <w:bCs/>
          <w:color w:val="000000" w:themeColor="text1"/>
          <w:sz w:val="28"/>
          <w:szCs w:val="28"/>
          <w:lang w:eastAsia="ru-RU"/>
        </w:rPr>
        <w:t xml:space="preserve"> – игровые программы для детей, познавательные </w:t>
      </w:r>
      <w:proofErr w:type="spellStart"/>
      <w:r w:rsidRPr="007A35B5">
        <w:rPr>
          <w:bCs/>
          <w:color w:val="000000" w:themeColor="text1"/>
          <w:sz w:val="28"/>
          <w:szCs w:val="28"/>
          <w:lang w:eastAsia="ru-RU"/>
        </w:rPr>
        <w:t>квизы</w:t>
      </w:r>
      <w:proofErr w:type="spellEnd"/>
      <w:r w:rsidRPr="007A35B5">
        <w:rPr>
          <w:bCs/>
          <w:color w:val="000000" w:themeColor="text1"/>
          <w:sz w:val="28"/>
          <w:szCs w:val="28"/>
          <w:lang w:eastAsia="ru-RU"/>
        </w:rPr>
        <w:t>.</w:t>
      </w:r>
    </w:p>
    <w:p w:rsidR="0024571B" w:rsidRPr="007A35B5" w:rsidRDefault="00D64497" w:rsidP="007A35B5">
      <w:pPr>
        <w:pStyle w:val="af0"/>
        <w:ind w:firstLine="709"/>
        <w:contextualSpacing/>
        <w:jc w:val="both"/>
        <w:rPr>
          <w:bCs/>
          <w:color w:val="000000" w:themeColor="text1"/>
          <w:sz w:val="28"/>
          <w:szCs w:val="28"/>
          <w:lang w:eastAsia="ru-RU"/>
        </w:rPr>
      </w:pPr>
      <w:r w:rsidRPr="007A35B5">
        <w:rPr>
          <w:b/>
          <w:bCs/>
          <w:color w:val="000000" w:themeColor="text1"/>
          <w:sz w:val="28"/>
          <w:szCs w:val="28"/>
          <w:lang w:eastAsia="ru-RU"/>
        </w:rPr>
        <w:t xml:space="preserve">- </w:t>
      </w:r>
      <w:r w:rsidRPr="007A35B5">
        <w:rPr>
          <w:bCs/>
          <w:color w:val="000000" w:themeColor="text1"/>
          <w:sz w:val="28"/>
          <w:szCs w:val="28"/>
          <w:lang w:eastAsia="ru-RU"/>
        </w:rPr>
        <w:t xml:space="preserve">в преддверии Международного женского дня 8 Марта в учреждениях культуры традиционно проходят праздничные концертные программы, посвященный этому весеннему празднику. </w:t>
      </w:r>
    </w:p>
    <w:p w:rsidR="0024571B" w:rsidRPr="007A35B5" w:rsidRDefault="002C5788" w:rsidP="007A35B5">
      <w:pPr>
        <w:pStyle w:val="af0"/>
        <w:ind w:firstLine="709"/>
        <w:contextualSpacing/>
        <w:jc w:val="both"/>
        <w:rPr>
          <w:bCs/>
          <w:color w:val="000000" w:themeColor="text1"/>
          <w:sz w:val="28"/>
          <w:szCs w:val="28"/>
          <w:lang w:eastAsia="ru-RU"/>
        </w:rPr>
      </w:pPr>
      <w:r>
        <w:rPr>
          <w:bCs/>
          <w:color w:val="000000" w:themeColor="text1"/>
          <w:sz w:val="28"/>
          <w:szCs w:val="28"/>
          <w:lang w:eastAsia="ru-RU"/>
        </w:rPr>
        <w:t>- т</w:t>
      </w:r>
      <w:r w:rsidR="00D64497" w:rsidRPr="007A35B5">
        <w:rPr>
          <w:bCs/>
          <w:color w:val="000000" w:themeColor="text1"/>
          <w:sz w:val="28"/>
          <w:szCs w:val="28"/>
          <w:lang w:eastAsia="ru-RU"/>
        </w:rPr>
        <w:t>радиционно в марте в концертном зале ЦДК проходит праздничное мероприятие ко Дню работников культуры "Смех и радость мы приносим людям". В этот день работники культуры района получают награды и слова благодарности от руководителей и депутатов.</w:t>
      </w:r>
    </w:p>
    <w:p w:rsidR="002C5788" w:rsidRDefault="00D64497" w:rsidP="002C5788">
      <w:pPr>
        <w:pStyle w:val="af0"/>
        <w:ind w:firstLine="709"/>
        <w:contextualSpacing/>
        <w:jc w:val="both"/>
        <w:rPr>
          <w:bCs/>
          <w:color w:val="000000" w:themeColor="text1"/>
          <w:sz w:val="28"/>
          <w:szCs w:val="28"/>
          <w:lang w:eastAsia="ru-RU"/>
        </w:rPr>
      </w:pPr>
      <w:r w:rsidRPr="007A35B5">
        <w:rPr>
          <w:bCs/>
          <w:color w:val="000000" w:themeColor="text1"/>
          <w:sz w:val="28"/>
          <w:szCs w:val="28"/>
          <w:lang w:eastAsia="ru-RU"/>
        </w:rPr>
        <w:t>- праздничные мероприятия, посвящённые дню присвоения Сафонову статуса «город» и празднование Дня города и дня молодёжи в летний период. В нашем районе сложилась добрая традиция празднования Дня города дважды: в апреле, в день присвоения Сафонову статуса «город» и в последнюю субботу июня. Это самые массовые и любимые мероприятия горожан и гостей города. 8 апреля исполнилось 72 года со дня присвоения Сафонову статуса города. В связи с этим событием в Центральном Дворце культуры состоялось праздничное мероприятие под названием "Бо</w:t>
      </w:r>
      <w:r w:rsidR="00745FC8" w:rsidRPr="007A35B5">
        <w:rPr>
          <w:bCs/>
          <w:color w:val="000000" w:themeColor="text1"/>
          <w:sz w:val="28"/>
          <w:szCs w:val="28"/>
          <w:lang w:eastAsia="ru-RU"/>
        </w:rPr>
        <w:t>льшое сердце маленького города".</w:t>
      </w:r>
    </w:p>
    <w:p w:rsidR="002C5788" w:rsidRDefault="00D64497" w:rsidP="002C5788">
      <w:pPr>
        <w:pStyle w:val="af0"/>
        <w:ind w:firstLine="709"/>
        <w:contextualSpacing/>
        <w:jc w:val="both"/>
        <w:rPr>
          <w:bCs/>
          <w:color w:val="000000" w:themeColor="text1"/>
          <w:sz w:val="28"/>
          <w:szCs w:val="28"/>
          <w:lang w:eastAsia="ru-RU"/>
        </w:rPr>
      </w:pPr>
      <w:r w:rsidRPr="007A35B5">
        <w:rPr>
          <w:bCs/>
          <w:color w:val="000000" w:themeColor="text1"/>
          <w:sz w:val="28"/>
          <w:szCs w:val="28"/>
          <w:lang w:eastAsia="ru-RU"/>
        </w:rPr>
        <w:t>По традиции, в последнюю субботу июня в Сафонове состоялись праздничные мероприятия, посвященные 72-годовщине города. Начался праздничный день с торжественного мероприятия в Центральном Дворце культуры.</w:t>
      </w:r>
    </w:p>
    <w:p w:rsidR="002C5788" w:rsidRDefault="00D64497" w:rsidP="002C5788">
      <w:pPr>
        <w:pStyle w:val="af0"/>
        <w:ind w:firstLine="709"/>
        <w:contextualSpacing/>
        <w:jc w:val="both"/>
        <w:rPr>
          <w:bCs/>
          <w:color w:val="000000" w:themeColor="text1"/>
          <w:sz w:val="28"/>
          <w:szCs w:val="28"/>
          <w:lang w:eastAsia="ru-RU"/>
        </w:rPr>
      </w:pPr>
      <w:r w:rsidRPr="007A35B5">
        <w:rPr>
          <w:bCs/>
          <w:color w:val="000000" w:themeColor="text1"/>
          <w:sz w:val="28"/>
          <w:szCs w:val="28"/>
          <w:lang w:eastAsia="ru-RU"/>
        </w:rPr>
        <w:t xml:space="preserve">В парке имени Ленина состоялось выступление военно-духового оркестра войсковой части 94018 под управлением военного дирижера, лейтенанта Никиты Райкова "В городском саду </w:t>
      </w:r>
      <w:proofErr w:type="spellStart"/>
      <w:r w:rsidRPr="007A35B5">
        <w:rPr>
          <w:bCs/>
          <w:color w:val="000000" w:themeColor="text1"/>
          <w:sz w:val="28"/>
          <w:szCs w:val="28"/>
          <w:lang w:eastAsia="ru-RU"/>
        </w:rPr>
        <w:t>ирает</w:t>
      </w:r>
      <w:proofErr w:type="spellEnd"/>
      <w:r w:rsidRPr="007A35B5">
        <w:rPr>
          <w:bCs/>
          <w:color w:val="000000" w:themeColor="text1"/>
          <w:sz w:val="28"/>
          <w:szCs w:val="28"/>
          <w:lang w:eastAsia="ru-RU"/>
        </w:rPr>
        <w:t xml:space="preserve">...". В сквере "Центральный» прошел хореографический мастер-класс для всей семьи и танцевальная площадка "Танцуем всей семьей". Праздничную программу на территории МБУ "ФСК "Сафоново" открыли детские творческие коллективы города и района. В фольклорном блоке мероприятия участвовали творческие коллективы </w:t>
      </w:r>
      <w:proofErr w:type="spellStart"/>
      <w:r w:rsidR="002C0936" w:rsidRPr="007A35B5">
        <w:rPr>
          <w:bCs/>
          <w:color w:val="000000" w:themeColor="text1"/>
          <w:sz w:val="28"/>
          <w:szCs w:val="28"/>
          <w:lang w:eastAsia="ru-RU"/>
        </w:rPr>
        <w:t>Сафоновский</w:t>
      </w:r>
      <w:proofErr w:type="spellEnd"/>
      <w:r w:rsidRPr="007A35B5">
        <w:rPr>
          <w:bCs/>
          <w:color w:val="000000" w:themeColor="text1"/>
          <w:sz w:val="28"/>
          <w:szCs w:val="28"/>
          <w:lang w:eastAsia="ru-RU"/>
        </w:rPr>
        <w:t xml:space="preserve"> районной централизованной клубной системы. Праздничные гуляния продолжил молодежный блок "Недетское время", в котором приняли участие рок–группы Сафонова и Москвы.</w:t>
      </w:r>
    </w:p>
    <w:p w:rsidR="0024571B" w:rsidRPr="007A35B5" w:rsidRDefault="00D64497" w:rsidP="002C5788">
      <w:pPr>
        <w:pStyle w:val="af0"/>
        <w:ind w:firstLine="709"/>
        <w:contextualSpacing/>
        <w:jc w:val="both"/>
        <w:rPr>
          <w:bCs/>
          <w:color w:val="000000" w:themeColor="text1"/>
          <w:sz w:val="28"/>
          <w:szCs w:val="28"/>
          <w:lang w:eastAsia="ru-RU"/>
        </w:rPr>
      </w:pPr>
      <w:r w:rsidRPr="007A35B5">
        <w:rPr>
          <w:bCs/>
          <w:color w:val="000000" w:themeColor="text1"/>
          <w:sz w:val="28"/>
          <w:szCs w:val="28"/>
          <w:lang w:eastAsia="ru-RU"/>
        </w:rPr>
        <w:t xml:space="preserve">Вечером </w:t>
      </w:r>
      <w:proofErr w:type="spellStart"/>
      <w:r w:rsidRPr="007A35B5">
        <w:rPr>
          <w:bCs/>
          <w:color w:val="000000" w:themeColor="text1"/>
          <w:sz w:val="28"/>
          <w:szCs w:val="28"/>
          <w:lang w:eastAsia="ru-RU"/>
        </w:rPr>
        <w:t>сафоновцев</w:t>
      </w:r>
      <w:proofErr w:type="spellEnd"/>
      <w:r w:rsidRPr="007A35B5">
        <w:rPr>
          <w:bCs/>
          <w:color w:val="000000" w:themeColor="text1"/>
          <w:sz w:val="28"/>
          <w:szCs w:val="28"/>
          <w:lang w:eastAsia="ru-RU"/>
        </w:rPr>
        <w:t xml:space="preserve"> и гостей праздника поздравляли солисты и музыкальные коллективы Центрального Дворца культуры. Концертная программа завершилась за</w:t>
      </w:r>
      <w:r w:rsidR="00745FC8" w:rsidRPr="007A35B5">
        <w:rPr>
          <w:bCs/>
          <w:color w:val="000000" w:themeColor="text1"/>
          <w:sz w:val="28"/>
          <w:szCs w:val="28"/>
          <w:lang w:eastAsia="ru-RU"/>
        </w:rPr>
        <w:t>пуском праздничного фейерверка.</w:t>
      </w:r>
    </w:p>
    <w:p w:rsidR="0024571B" w:rsidRPr="007A35B5" w:rsidRDefault="00D64497" w:rsidP="004E63A6">
      <w:pPr>
        <w:pStyle w:val="af0"/>
        <w:ind w:firstLine="709"/>
        <w:contextualSpacing/>
        <w:jc w:val="both"/>
        <w:rPr>
          <w:bCs/>
          <w:color w:val="000000" w:themeColor="text1"/>
          <w:sz w:val="28"/>
          <w:szCs w:val="28"/>
          <w:lang w:eastAsia="ru-RU"/>
        </w:rPr>
      </w:pPr>
      <w:r w:rsidRPr="007A35B5">
        <w:rPr>
          <w:bCs/>
          <w:color w:val="000000" w:themeColor="text1"/>
          <w:sz w:val="28"/>
          <w:szCs w:val="28"/>
          <w:lang w:eastAsia="ru-RU"/>
        </w:rPr>
        <w:t>- в январе в филиале «</w:t>
      </w:r>
      <w:proofErr w:type="spellStart"/>
      <w:r w:rsidRPr="007A35B5">
        <w:rPr>
          <w:bCs/>
          <w:color w:val="000000" w:themeColor="text1"/>
          <w:sz w:val="28"/>
          <w:szCs w:val="28"/>
          <w:lang w:eastAsia="ru-RU"/>
        </w:rPr>
        <w:t>Прудковский</w:t>
      </w:r>
      <w:proofErr w:type="spellEnd"/>
      <w:r w:rsidRPr="007A35B5">
        <w:rPr>
          <w:bCs/>
          <w:color w:val="000000" w:themeColor="text1"/>
          <w:sz w:val="28"/>
          <w:szCs w:val="28"/>
          <w:lang w:eastAsia="ru-RU"/>
        </w:rPr>
        <w:t xml:space="preserve"> СДК» прошел тематический вечер «Кумир поколений», посвященный 90-летию со дня рождения </w:t>
      </w:r>
      <w:proofErr w:type="spellStart"/>
      <w:r w:rsidRPr="007A35B5">
        <w:rPr>
          <w:bCs/>
          <w:color w:val="000000" w:themeColor="text1"/>
          <w:sz w:val="28"/>
          <w:szCs w:val="28"/>
          <w:lang w:eastAsia="ru-RU"/>
        </w:rPr>
        <w:t>В.С.Ланового</w:t>
      </w:r>
      <w:proofErr w:type="spellEnd"/>
      <w:r w:rsidRPr="007A35B5">
        <w:rPr>
          <w:bCs/>
          <w:color w:val="000000" w:themeColor="text1"/>
          <w:sz w:val="28"/>
          <w:szCs w:val="28"/>
          <w:lang w:eastAsia="ru-RU"/>
        </w:rPr>
        <w:t xml:space="preserve">. Детей познакомили с творческой и личной биографией артиста, была представлена </w:t>
      </w:r>
      <w:r w:rsidRPr="007A35B5">
        <w:rPr>
          <w:bCs/>
          <w:color w:val="000000" w:themeColor="text1"/>
          <w:sz w:val="28"/>
          <w:szCs w:val="28"/>
          <w:lang w:eastAsia="ru-RU"/>
        </w:rPr>
        <w:lastRenderedPageBreak/>
        <w:t xml:space="preserve">презентация фотографий актера, прозвучали стихи и песни в исполнении В.С. </w:t>
      </w:r>
      <w:proofErr w:type="spellStart"/>
      <w:r w:rsidRPr="007A35B5">
        <w:rPr>
          <w:bCs/>
          <w:color w:val="000000" w:themeColor="text1"/>
          <w:sz w:val="28"/>
          <w:szCs w:val="28"/>
          <w:lang w:eastAsia="ru-RU"/>
        </w:rPr>
        <w:t>Ланового</w:t>
      </w:r>
      <w:proofErr w:type="spellEnd"/>
      <w:r w:rsidRPr="007A35B5">
        <w:rPr>
          <w:bCs/>
          <w:color w:val="000000" w:themeColor="text1"/>
          <w:sz w:val="28"/>
          <w:szCs w:val="28"/>
          <w:lang w:eastAsia="ru-RU"/>
        </w:rPr>
        <w:t>, также были показаны небольшой видеосюжет об артисте и отрывки из кинофильмов, в которых он снимался.</w:t>
      </w:r>
    </w:p>
    <w:p w:rsidR="0024571B" w:rsidRPr="007A35B5" w:rsidRDefault="00D64497" w:rsidP="007A35B5">
      <w:pPr>
        <w:pStyle w:val="af0"/>
        <w:ind w:firstLine="709"/>
        <w:contextualSpacing/>
        <w:jc w:val="both"/>
        <w:rPr>
          <w:bCs/>
          <w:color w:val="000000" w:themeColor="text1"/>
          <w:sz w:val="28"/>
          <w:szCs w:val="28"/>
          <w:lang w:eastAsia="ru-RU"/>
        </w:rPr>
      </w:pPr>
      <w:r w:rsidRPr="007A35B5">
        <w:rPr>
          <w:bCs/>
          <w:color w:val="000000" w:themeColor="text1"/>
          <w:sz w:val="28"/>
          <w:szCs w:val="28"/>
          <w:lang w:eastAsia="ru-RU"/>
        </w:rPr>
        <w:t xml:space="preserve">- в мае в Центральном Дворце культуры состоялся тематический вечер в поддержку приюта для бездомных животных «Верность» (г. Смоленск) и </w:t>
      </w:r>
      <w:proofErr w:type="spellStart"/>
      <w:r w:rsidRPr="007A35B5">
        <w:rPr>
          <w:bCs/>
          <w:color w:val="000000" w:themeColor="text1"/>
          <w:sz w:val="28"/>
          <w:szCs w:val="28"/>
          <w:lang w:eastAsia="ru-RU"/>
        </w:rPr>
        <w:t>сафоновских</w:t>
      </w:r>
      <w:proofErr w:type="spellEnd"/>
      <w:r w:rsidRPr="007A35B5">
        <w:rPr>
          <w:bCs/>
          <w:color w:val="000000" w:themeColor="text1"/>
          <w:sz w:val="28"/>
          <w:szCs w:val="28"/>
          <w:lang w:eastAsia="ru-RU"/>
        </w:rPr>
        <w:t xml:space="preserve"> бездомных собак, находящихся в приюте. Это уже второе совместное мероприятие, где принимают участие волонтёры и просто неравнодушные люди, которые стараются оказать помощь бездомным животным. </w:t>
      </w:r>
    </w:p>
    <w:p w:rsidR="0024571B" w:rsidRPr="007A35B5" w:rsidRDefault="00D64497" w:rsidP="007A35B5">
      <w:pPr>
        <w:pStyle w:val="af0"/>
        <w:ind w:firstLine="709"/>
        <w:contextualSpacing/>
        <w:jc w:val="both"/>
        <w:rPr>
          <w:bCs/>
          <w:color w:val="000000" w:themeColor="text1"/>
          <w:sz w:val="28"/>
          <w:szCs w:val="28"/>
          <w:lang w:eastAsia="ru-RU"/>
        </w:rPr>
      </w:pPr>
      <w:r w:rsidRPr="007A35B5">
        <w:rPr>
          <w:bCs/>
          <w:color w:val="000000" w:themeColor="text1"/>
          <w:sz w:val="28"/>
          <w:szCs w:val="28"/>
          <w:lang w:eastAsia="ru-RU"/>
        </w:rPr>
        <w:t>Традиционными остаются праздничные мероприятия, посвящённые государственным праздникам. Как правило, формы проведениях таких мероприятий это праздничные концертные программы:</w:t>
      </w:r>
    </w:p>
    <w:p w:rsidR="0024571B" w:rsidRPr="007A35B5" w:rsidRDefault="00D64497" w:rsidP="007A35B5">
      <w:pPr>
        <w:pStyle w:val="af0"/>
        <w:ind w:firstLine="709"/>
        <w:contextualSpacing/>
        <w:jc w:val="both"/>
        <w:rPr>
          <w:bCs/>
          <w:color w:val="000000" w:themeColor="text1"/>
          <w:sz w:val="28"/>
          <w:szCs w:val="28"/>
          <w:lang w:eastAsia="ru-RU"/>
        </w:rPr>
      </w:pPr>
      <w:r w:rsidRPr="007A35B5">
        <w:rPr>
          <w:bCs/>
          <w:color w:val="000000" w:themeColor="text1"/>
          <w:sz w:val="28"/>
          <w:szCs w:val="28"/>
          <w:lang w:eastAsia="ru-RU"/>
        </w:rPr>
        <w:t>- праздничный концерт «Мир! Труд! Май!», посвящённый празднику Весны и Труд</w:t>
      </w:r>
      <w:r w:rsidR="00745FC8" w:rsidRPr="007A35B5">
        <w:rPr>
          <w:bCs/>
          <w:color w:val="000000" w:themeColor="text1"/>
          <w:sz w:val="28"/>
          <w:szCs w:val="28"/>
          <w:lang w:eastAsia="ru-RU"/>
        </w:rPr>
        <w:t>а (Центральный Дворец культуры).</w:t>
      </w:r>
    </w:p>
    <w:p w:rsidR="0024571B" w:rsidRPr="007A35B5" w:rsidRDefault="00D64497" w:rsidP="007A35B5">
      <w:pPr>
        <w:pStyle w:val="af0"/>
        <w:ind w:firstLine="709"/>
        <w:contextualSpacing/>
        <w:jc w:val="both"/>
        <w:rPr>
          <w:bCs/>
          <w:color w:val="000000" w:themeColor="text1"/>
          <w:sz w:val="28"/>
          <w:szCs w:val="28"/>
          <w:lang w:eastAsia="ru-RU"/>
        </w:rPr>
      </w:pPr>
      <w:r w:rsidRPr="007A35B5">
        <w:rPr>
          <w:bCs/>
          <w:color w:val="000000" w:themeColor="text1"/>
          <w:sz w:val="28"/>
          <w:szCs w:val="28"/>
          <w:lang w:eastAsia="ru-RU"/>
        </w:rPr>
        <w:t>- в августе в филиале «</w:t>
      </w:r>
      <w:proofErr w:type="spellStart"/>
      <w:r w:rsidRPr="007A35B5">
        <w:rPr>
          <w:bCs/>
          <w:color w:val="000000" w:themeColor="text1"/>
          <w:sz w:val="28"/>
          <w:szCs w:val="28"/>
          <w:lang w:eastAsia="ru-RU"/>
        </w:rPr>
        <w:t>Дроздовский</w:t>
      </w:r>
      <w:proofErr w:type="spellEnd"/>
      <w:r w:rsidRPr="007A35B5">
        <w:rPr>
          <w:bCs/>
          <w:color w:val="000000" w:themeColor="text1"/>
          <w:sz w:val="28"/>
          <w:szCs w:val="28"/>
          <w:lang w:eastAsia="ru-RU"/>
        </w:rPr>
        <w:t xml:space="preserve"> СДК» была организована благотворительная акция по сбору сельскохозяйственной продукции «Овощной экспресс» для пожилых граждан и инвалидов, состоящих на надомном социальном обслуживании в Центре помощи нуждающимся людям </w:t>
      </w:r>
      <w:proofErr w:type="spellStart"/>
      <w:r w:rsidRPr="007A35B5">
        <w:rPr>
          <w:bCs/>
          <w:color w:val="000000" w:themeColor="text1"/>
          <w:sz w:val="28"/>
          <w:szCs w:val="28"/>
          <w:lang w:eastAsia="ru-RU"/>
        </w:rPr>
        <w:t>Сафоновского</w:t>
      </w:r>
      <w:proofErr w:type="spellEnd"/>
      <w:r w:rsidRPr="007A35B5">
        <w:rPr>
          <w:bCs/>
          <w:color w:val="000000" w:themeColor="text1"/>
          <w:sz w:val="28"/>
          <w:szCs w:val="28"/>
          <w:lang w:eastAsia="ru-RU"/>
        </w:rPr>
        <w:t xml:space="preserve"> района. Акция нашла активный отклик у </w:t>
      </w:r>
      <w:proofErr w:type="spellStart"/>
      <w:r w:rsidRPr="007A35B5">
        <w:rPr>
          <w:bCs/>
          <w:color w:val="000000" w:themeColor="text1"/>
          <w:sz w:val="28"/>
          <w:szCs w:val="28"/>
          <w:lang w:eastAsia="ru-RU"/>
        </w:rPr>
        <w:t>Дроздовцев</w:t>
      </w:r>
      <w:proofErr w:type="spellEnd"/>
      <w:r w:rsidRPr="007A35B5">
        <w:rPr>
          <w:bCs/>
          <w:color w:val="000000" w:themeColor="text1"/>
          <w:sz w:val="28"/>
          <w:szCs w:val="28"/>
          <w:lang w:eastAsia="ru-RU"/>
        </w:rPr>
        <w:t>, которые принесли в Дом культуры со своих приусадебных участков помидоры, огурцы, кабачки, картофель. Собранную продукцию передали руководителю центра Ольге Владимировне Марченковой, для доставки по месту назначения.</w:t>
      </w:r>
    </w:p>
    <w:p w:rsidR="0024571B" w:rsidRPr="007A35B5" w:rsidRDefault="00D64497" w:rsidP="007A35B5">
      <w:pPr>
        <w:pStyle w:val="af0"/>
        <w:ind w:firstLine="709"/>
        <w:contextualSpacing/>
        <w:jc w:val="both"/>
        <w:rPr>
          <w:bCs/>
          <w:color w:val="000000" w:themeColor="text1"/>
          <w:sz w:val="28"/>
          <w:szCs w:val="28"/>
          <w:lang w:eastAsia="ru-RU"/>
        </w:rPr>
      </w:pPr>
      <w:r w:rsidRPr="007A35B5">
        <w:rPr>
          <w:bCs/>
          <w:color w:val="000000" w:themeColor="text1"/>
          <w:sz w:val="28"/>
          <w:szCs w:val="28"/>
          <w:lang w:eastAsia="ru-RU"/>
        </w:rPr>
        <w:t>- в день народного единства в филиале «</w:t>
      </w:r>
      <w:proofErr w:type="spellStart"/>
      <w:r w:rsidRPr="007A35B5">
        <w:rPr>
          <w:bCs/>
          <w:color w:val="000000" w:themeColor="text1"/>
          <w:sz w:val="28"/>
          <w:szCs w:val="28"/>
          <w:lang w:eastAsia="ru-RU"/>
        </w:rPr>
        <w:t>Дроздовский</w:t>
      </w:r>
      <w:proofErr w:type="spellEnd"/>
      <w:r w:rsidRPr="007A35B5">
        <w:rPr>
          <w:bCs/>
          <w:color w:val="000000" w:themeColor="text1"/>
          <w:sz w:val="28"/>
          <w:szCs w:val="28"/>
          <w:lang w:eastAsia="ru-RU"/>
        </w:rPr>
        <w:t xml:space="preserve"> СДК» состоялось необычное и яркое мероприятие. Впервые в селе состоялся праздник «Дружба народов» в новом формате.   Жители села с большим удовольствием присоединились к организации и проведению этого праздника наряду с сотрудниками учреждения культуры.  </w:t>
      </w:r>
    </w:p>
    <w:p w:rsidR="0024571B" w:rsidRPr="007A35B5" w:rsidRDefault="00D64497" w:rsidP="007A35B5">
      <w:pPr>
        <w:pStyle w:val="af0"/>
        <w:ind w:firstLine="709"/>
        <w:contextualSpacing/>
        <w:jc w:val="both"/>
        <w:rPr>
          <w:bCs/>
          <w:color w:val="000000" w:themeColor="text1"/>
          <w:sz w:val="28"/>
          <w:szCs w:val="28"/>
          <w:lang w:eastAsia="ru-RU"/>
        </w:rPr>
      </w:pPr>
      <w:r w:rsidRPr="007A35B5">
        <w:rPr>
          <w:bCs/>
          <w:color w:val="000000" w:themeColor="text1"/>
          <w:sz w:val="28"/>
          <w:szCs w:val="28"/>
          <w:lang w:eastAsia="ru-RU"/>
        </w:rPr>
        <w:t xml:space="preserve">Участники мероприятия радовали всех присутствующих национальными танцами, стихами, погрузив в атмосферу многообразия и единства. Также можно было попробовать вкуснейшие блюда национальной кухни и узнать о традициях каждого народа. После представления вторая часть мероприятия была посвящена 40-летию </w:t>
      </w:r>
      <w:proofErr w:type="spellStart"/>
      <w:r w:rsidRPr="007A35B5">
        <w:rPr>
          <w:bCs/>
          <w:color w:val="000000" w:themeColor="text1"/>
          <w:sz w:val="28"/>
          <w:szCs w:val="28"/>
          <w:lang w:eastAsia="ru-RU"/>
        </w:rPr>
        <w:t>Дроздовского</w:t>
      </w:r>
      <w:proofErr w:type="spellEnd"/>
      <w:r w:rsidRPr="007A35B5">
        <w:rPr>
          <w:bCs/>
          <w:color w:val="000000" w:themeColor="text1"/>
          <w:sz w:val="28"/>
          <w:szCs w:val="28"/>
          <w:lang w:eastAsia="ru-RU"/>
        </w:rPr>
        <w:t xml:space="preserve"> Дома культуры.   В исполнении солистов Центрального Дворца культуры звучали любимые песни. Были вручены награды участницы волонтёрской организации «Территория добра», которые занимаются плетением маскировочных сетей. </w:t>
      </w:r>
    </w:p>
    <w:p w:rsidR="0024571B" w:rsidRPr="007A35B5" w:rsidRDefault="00D64497" w:rsidP="007A35B5">
      <w:pPr>
        <w:pStyle w:val="af0"/>
        <w:ind w:firstLine="709"/>
        <w:contextualSpacing/>
        <w:jc w:val="both"/>
        <w:rPr>
          <w:bCs/>
          <w:color w:val="000000" w:themeColor="text1"/>
          <w:sz w:val="28"/>
          <w:szCs w:val="28"/>
          <w:lang w:eastAsia="ru-RU"/>
        </w:rPr>
      </w:pPr>
      <w:r w:rsidRPr="007A35B5">
        <w:rPr>
          <w:bCs/>
          <w:color w:val="000000" w:themeColor="text1"/>
          <w:sz w:val="28"/>
          <w:szCs w:val="28"/>
          <w:lang w:eastAsia="ru-RU"/>
        </w:rPr>
        <w:t xml:space="preserve">Ярко и зрелищно проходят традиционные народные гуляния по случаю празднования Дней села на территории </w:t>
      </w:r>
      <w:proofErr w:type="spellStart"/>
      <w:r w:rsidRPr="007A35B5">
        <w:rPr>
          <w:bCs/>
          <w:color w:val="000000" w:themeColor="text1"/>
          <w:sz w:val="28"/>
          <w:szCs w:val="28"/>
          <w:lang w:eastAsia="ru-RU"/>
        </w:rPr>
        <w:t>Сафоновского</w:t>
      </w:r>
      <w:proofErr w:type="spellEnd"/>
      <w:r w:rsidRPr="007A35B5">
        <w:rPr>
          <w:bCs/>
          <w:color w:val="000000" w:themeColor="text1"/>
          <w:sz w:val="28"/>
          <w:szCs w:val="28"/>
          <w:lang w:eastAsia="ru-RU"/>
        </w:rPr>
        <w:t xml:space="preserve"> района. Эти мероприятия объединяют всех жителей окрестных сёл, дают людям разных возрастов вместе провести время. Эти мероприятия проходят зрелищно и масштабно, привлекаются солисты и коллективы художественной самодеятельности для проведения концертной части мероприятия.</w:t>
      </w:r>
    </w:p>
    <w:p w:rsidR="0024571B" w:rsidRPr="007A35B5" w:rsidRDefault="00D64497" w:rsidP="007A35B5">
      <w:pPr>
        <w:pStyle w:val="af0"/>
        <w:ind w:firstLine="709"/>
        <w:contextualSpacing/>
        <w:jc w:val="both"/>
        <w:rPr>
          <w:bCs/>
          <w:color w:val="000000" w:themeColor="text1"/>
          <w:sz w:val="28"/>
          <w:szCs w:val="28"/>
          <w:lang w:eastAsia="ru-RU"/>
        </w:rPr>
      </w:pPr>
      <w:r w:rsidRPr="007A35B5">
        <w:rPr>
          <w:bCs/>
          <w:color w:val="000000" w:themeColor="text1"/>
          <w:sz w:val="28"/>
          <w:szCs w:val="28"/>
          <w:lang w:eastAsia="ru-RU"/>
        </w:rPr>
        <w:t>Кроме запланированных мероприятий в учреждениях культуры МБУК «СРЦКС» ведётся совместная работа с организациями и предприятиями города и района. Проводятся совместные конкурсы и фестивали, концертные программы, посвящённые профессиональным праздникам:</w:t>
      </w:r>
    </w:p>
    <w:p w:rsidR="0024571B" w:rsidRPr="007A35B5" w:rsidRDefault="00D64497" w:rsidP="007A35B5">
      <w:pPr>
        <w:pStyle w:val="af0"/>
        <w:ind w:firstLine="709"/>
        <w:contextualSpacing/>
        <w:jc w:val="both"/>
        <w:rPr>
          <w:bCs/>
          <w:color w:val="000000" w:themeColor="text1"/>
          <w:sz w:val="28"/>
          <w:szCs w:val="28"/>
          <w:lang w:eastAsia="ru-RU"/>
        </w:rPr>
      </w:pPr>
      <w:r w:rsidRPr="007A35B5">
        <w:rPr>
          <w:bCs/>
          <w:color w:val="000000" w:themeColor="text1"/>
          <w:sz w:val="28"/>
          <w:szCs w:val="28"/>
          <w:lang w:eastAsia="ru-RU"/>
        </w:rPr>
        <w:t>- Праздничный концерт, посвящённый Дню работника жилищно – коммунального хозяйства (март, Центральный Дворец культуры)</w:t>
      </w:r>
      <w:r w:rsidRPr="007A35B5">
        <w:rPr>
          <w:bCs/>
          <w:color w:val="000000" w:themeColor="text1"/>
          <w:sz w:val="28"/>
          <w:szCs w:val="28"/>
          <w:u w:val="single"/>
          <w:lang w:eastAsia="ru-RU"/>
        </w:rPr>
        <w:t xml:space="preserve">  </w:t>
      </w:r>
    </w:p>
    <w:p w:rsidR="0024571B" w:rsidRPr="007A35B5" w:rsidRDefault="00D64497" w:rsidP="007A35B5">
      <w:pPr>
        <w:pStyle w:val="af0"/>
        <w:ind w:firstLine="709"/>
        <w:contextualSpacing/>
        <w:jc w:val="both"/>
        <w:rPr>
          <w:bCs/>
          <w:color w:val="000000" w:themeColor="text1"/>
          <w:sz w:val="28"/>
          <w:szCs w:val="28"/>
          <w:lang w:eastAsia="ru-RU"/>
        </w:rPr>
      </w:pPr>
      <w:r w:rsidRPr="007A35B5">
        <w:rPr>
          <w:bCs/>
          <w:color w:val="000000" w:themeColor="text1"/>
          <w:sz w:val="28"/>
          <w:szCs w:val="28"/>
          <w:lang w:eastAsia="ru-RU"/>
        </w:rPr>
        <w:lastRenderedPageBreak/>
        <w:t xml:space="preserve">- Праздничный концерт «Пусть добротой наполнятся сердца», посвящённый Дню социального работника (июнь, Центральный Дворец культуры). </w:t>
      </w:r>
    </w:p>
    <w:p w:rsidR="0024571B" w:rsidRPr="007A35B5" w:rsidRDefault="00D64497" w:rsidP="007A35B5">
      <w:pPr>
        <w:pStyle w:val="af0"/>
        <w:ind w:firstLine="709"/>
        <w:contextualSpacing/>
        <w:jc w:val="both"/>
        <w:rPr>
          <w:bCs/>
          <w:color w:val="000000" w:themeColor="text1"/>
          <w:sz w:val="28"/>
          <w:szCs w:val="28"/>
          <w:lang w:eastAsia="ru-RU"/>
        </w:rPr>
      </w:pPr>
      <w:r w:rsidRPr="007A35B5">
        <w:rPr>
          <w:bCs/>
          <w:color w:val="000000" w:themeColor="text1"/>
          <w:sz w:val="28"/>
          <w:szCs w:val="28"/>
          <w:lang w:eastAsia="ru-RU"/>
        </w:rPr>
        <w:t xml:space="preserve">- Праздничный концерт «Призвание», ко Дню медицинского работника (июнь, Центральный Дворец культуры) </w:t>
      </w:r>
    </w:p>
    <w:p w:rsidR="0024571B" w:rsidRPr="007A35B5" w:rsidRDefault="00D64497" w:rsidP="007A35B5">
      <w:pPr>
        <w:pStyle w:val="af0"/>
        <w:ind w:firstLine="709"/>
        <w:contextualSpacing/>
        <w:jc w:val="both"/>
        <w:rPr>
          <w:bCs/>
          <w:color w:val="000000" w:themeColor="text1"/>
          <w:sz w:val="28"/>
          <w:szCs w:val="28"/>
          <w:lang w:eastAsia="ru-RU"/>
        </w:rPr>
      </w:pPr>
      <w:r w:rsidRPr="007A35B5">
        <w:rPr>
          <w:bCs/>
          <w:color w:val="000000" w:themeColor="text1"/>
          <w:sz w:val="28"/>
          <w:szCs w:val="28"/>
          <w:lang w:eastAsia="ru-RU"/>
        </w:rPr>
        <w:t xml:space="preserve">Каждый год 12 июня наша огромная страна празднует важный государственный праздник – День России! Этот день является одним из основных праздников нашей страны, играющий важную роль в объединении общества. В этот день в Центральном Дворце культуры состоялся праздничный концерт «Славься, страна, мы гордимся тобой!», посвященный этому празднику. </w:t>
      </w:r>
    </w:p>
    <w:p w:rsidR="002C5788" w:rsidRDefault="00D64497" w:rsidP="007A35B5">
      <w:pPr>
        <w:pStyle w:val="af0"/>
        <w:ind w:firstLine="709"/>
        <w:contextualSpacing/>
        <w:jc w:val="both"/>
        <w:rPr>
          <w:bCs/>
          <w:color w:val="000000" w:themeColor="text1"/>
          <w:sz w:val="28"/>
          <w:szCs w:val="28"/>
          <w:lang w:eastAsia="ru-RU"/>
        </w:rPr>
      </w:pPr>
      <w:r w:rsidRPr="007A35B5">
        <w:rPr>
          <w:bCs/>
          <w:color w:val="000000" w:themeColor="text1"/>
          <w:sz w:val="28"/>
          <w:szCs w:val="28"/>
          <w:lang w:eastAsia="ru-RU"/>
        </w:rPr>
        <w:t xml:space="preserve">22 августа в Центральном Дворце культуры состоялось праздничное мероприятие, посвящённое Дню государственного флага России. К присутствующим обратилась Депутат Смоленской областной Думы Л.А. Ульянова, которая подчеркнула значимость праздника в современных политических условиях. Депутат Смоленской областной Думы Н.М. </w:t>
      </w:r>
      <w:proofErr w:type="spellStart"/>
      <w:r w:rsidRPr="007A35B5">
        <w:rPr>
          <w:bCs/>
          <w:color w:val="000000" w:themeColor="text1"/>
          <w:sz w:val="28"/>
          <w:szCs w:val="28"/>
          <w:lang w:eastAsia="ru-RU"/>
        </w:rPr>
        <w:t>Снытина</w:t>
      </w:r>
      <w:proofErr w:type="spellEnd"/>
      <w:r w:rsidRPr="007A35B5">
        <w:rPr>
          <w:bCs/>
          <w:color w:val="000000" w:themeColor="text1"/>
          <w:sz w:val="28"/>
          <w:szCs w:val="28"/>
          <w:lang w:eastAsia="ru-RU"/>
        </w:rPr>
        <w:t xml:space="preserve"> в приветственном слове выразила слова благодарности всем неравнодушным жителям города, которые помогают в изготовлении маскировочных сетей для участников СВО.</w:t>
      </w:r>
      <w:r w:rsidRPr="007A35B5">
        <w:rPr>
          <w:bCs/>
          <w:color w:val="000000" w:themeColor="text1"/>
          <w:sz w:val="28"/>
          <w:szCs w:val="28"/>
          <w:lang w:eastAsia="ru-RU"/>
        </w:rPr>
        <w:br/>
        <w:t>В исполнении солистов и коллективов художественной самодеятельности Дворца культуры были представлены</w:t>
      </w:r>
      <w:r w:rsidR="002C5788">
        <w:rPr>
          <w:bCs/>
          <w:color w:val="000000" w:themeColor="text1"/>
          <w:sz w:val="28"/>
          <w:szCs w:val="28"/>
          <w:lang w:eastAsia="ru-RU"/>
        </w:rPr>
        <w:t xml:space="preserve"> номера на патриотическую тему.</w:t>
      </w:r>
    </w:p>
    <w:p w:rsidR="0024571B" w:rsidRPr="007A35B5" w:rsidRDefault="00D64497" w:rsidP="007A35B5">
      <w:pPr>
        <w:pStyle w:val="af0"/>
        <w:ind w:firstLine="709"/>
        <w:contextualSpacing/>
        <w:jc w:val="both"/>
        <w:rPr>
          <w:bCs/>
          <w:color w:val="000000" w:themeColor="text1"/>
          <w:sz w:val="28"/>
          <w:szCs w:val="28"/>
          <w:u w:val="single"/>
          <w:lang w:eastAsia="ru-RU"/>
        </w:rPr>
      </w:pPr>
      <w:r w:rsidRPr="007A35B5">
        <w:rPr>
          <w:bCs/>
          <w:color w:val="000000" w:themeColor="text1"/>
          <w:sz w:val="28"/>
          <w:szCs w:val="28"/>
          <w:lang w:eastAsia="ru-RU"/>
        </w:rPr>
        <w:t xml:space="preserve">Организаторы предоставили зрителям возможность прикоснуться к великому достоянию России. Концертную программу продолжила трансляция концерта Государственного академического хореографического ансамбля «Берёзка» имени Н. Надеждиной. Трансляция проходила в рамках Виртуального концертного зала. </w:t>
      </w:r>
    </w:p>
    <w:p w:rsidR="0024571B" w:rsidRPr="007A35B5" w:rsidRDefault="00D64497" w:rsidP="007A35B5">
      <w:pPr>
        <w:pStyle w:val="af0"/>
        <w:ind w:firstLine="709"/>
        <w:contextualSpacing/>
        <w:jc w:val="both"/>
        <w:rPr>
          <w:bCs/>
          <w:color w:val="000000" w:themeColor="text1"/>
          <w:sz w:val="28"/>
          <w:szCs w:val="28"/>
          <w:lang w:eastAsia="ru-RU"/>
        </w:rPr>
      </w:pPr>
      <w:r w:rsidRPr="007A35B5">
        <w:rPr>
          <w:bCs/>
          <w:color w:val="000000" w:themeColor="text1"/>
          <w:sz w:val="28"/>
          <w:szCs w:val="28"/>
          <w:lang w:eastAsia="ru-RU"/>
        </w:rPr>
        <w:t xml:space="preserve">25 сентября наша область отметила 81 год со Дня освобождения Смоленщины. Это значимое событие, которое осталось в памяти многих поколений. В этот день в Сквере Памяти прошел митинг, посвященный этой знаменательной дате. Люди собрались, чтобы отдать дань уважения героям, освободившим нашу землю от захватчиков, и окунуться в атмосферу патриотизма и единства. После митинга в Центральном Дворце культуры состоялся праздничный концерт «О малой Родине с любовью» с участием солистов и творческих коллективов города. </w:t>
      </w:r>
    </w:p>
    <w:p w:rsidR="0024571B" w:rsidRPr="007A35B5" w:rsidRDefault="00D64497" w:rsidP="007A35B5">
      <w:pPr>
        <w:pStyle w:val="af0"/>
        <w:ind w:firstLine="709"/>
        <w:contextualSpacing/>
        <w:jc w:val="both"/>
        <w:rPr>
          <w:bCs/>
          <w:color w:val="000000" w:themeColor="text1"/>
          <w:sz w:val="28"/>
          <w:szCs w:val="28"/>
          <w:lang w:eastAsia="ru-RU"/>
        </w:rPr>
      </w:pPr>
      <w:r w:rsidRPr="007A35B5">
        <w:rPr>
          <w:bCs/>
          <w:color w:val="000000" w:themeColor="text1"/>
          <w:sz w:val="28"/>
          <w:szCs w:val="28"/>
          <w:lang w:eastAsia="ru-RU"/>
        </w:rPr>
        <w:t>День волонтёра и добровольца впервые отметили в Центральном дворце культуры 5 декабря. Торжественное мероприятие собрало в зале неравнодушных, отзывчивых людей, с активной гражданской позицией, тех, кого называют волонтёрами и добровольцами.</w:t>
      </w:r>
    </w:p>
    <w:p w:rsidR="0024571B" w:rsidRPr="007A35B5" w:rsidRDefault="00D64497" w:rsidP="007A35B5">
      <w:pPr>
        <w:pStyle w:val="af0"/>
        <w:ind w:firstLine="709"/>
        <w:contextualSpacing/>
        <w:jc w:val="both"/>
        <w:rPr>
          <w:bCs/>
          <w:color w:val="000000" w:themeColor="text1"/>
          <w:sz w:val="28"/>
          <w:szCs w:val="28"/>
          <w:lang w:eastAsia="ru-RU"/>
        </w:rPr>
      </w:pPr>
      <w:r w:rsidRPr="007A35B5">
        <w:rPr>
          <w:bCs/>
          <w:color w:val="000000" w:themeColor="text1"/>
          <w:sz w:val="28"/>
          <w:szCs w:val="28"/>
          <w:lang w:eastAsia="ru-RU"/>
        </w:rPr>
        <w:t xml:space="preserve">Волонтёрское движение </w:t>
      </w:r>
      <w:proofErr w:type="spellStart"/>
      <w:r w:rsidRPr="007A35B5">
        <w:rPr>
          <w:bCs/>
          <w:color w:val="000000" w:themeColor="text1"/>
          <w:sz w:val="28"/>
          <w:szCs w:val="28"/>
          <w:lang w:eastAsia="ru-RU"/>
        </w:rPr>
        <w:t>Сафоновского</w:t>
      </w:r>
      <w:proofErr w:type="spellEnd"/>
      <w:r w:rsidRPr="007A35B5">
        <w:rPr>
          <w:bCs/>
          <w:color w:val="000000" w:themeColor="text1"/>
          <w:sz w:val="28"/>
          <w:szCs w:val="28"/>
          <w:lang w:eastAsia="ru-RU"/>
        </w:rPr>
        <w:t xml:space="preserve"> района развивается по нескольким направлениям. На сцену выходили представители каждого направления, которые оказывают безвозмездную помощь нуждающимся: помощь одиноким людям и малообеспеченным семьям, помощь бездомным животным, ведут активную деятельность по поиску пропавших людей, проводят работу по поиску и поднятию останков солдат, погибших во время ВОВ, оказывают помощь и поддержку военнослужащих, находящихся в зоне СВО и членам их семей.</w:t>
      </w:r>
    </w:p>
    <w:p w:rsidR="0024571B" w:rsidRPr="007A35B5" w:rsidRDefault="00D64497" w:rsidP="007A35B5">
      <w:pPr>
        <w:pStyle w:val="af0"/>
        <w:ind w:firstLine="709"/>
        <w:contextualSpacing/>
        <w:jc w:val="both"/>
        <w:rPr>
          <w:bCs/>
          <w:color w:val="000000" w:themeColor="text1"/>
          <w:sz w:val="28"/>
          <w:szCs w:val="28"/>
          <w:lang w:eastAsia="ru-RU"/>
        </w:rPr>
      </w:pPr>
      <w:r w:rsidRPr="007A35B5">
        <w:rPr>
          <w:bCs/>
          <w:color w:val="000000" w:themeColor="text1"/>
          <w:sz w:val="28"/>
          <w:szCs w:val="28"/>
          <w:lang w:eastAsia="ru-RU"/>
        </w:rPr>
        <w:t>Люди разных профессий, разных возрастов объединились в одном благом деле – помогать тем, кто остро в этом нуждается.</w:t>
      </w:r>
    </w:p>
    <w:p w:rsidR="0024571B" w:rsidRPr="007A35B5" w:rsidRDefault="00D64497" w:rsidP="007A35B5">
      <w:pPr>
        <w:pStyle w:val="af0"/>
        <w:ind w:firstLine="709"/>
        <w:contextualSpacing/>
        <w:jc w:val="both"/>
        <w:rPr>
          <w:bCs/>
          <w:color w:val="000000" w:themeColor="text1"/>
          <w:sz w:val="28"/>
          <w:szCs w:val="28"/>
          <w:lang w:eastAsia="ru-RU"/>
        </w:rPr>
      </w:pPr>
      <w:r w:rsidRPr="007A35B5">
        <w:rPr>
          <w:bCs/>
          <w:color w:val="000000" w:themeColor="text1"/>
          <w:sz w:val="28"/>
          <w:szCs w:val="28"/>
          <w:lang w:eastAsia="ru-RU"/>
        </w:rPr>
        <w:t xml:space="preserve">На торжественном мероприятии чествовали представителей молодого поколения, которые уже являются волонтёрами. Благодарности за личный вклад в добровольческую деятельность </w:t>
      </w:r>
      <w:proofErr w:type="spellStart"/>
      <w:r w:rsidRPr="007A35B5">
        <w:rPr>
          <w:bCs/>
          <w:color w:val="000000" w:themeColor="text1"/>
          <w:sz w:val="28"/>
          <w:szCs w:val="28"/>
          <w:lang w:eastAsia="ru-RU"/>
        </w:rPr>
        <w:t>Сафоновского</w:t>
      </w:r>
      <w:proofErr w:type="spellEnd"/>
      <w:r w:rsidRPr="007A35B5">
        <w:rPr>
          <w:bCs/>
          <w:color w:val="000000" w:themeColor="text1"/>
          <w:sz w:val="28"/>
          <w:szCs w:val="28"/>
          <w:lang w:eastAsia="ru-RU"/>
        </w:rPr>
        <w:t xml:space="preserve"> района были вручены руководителям крупных предприятий и частых фирм, работникам сферы образования, культуры и </w:t>
      </w:r>
      <w:r w:rsidRPr="007A35B5">
        <w:rPr>
          <w:bCs/>
          <w:color w:val="000000" w:themeColor="text1"/>
          <w:sz w:val="28"/>
          <w:szCs w:val="28"/>
          <w:lang w:eastAsia="ru-RU"/>
        </w:rPr>
        <w:lastRenderedPageBreak/>
        <w:t>просто неравнодушным гражданам, которые по зову сердца занимаются волонтерской деятельность.</w:t>
      </w:r>
    </w:p>
    <w:p w:rsidR="0024571B" w:rsidRPr="007A35B5" w:rsidRDefault="00D64497" w:rsidP="007A35B5">
      <w:pPr>
        <w:pStyle w:val="af0"/>
        <w:ind w:firstLine="709"/>
        <w:contextualSpacing/>
        <w:jc w:val="both"/>
        <w:rPr>
          <w:bCs/>
          <w:color w:val="000000" w:themeColor="text1"/>
          <w:sz w:val="28"/>
          <w:szCs w:val="28"/>
          <w:lang w:eastAsia="ru-RU"/>
        </w:rPr>
      </w:pPr>
      <w:r w:rsidRPr="007A35B5">
        <w:rPr>
          <w:bCs/>
          <w:color w:val="000000" w:themeColor="text1"/>
          <w:sz w:val="28"/>
          <w:szCs w:val="28"/>
          <w:lang w:eastAsia="ru-RU"/>
        </w:rPr>
        <w:t xml:space="preserve">Также, были подведены итоги районной акции «Вселенная добрых дел», в которой принимали участие добровольца учреждений и предприятий нашего города. Участникам и победителям акции были вручены памятные подарки. </w:t>
      </w:r>
    </w:p>
    <w:p w:rsidR="0024571B" w:rsidRPr="007A35B5" w:rsidRDefault="00D64497" w:rsidP="007A35B5">
      <w:pPr>
        <w:pStyle w:val="af0"/>
        <w:ind w:firstLine="709"/>
        <w:contextualSpacing/>
        <w:jc w:val="both"/>
        <w:rPr>
          <w:bCs/>
          <w:color w:val="000000" w:themeColor="text1"/>
          <w:sz w:val="28"/>
          <w:szCs w:val="28"/>
          <w:lang w:eastAsia="ru-RU"/>
        </w:rPr>
      </w:pPr>
      <w:r w:rsidRPr="007A35B5">
        <w:rPr>
          <w:bCs/>
          <w:color w:val="000000" w:themeColor="text1"/>
          <w:sz w:val="28"/>
          <w:szCs w:val="28"/>
          <w:lang w:eastAsia="ru-RU"/>
        </w:rPr>
        <w:t>Акция «Талисман Добра» прошла в филиале «</w:t>
      </w:r>
      <w:proofErr w:type="spellStart"/>
      <w:r w:rsidRPr="007A35B5">
        <w:rPr>
          <w:bCs/>
          <w:color w:val="000000" w:themeColor="text1"/>
          <w:sz w:val="28"/>
          <w:szCs w:val="28"/>
          <w:lang w:eastAsia="ru-RU"/>
        </w:rPr>
        <w:t>Дроздовском</w:t>
      </w:r>
      <w:proofErr w:type="spellEnd"/>
      <w:r w:rsidRPr="007A35B5">
        <w:rPr>
          <w:bCs/>
          <w:color w:val="000000" w:themeColor="text1"/>
          <w:sz w:val="28"/>
          <w:szCs w:val="28"/>
          <w:lang w:eastAsia="ru-RU"/>
        </w:rPr>
        <w:t xml:space="preserve"> СДК». Она прошла с целью поддержки военнослужащих, выполняющих боевые задачи в зоне СВО. Изготовили талисманы со словами поддержки для военнослужащих, с надеждой что, получив такой талисман, каждый участник СВО почувствует сердечное тепло, внимание и искреннюю заботу и будет помнить о тех, кого он защищает. Акция нашла активный отклик в сердцах односельчан. Дети подписали готовые деревянные заготовки. С одной стороны - ВЫ ЗА НАС, с другой - МЫ ЗА ВАС. Покрыли лаком, и получились замечательные брелоки. </w:t>
      </w:r>
    </w:p>
    <w:p w:rsidR="0024571B" w:rsidRPr="007A35B5" w:rsidRDefault="00D64497" w:rsidP="007A35B5">
      <w:pPr>
        <w:pStyle w:val="af0"/>
        <w:ind w:firstLine="709"/>
        <w:contextualSpacing/>
        <w:jc w:val="both"/>
        <w:rPr>
          <w:bCs/>
          <w:color w:val="000000" w:themeColor="text1"/>
          <w:sz w:val="28"/>
          <w:szCs w:val="28"/>
          <w:lang w:eastAsia="ru-RU"/>
        </w:rPr>
      </w:pPr>
      <w:r w:rsidRPr="007A35B5">
        <w:rPr>
          <w:bCs/>
          <w:color w:val="000000" w:themeColor="text1"/>
          <w:sz w:val="28"/>
          <w:szCs w:val="28"/>
          <w:lang w:eastAsia="ru-RU"/>
        </w:rPr>
        <w:t>Ещё одна акция в поддержку военнослужащих, находящихся в зоне СВО провели в филиале «</w:t>
      </w:r>
      <w:proofErr w:type="spellStart"/>
      <w:r w:rsidRPr="007A35B5">
        <w:rPr>
          <w:bCs/>
          <w:color w:val="000000" w:themeColor="text1"/>
          <w:sz w:val="28"/>
          <w:szCs w:val="28"/>
          <w:lang w:eastAsia="ru-RU"/>
        </w:rPr>
        <w:t>Дроздовский</w:t>
      </w:r>
      <w:proofErr w:type="spellEnd"/>
      <w:r w:rsidRPr="007A35B5">
        <w:rPr>
          <w:bCs/>
          <w:color w:val="000000" w:themeColor="text1"/>
          <w:sz w:val="28"/>
          <w:szCs w:val="28"/>
          <w:lang w:eastAsia="ru-RU"/>
        </w:rPr>
        <w:t xml:space="preserve"> СДК». В преддверии новогоднего праздника дети на мастер- классе разукрашивали и украшали заготовки деревянных ёлочек. Эти сувениры предназначены для бойцов СВО. Дети уверены, получив такой сувенир, наши бойцы почувствуют, что их ждут дома. Ребята посылают им свою веру и частичку тепла. Каждому бойцу будет приятно получить весточку с малой родины, тем более в канун самого любимого праздника Нового года! </w:t>
      </w:r>
    </w:p>
    <w:p w:rsidR="0024571B" w:rsidRPr="007A35B5" w:rsidRDefault="00D64497" w:rsidP="007A35B5">
      <w:pPr>
        <w:pStyle w:val="af0"/>
        <w:ind w:firstLine="709"/>
        <w:contextualSpacing/>
        <w:jc w:val="both"/>
        <w:rPr>
          <w:bCs/>
          <w:color w:val="000000" w:themeColor="text1"/>
          <w:sz w:val="28"/>
          <w:szCs w:val="28"/>
          <w:lang w:eastAsia="ru-RU"/>
        </w:rPr>
      </w:pPr>
      <w:r w:rsidRPr="007A35B5">
        <w:rPr>
          <w:bCs/>
          <w:color w:val="000000" w:themeColor="text1"/>
          <w:sz w:val="28"/>
          <w:szCs w:val="28"/>
          <w:lang w:eastAsia="ru-RU"/>
        </w:rPr>
        <w:t xml:space="preserve">Значимым событием 2024 года стало празднование Года Семьи на территории Российской Федерации. Этому событию были посвящены ряд мероприятий, прошедших на территории </w:t>
      </w:r>
      <w:proofErr w:type="spellStart"/>
      <w:r w:rsidRPr="007A35B5">
        <w:rPr>
          <w:bCs/>
          <w:color w:val="000000" w:themeColor="text1"/>
          <w:sz w:val="28"/>
          <w:szCs w:val="28"/>
          <w:lang w:eastAsia="ru-RU"/>
        </w:rPr>
        <w:t>Сафоновского</w:t>
      </w:r>
      <w:proofErr w:type="spellEnd"/>
      <w:r w:rsidRPr="007A35B5">
        <w:rPr>
          <w:bCs/>
          <w:color w:val="000000" w:themeColor="text1"/>
          <w:sz w:val="28"/>
          <w:szCs w:val="28"/>
          <w:lang w:eastAsia="ru-RU"/>
        </w:rPr>
        <w:t xml:space="preserve"> района. Наиболее яркими мероприятиями, представленными учреждениями культуры МБУК «СРЦКС» стали:</w:t>
      </w:r>
    </w:p>
    <w:p w:rsidR="002C5788" w:rsidRDefault="00D64497" w:rsidP="002C5788">
      <w:pPr>
        <w:pStyle w:val="af0"/>
        <w:ind w:firstLine="709"/>
        <w:contextualSpacing/>
        <w:jc w:val="both"/>
        <w:rPr>
          <w:bCs/>
          <w:color w:val="000000" w:themeColor="text1"/>
          <w:sz w:val="28"/>
          <w:szCs w:val="28"/>
          <w:lang w:eastAsia="ru-RU"/>
        </w:rPr>
      </w:pPr>
      <w:r w:rsidRPr="007A35B5">
        <w:rPr>
          <w:bCs/>
          <w:color w:val="000000" w:themeColor="text1"/>
          <w:sz w:val="28"/>
          <w:szCs w:val="28"/>
          <w:lang w:eastAsia="ru-RU"/>
        </w:rPr>
        <w:t>- торжественное открытие Года Семьи в муниципальном образовании «</w:t>
      </w:r>
      <w:proofErr w:type="spellStart"/>
      <w:r w:rsidRPr="007A35B5">
        <w:rPr>
          <w:bCs/>
          <w:color w:val="000000" w:themeColor="text1"/>
          <w:sz w:val="28"/>
          <w:szCs w:val="28"/>
          <w:lang w:eastAsia="ru-RU"/>
        </w:rPr>
        <w:t>Сафоновский</w:t>
      </w:r>
      <w:proofErr w:type="spellEnd"/>
      <w:r w:rsidRPr="007A35B5">
        <w:rPr>
          <w:bCs/>
          <w:color w:val="000000" w:themeColor="text1"/>
          <w:sz w:val="28"/>
          <w:szCs w:val="28"/>
          <w:lang w:eastAsia="ru-RU"/>
        </w:rPr>
        <w:t xml:space="preserve"> район». Мероприятие состоялось в Центральном Дворце культуры и объединило в себе выступление почетных гостей, чествование </w:t>
      </w:r>
      <w:proofErr w:type="spellStart"/>
      <w:r w:rsidRPr="007A35B5">
        <w:rPr>
          <w:bCs/>
          <w:color w:val="000000" w:themeColor="text1"/>
          <w:sz w:val="28"/>
          <w:szCs w:val="28"/>
          <w:lang w:eastAsia="ru-RU"/>
        </w:rPr>
        <w:t>сафоновских</w:t>
      </w:r>
      <w:proofErr w:type="spellEnd"/>
      <w:r w:rsidRPr="007A35B5">
        <w:rPr>
          <w:bCs/>
          <w:color w:val="000000" w:themeColor="text1"/>
          <w:sz w:val="28"/>
          <w:szCs w:val="28"/>
          <w:lang w:eastAsia="ru-RU"/>
        </w:rPr>
        <w:t xml:space="preserve"> семей, семейных династий, а также молодоженов. Торжественную часть мероприятия продолжила концертная программа с участием творческих коллективов и солистов Центрального Дворца культуры.</w:t>
      </w:r>
    </w:p>
    <w:p w:rsidR="002C5788" w:rsidRDefault="00D64497" w:rsidP="002C5788">
      <w:pPr>
        <w:pStyle w:val="af0"/>
        <w:ind w:firstLine="709"/>
        <w:contextualSpacing/>
        <w:jc w:val="both"/>
        <w:rPr>
          <w:bCs/>
          <w:color w:val="000000" w:themeColor="text1"/>
          <w:sz w:val="28"/>
          <w:szCs w:val="28"/>
          <w:lang w:eastAsia="ru-RU"/>
        </w:rPr>
      </w:pPr>
      <w:r w:rsidRPr="007A35B5">
        <w:rPr>
          <w:bCs/>
          <w:color w:val="000000" w:themeColor="text1"/>
          <w:sz w:val="28"/>
          <w:szCs w:val="28"/>
          <w:lang w:eastAsia="ru-RU"/>
        </w:rPr>
        <w:t xml:space="preserve">- Мастер – класс для всей </w:t>
      </w:r>
      <w:r w:rsidR="002C5788">
        <w:rPr>
          <w:bCs/>
          <w:color w:val="000000" w:themeColor="text1"/>
          <w:sz w:val="28"/>
          <w:szCs w:val="28"/>
          <w:lang w:eastAsia="ru-RU"/>
        </w:rPr>
        <w:t>семьи «</w:t>
      </w:r>
      <w:proofErr w:type="spellStart"/>
      <w:r w:rsidR="002C5788">
        <w:rPr>
          <w:bCs/>
          <w:color w:val="000000" w:themeColor="text1"/>
          <w:sz w:val="28"/>
          <w:szCs w:val="28"/>
          <w:lang w:eastAsia="ru-RU"/>
        </w:rPr>
        <w:t>ВыТворяем</w:t>
      </w:r>
      <w:proofErr w:type="spellEnd"/>
      <w:r w:rsidR="002C5788">
        <w:rPr>
          <w:bCs/>
          <w:color w:val="000000" w:themeColor="text1"/>
          <w:sz w:val="28"/>
          <w:szCs w:val="28"/>
          <w:lang w:eastAsia="ru-RU"/>
        </w:rPr>
        <w:t xml:space="preserve"> всей семьёй».</w:t>
      </w:r>
    </w:p>
    <w:p w:rsidR="0024571B" w:rsidRPr="007A35B5" w:rsidRDefault="00D64497" w:rsidP="002C5788">
      <w:pPr>
        <w:pStyle w:val="af0"/>
        <w:ind w:firstLine="709"/>
        <w:contextualSpacing/>
        <w:jc w:val="both"/>
        <w:rPr>
          <w:bCs/>
          <w:color w:val="000000" w:themeColor="text1"/>
          <w:sz w:val="28"/>
          <w:szCs w:val="28"/>
          <w:lang w:eastAsia="ru-RU"/>
        </w:rPr>
      </w:pPr>
      <w:r w:rsidRPr="007A35B5">
        <w:rPr>
          <w:bCs/>
          <w:color w:val="000000" w:themeColor="text1"/>
          <w:sz w:val="28"/>
          <w:szCs w:val="28"/>
          <w:lang w:eastAsia="ru-RU"/>
        </w:rPr>
        <w:t>Вокальным искусством занимались участники образцового коллектива вокального ансамбля «Разноцветные острова» и их родители вместе с руководством коллектива И. В. Егоровой. Актёрское мастерство и сценическое движение освоили актёры образцового драматического коллектива «Сказка», которые вместе с руководителем Е. В. Коробковой показали родителям основы актёрского мастерства.</w:t>
      </w:r>
    </w:p>
    <w:p w:rsidR="0024571B" w:rsidRPr="007A35B5" w:rsidRDefault="00D64497" w:rsidP="007A35B5">
      <w:pPr>
        <w:pStyle w:val="af0"/>
        <w:ind w:firstLine="709"/>
        <w:contextualSpacing/>
        <w:jc w:val="both"/>
        <w:rPr>
          <w:bCs/>
          <w:color w:val="000000" w:themeColor="text1"/>
          <w:sz w:val="28"/>
          <w:szCs w:val="28"/>
          <w:lang w:eastAsia="ru-RU"/>
        </w:rPr>
      </w:pPr>
      <w:r w:rsidRPr="007A35B5">
        <w:rPr>
          <w:bCs/>
          <w:color w:val="000000" w:themeColor="text1"/>
          <w:sz w:val="28"/>
          <w:szCs w:val="28"/>
          <w:lang w:eastAsia="ru-RU"/>
        </w:rPr>
        <w:t>В 2024 году для жителей города были проведены мероприятия в рамках цикла «Сафоново – культурный город». В цикл входят культурно – массовые мероприятия, которые проводятся на открытых площадках города: в парке «Светлое настоящее», парке ДПШО «Орёл».</w:t>
      </w:r>
    </w:p>
    <w:p w:rsidR="0024571B" w:rsidRPr="007A35B5" w:rsidRDefault="00D64497" w:rsidP="007A35B5">
      <w:pPr>
        <w:pStyle w:val="af0"/>
        <w:ind w:firstLine="709"/>
        <w:contextualSpacing/>
        <w:jc w:val="both"/>
        <w:rPr>
          <w:bCs/>
          <w:color w:val="000000" w:themeColor="text1"/>
          <w:sz w:val="28"/>
          <w:szCs w:val="28"/>
          <w:lang w:eastAsia="ru-RU"/>
        </w:rPr>
      </w:pPr>
      <w:r w:rsidRPr="007A35B5">
        <w:rPr>
          <w:bCs/>
          <w:color w:val="000000" w:themeColor="text1"/>
          <w:sz w:val="28"/>
          <w:szCs w:val="28"/>
          <w:lang w:eastAsia="ru-RU"/>
        </w:rPr>
        <w:t>1 января, в первый день нового 2024 года цикл праздничных мероприятий в парке имени Ленина продолжила новогодняя концертная программа «Желаем вам…»</w:t>
      </w:r>
    </w:p>
    <w:p w:rsidR="0024571B" w:rsidRPr="007A35B5" w:rsidRDefault="00D64497" w:rsidP="007A35B5">
      <w:pPr>
        <w:pStyle w:val="af0"/>
        <w:ind w:firstLine="709"/>
        <w:contextualSpacing/>
        <w:jc w:val="both"/>
        <w:rPr>
          <w:bCs/>
          <w:color w:val="000000" w:themeColor="text1"/>
          <w:sz w:val="28"/>
          <w:szCs w:val="28"/>
          <w:lang w:eastAsia="ru-RU"/>
        </w:rPr>
      </w:pPr>
      <w:r w:rsidRPr="007A35B5">
        <w:rPr>
          <w:bCs/>
          <w:color w:val="000000" w:themeColor="text1"/>
          <w:sz w:val="28"/>
          <w:szCs w:val="28"/>
          <w:lang w:eastAsia="ru-RU"/>
        </w:rPr>
        <w:t xml:space="preserve">2 января в парке имени Ленина около главной елки города состоялся вечер новогоднего фольклора «Песня русская звучит» с участием народного </w:t>
      </w:r>
      <w:r w:rsidRPr="007A35B5">
        <w:rPr>
          <w:bCs/>
          <w:color w:val="000000" w:themeColor="text1"/>
          <w:sz w:val="28"/>
          <w:szCs w:val="28"/>
          <w:lang w:eastAsia="ru-RU"/>
        </w:rPr>
        <w:lastRenderedPageBreak/>
        <w:t xml:space="preserve">самодеятельного коллектива Хора ветеранов и народного самодеятельного коллектива вокального ансамбля «Аккорд», руководителем которых является Юрий </w:t>
      </w:r>
      <w:proofErr w:type="spellStart"/>
      <w:r w:rsidRPr="007A35B5">
        <w:rPr>
          <w:bCs/>
          <w:color w:val="000000" w:themeColor="text1"/>
          <w:sz w:val="28"/>
          <w:szCs w:val="28"/>
          <w:lang w:eastAsia="ru-RU"/>
        </w:rPr>
        <w:t>Полибин</w:t>
      </w:r>
      <w:proofErr w:type="spellEnd"/>
      <w:r w:rsidRPr="007A35B5">
        <w:rPr>
          <w:bCs/>
          <w:color w:val="000000" w:themeColor="text1"/>
          <w:sz w:val="28"/>
          <w:szCs w:val="28"/>
          <w:lang w:eastAsia="ru-RU"/>
        </w:rPr>
        <w:t>. Для жителей города прозвучали народные песни под аккомпанемент баяна.</w:t>
      </w:r>
    </w:p>
    <w:p w:rsidR="0024571B" w:rsidRPr="007A35B5" w:rsidRDefault="00D64497" w:rsidP="007A35B5">
      <w:pPr>
        <w:pStyle w:val="af0"/>
        <w:ind w:firstLine="709"/>
        <w:contextualSpacing/>
        <w:jc w:val="both"/>
        <w:rPr>
          <w:bCs/>
          <w:color w:val="000000" w:themeColor="text1"/>
          <w:sz w:val="28"/>
          <w:szCs w:val="28"/>
          <w:lang w:eastAsia="ru-RU"/>
        </w:rPr>
      </w:pPr>
      <w:r w:rsidRPr="007A35B5">
        <w:rPr>
          <w:bCs/>
          <w:color w:val="000000" w:themeColor="text1"/>
          <w:sz w:val="28"/>
          <w:szCs w:val="28"/>
          <w:lang w:eastAsia="ru-RU"/>
        </w:rPr>
        <w:t xml:space="preserve">6 января состоялась заключительная концертная программа из цикла праздничных мероприятий, проходящих в парке «Светлое Настоящее» под названием «Счастливого Рождества». Солисты Центрального Дворца культуры поздравили жителей и гостей города с наступающим праздником! </w:t>
      </w:r>
    </w:p>
    <w:p w:rsidR="0024571B" w:rsidRPr="007A35B5" w:rsidRDefault="00D64497" w:rsidP="007A35B5">
      <w:pPr>
        <w:pStyle w:val="af0"/>
        <w:ind w:firstLine="709"/>
        <w:contextualSpacing/>
        <w:jc w:val="both"/>
        <w:rPr>
          <w:bCs/>
          <w:color w:val="000000" w:themeColor="text1"/>
          <w:sz w:val="28"/>
          <w:szCs w:val="28"/>
          <w:lang w:eastAsia="ru-RU"/>
        </w:rPr>
      </w:pPr>
      <w:r w:rsidRPr="007A35B5">
        <w:rPr>
          <w:bCs/>
          <w:color w:val="000000" w:themeColor="text1"/>
          <w:sz w:val="28"/>
          <w:szCs w:val="28"/>
          <w:lang w:eastAsia="ru-RU"/>
        </w:rPr>
        <w:t>В преддверии дня Отца в России в доме культуры "Шахтёр" состоялась онлайн фото-выставка,</w:t>
      </w:r>
      <w:r w:rsidR="002C5788">
        <w:rPr>
          <w:bCs/>
          <w:color w:val="000000" w:themeColor="text1"/>
          <w:sz w:val="28"/>
          <w:szCs w:val="28"/>
          <w:lang w:eastAsia="ru-RU"/>
        </w:rPr>
        <w:t xml:space="preserve"> </w:t>
      </w:r>
      <w:r w:rsidRPr="007A35B5">
        <w:rPr>
          <w:bCs/>
          <w:color w:val="000000" w:themeColor="text1"/>
          <w:sz w:val="28"/>
          <w:szCs w:val="28"/>
          <w:lang w:eastAsia="ru-RU"/>
        </w:rPr>
        <w:t>посвященная любимым папам, под названием "ПАПА, вам не МАМА".</w:t>
      </w:r>
    </w:p>
    <w:p w:rsidR="0024571B" w:rsidRPr="007A35B5" w:rsidRDefault="00D64497" w:rsidP="007A35B5">
      <w:pPr>
        <w:pStyle w:val="af0"/>
        <w:ind w:firstLine="709"/>
        <w:contextualSpacing/>
        <w:jc w:val="both"/>
        <w:rPr>
          <w:bCs/>
          <w:color w:val="000000" w:themeColor="text1"/>
          <w:sz w:val="28"/>
          <w:szCs w:val="28"/>
          <w:lang w:eastAsia="ru-RU"/>
        </w:rPr>
      </w:pPr>
      <w:r w:rsidRPr="007A35B5">
        <w:rPr>
          <w:bCs/>
          <w:color w:val="000000" w:themeColor="text1"/>
          <w:sz w:val="28"/>
          <w:szCs w:val="28"/>
          <w:lang w:eastAsia="ru-RU"/>
        </w:rPr>
        <w:t>Выставлены яркие фотографии, на которых запечатлены не только торжественные моменты, но и самые простые будни: игры , занятия спортом, совместные проекты по дому.</w:t>
      </w:r>
    </w:p>
    <w:p w:rsidR="0024571B" w:rsidRPr="007A35B5" w:rsidRDefault="00D64497" w:rsidP="007A35B5">
      <w:pPr>
        <w:pStyle w:val="af0"/>
        <w:ind w:firstLine="709"/>
        <w:contextualSpacing/>
        <w:jc w:val="both"/>
        <w:rPr>
          <w:bCs/>
          <w:color w:val="000000" w:themeColor="text1"/>
          <w:sz w:val="28"/>
          <w:szCs w:val="28"/>
          <w:lang w:eastAsia="ru-RU"/>
        </w:rPr>
      </w:pPr>
      <w:r w:rsidRPr="007A35B5">
        <w:rPr>
          <w:bCs/>
          <w:color w:val="000000" w:themeColor="text1"/>
          <w:sz w:val="28"/>
          <w:szCs w:val="28"/>
          <w:lang w:eastAsia="ru-RU"/>
        </w:rPr>
        <w:t>В этот день не только отмечается праздник, но и создается уникальная атмосфера уважения и признательности к труду и любви отцов. Фотовыставка становится не просто событием, но важным символом связи между поколениями, напоминая всем о ценности человеческих отношений и семейных уз.</w:t>
      </w:r>
    </w:p>
    <w:p w:rsidR="0024571B" w:rsidRPr="007A35B5" w:rsidRDefault="00D64497" w:rsidP="007A35B5">
      <w:pPr>
        <w:pStyle w:val="af0"/>
        <w:ind w:firstLine="709"/>
        <w:contextualSpacing/>
        <w:jc w:val="both"/>
        <w:rPr>
          <w:bCs/>
          <w:color w:val="000000" w:themeColor="text1"/>
          <w:sz w:val="28"/>
          <w:szCs w:val="28"/>
          <w:lang w:eastAsia="ru-RU"/>
        </w:rPr>
      </w:pPr>
      <w:r w:rsidRPr="007A35B5">
        <w:rPr>
          <w:bCs/>
          <w:color w:val="000000" w:themeColor="text1"/>
          <w:sz w:val="28"/>
          <w:szCs w:val="28"/>
          <w:lang w:eastAsia="ru-RU"/>
        </w:rPr>
        <w:t xml:space="preserve">- информационный час «Русская семья: обычаи и обряды». Присутствующие познакомились с традициями и устоями семьи, существовавшими на Руси. Узнали об особенностях крестьянской семьи, быта крестьян, о традициях воспитания детей в русской семье. Вспомнили традиции семейного гостеприимства, бытовавшие на Руси, а так же пословицы и поговорки о семье, имеющиеся в русском народном фольклоре. В завершении была проведена народная игра «Кузовок». </w:t>
      </w:r>
    </w:p>
    <w:p w:rsidR="0024571B" w:rsidRPr="007A35B5" w:rsidRDefault="00D64497" w:rsidP="007A35B5">
      <w:pPr>
        <w:pStyle w:val="af0"/>
        <w:ind w:firstLine="709"/>
        <w:contextualSpacing/>
        <w:jc w:val="both"/>
        <w:rPr>
          <w:bCs/>
          <w:color w:val="000000" w:themeColor="text1"/>
          <w:sz w:val="28"/>
          <w:szCs w:val="28"/>
          <w:lang w:eastAsia="ru-RU"/>
        </w:rPr>
      </w:pPr>
      <w:r w:rsidRPr="007A35B5">
        <w:rPr>
          <w:bCs/>
          <w:color w:val="000000" w:themeColor="text1"/>
          <w:sz w:val="28"/>
          <w:szCs w:val="28"/>
          <w:lang w:eastAsia="ru-RU"/>
        </w:rPr>
        <w:t xml:space="preserve">Особый интерес со стороны зрительской аудитории проявляется к трансляциям виртуального концертного зала Московской филармонии. </w:t>
      </w:r>
    </w:p>
    <w:p w:rsidR="0024571B" w:rsidRPr="007A35B5" w:rsidRDefault="00D64497" w:rsidP="007A35B5">
      <w:pPr>
        <w:pStyle w:val="af0"/>
        <w:ind w:firstLine="709"/>
        <w:contextualSpacing/>
        <w:jc w:val="both"/>
        <w:rPr>
          <w:bCs/>
          <w:color w:val="000000" w:themeColor="text1"/>
          <w:sz w:val="28"/>
          <w:szCs w:val="28"/>
          <w:lang w:eastAsia="ru-RU"/>
        </w:rPr>
      </w:pPr>
      <w:r w:rsidRPr="007A35B5">
        <w:rPr>
          <w:bCs/>
          <w:color w:val="000000" w:themeColor="text1"/>
          <w:sz w:val="28"/>
          <w:szCs w:val="28"/>
          <w:lang w:eastAsia="ru-RU"/>
        </w:rPr>
        <w:t>За отчётный период в учреждении было проведено 59 трансляций, которые посетило более 1911 человек. Мероприятия проходят не менее четырёх раз в месяц и включают в себя показы для взрослой аудитории и для детей.</w:t>
      </w:r>
    </w:p>
    <w:p w:rsidR="002C5788" w:rsidRDefault="00D64497" w:rsidP="002C5788">
      <w:pPr>
        <w:pStyle w:val="af0"/>
        <w:ind w:firstLine="709"/>
        <w:contextualSpacing/>
        <w:jc w:val="both"/>
        <w:rPr>
          <w:bCs/>
          <w:color w:val="000000" w:themeColor="text1"/>
          <w:sz w:val="28"/>
          <w:szCs w:val="28"/>
          <w:lang w:eastAsia="ru-RU"/>
        </w:rPr>
      </w:pPr>
      <w:r w:rsidRPr="007A35B5">
        <w:rPr>
          <w:bCs/>
          <w:color w:val="000000" w:themeColor="text1"/>
          <w:sz w:val="28"/>
          <w:szCs w:val="28"/>
          <w:lang w:eastAsia="ru-RU"/>
        </w:rPr>
        <w:t xml:space="preserve">В 2024 году в </w:t>
      </w:r>
      <w:proofErr w:type="spellStart"/>
      <w:r w:rsidRPr="007A35B5">
        <w:rPr>
          <w:bCs/>
          <w:color w:val="000000" w:themeColor="text1"/>
          <w:sz w:val="28"/>
          <w:szCs w:val="28"/>
          <w:lang w:eastAsia="ru-RU"/>
        </w:rPr>
        <w:t>Сафоновском</w:t>
      </w:r>
      <w:proofErr w:type="spellEnd"/>
      <w:r w:rsidRPr="007A35B5">
        <w:rPr>
          <w:bCs/>
          <w:color w:val="000000" w:themeColor="text1"/>
          <w:sz w:val="28"/>
          <w:szCs w:val="28"/>
          <w:lang w:eastAsia="ru-RU"/>
        </w:rPr>
        <w:t xml:space="preserve"> районе работало 230 формирований самодеятельного художественного творчества, количество участников в них составило 2214 человек. В том числе в сельской местности коллективов самодеятельного народного творчества – 191, в них </w:t>
      </w:r>
      <w:r w:rsidRPr="002C5788">
        <w:rPr>
          <w:bCs/>
          <w:color w:val="000000" w:themeColor="text1"/>
          <w:sz w:val="28"/>
          <w:szCs w:val="28"/>
          <w:lang w:eastAsia="ru-RU"/>
        </w:rPr>
        <w:t>участников 1539</w:t>
      </w:r>
      <w:r w:rsidR="002C5788" w:rsidRPr="002C5788">
        <w:rPr>
          <w:bCs/>
          <w:color w:val="000000" w:themeColor="text1"/>
          <w:sz w:val="28"/>
          <w:szCs w:val="28"/>
          <w:lang w:eastAsia="ru-RU"/>
        </w:rPr>
        <w:t xml:space="preserve"> человек</w:t>
      </w:r>
      <w:r w:rsidR="002C5788">
        <w:rPr>
          <w:bCs/>
          <w:color w:val="000000" w:themeColor="text1"/>
          <w:sz w:val="28"/>
          <w:szCs w:val="28"/>
          <w:lang w:eastAsia="ru-RU"/>
        </w:rPr>
        <w:t>.</w:t>
      </w:r>
    </w:p>
    <w:p w:rsidR="0024571B" w:rsidRPr="007A35B5" w:rsidRDefault="00D64497" w:rsidP="002C5788">
      <w:pPr>
        <w:pStyle w:val="af0"/>
        <w:ind w:firstLine="709"/>
        <w:contextualSpacing/>
        <w:jc w:val="both"/>
        <w:rPr>
          <w:bCs/>
          <w:color w:val="000000" w:themeColor="text1"/>
          <w:sz w:val="28"/>
          <w:szCs w:val="28"/>
          <w:lang w:eastAsia="ru-RU"/>
        </w:rPr>
      </w:pPr>
      <w:r w:rsidRPr="007A35B5">
        <w:rPr>
          <w:bCs/>
          <w:color w:val="000000" w:themeColor="text1"/>
          <w:sz w:val="28"/>
          <w:szCs w:val="28"/>
          <w:lang w:eastAsia="ru-RU"/>
        </w:rPr>
        <w:t>Творческие коллективы учреждений культуры МБУК «СРЦКС» являются участниками и организаторами общегородских культурно-массовых мероприятий. Неоднократно коллективы награждались почетными грамотами, дипломами, благодарственными письмами, занимали призовые места на фестивалях и конкурсах различного уровня.</w:t>
      </w:r>
    </w:p>
    <w:p w:rsidR="002C5788" w:rsidRDefault="00D64497" w:rsidP="002C5788">
      <w:pPr>
        <w:pStyle w:val="af0"/>
        <w:ind w:firstLine="709"/>
        <w:contextualSpacing/>
        <w:jc w:val="both"/>
        <w:rPr>
          <w:bCs/>
          <w:color w:val="000000" w:themeColor="text1"/>
          <w:sz w:val="28"/>
          <w:szCs w:val="28"/>
          <w:lang w:eastAsia="ru-RU"/>
        </w:rPr>
      </w:pPr>
      <w:r w:rsidRPr="007A35B5">
        <w:rPr>
          <w:bCs/>
          <w:color w:val="000000" w:themeColor="text1"/>
          <w:sz w:val="28"/>
          <w:szCs w:val="28"/>
          <w:lang w:eastAsia="ru-RU"/>
        </w:rPr>
        <w:t xml:space="preserve">Многие руководители коллективов в 2024 году принимали участие в творческих лабораториях, повышали свою квалификацию на учебных курсах. В октябре в Москве прошли мастер-классы по театральному направлению в рамках Всероссийского фестиваля-конкурса любительских творческих коллективов Национального проекта «Культура». Участниками обучающих курсов стали руководители театральных коллективов Центрального Дворца культуры Елена и Владимир </w:t>
      </w:r>
      <w:proofErr w:type="spellStart"/>
      <w:r w:rsidRPr="007A35B5">
        <w:rPr>
          <w:bCs/>
          <w:color w:val="000000" w:themeColor="text1"/>
          <w:sz w:val="28"/>
          <w:szCs w:val="28"/>
          <w:lang w:eastAsia="ru-RU"/>
        </w:rPr>
        <w:t>Коробковы</w:t>
      </w:r>
      <w:proofErr w:type="spellEnd"/>
      <w:r w:rsidRPr="007A35B5">
        <w:rPr>
          <w:bCs/>
          <w:color w:val="000000" w:themeColor="text1"/>
          <w:sz w:val="28"/>
          <w:szCs w:val="28"/>
          <w:lang w:eastAsia="ru-RU"/>
        </w:rPr>
        <w:t>. В декабре на базе </w:t>
      </w:r>
      <w:hyperlink r:id="rId9" w:history="1">
        <w:r w:rsidRPr="004E63A6">
          <w:rPr>
            <w:rStyle w:val="a4"/>
            <w:bCs/>
            <w:color w:val="auto"/>
            <w:sz w:val="28"/>
            <w:szCs w:val="28"/>
            <w:u w:val="none"/>
            <w:lang w:eastAsia="ru-RU"/>
          </w:rPr>
          <w:t>Российского Дома народного творчества</w:t>
        </w:r>
      </w:hyperlink>
      <w:r w:rsidRPr="004E63A6">
        <w:rPr>
          <w:bCs/>
          <w:sz w:val="28"/>
          <w:szCs w:val="28"/>
          <w:lang w:eastAsia="ru-RU"/>
        </w:rPr>
        <w:t> имени В.Д. Поленова завершил работу Всероссийский семинар-</w:t>
      </w:r>
      <w:r w:rsidRPr="004E63A6">
        <w:rPr>
          <w:bCs/>
          <w:sz w:val="28"/>
          <w:szCs w:val="28"/>
          <w:lang w:eastAsia="ru-RU"/>
        </w:rPr>
        <w:lastRenderedPageBreak/>
        <w:t>практикум для руководителей ансамблей бального та</w:t>
      </w:r>
      <w:r w:rsidRPr="007A35B5">
        <w:rPr>
          <w:bCs/>
          <w:color w:val="000000" w:themeColor="text1"/>
          <w:sz w:val="28"/>
          <w:szCs w:val="28"/>
          <w:lang w:eastAsia="ru-RU"/>
        </w:rPr>
        <w:t xml:space="preserve">нца. В нём приняли участие балетмейстер Центрального Дворца культуры Е. Филиппенкова и руководитель коллектива П. Филиппенков. </w:t>
      </w:r>
    </w:p>
    <w:p w:rsidR="002C5788" w:rsidRDefault="00D64497" w:rsidP="002C5788">
      <w:pPr>
        <w:pStyle w:val="af0"/>
        <w:ind w:firstLine="709"/>
        <w:contextualSpacing/>
        <w:jc w:val="both"/>
        <w:rPr>
          <w:bCs/>
          <w:color w:val="000000" w:themeColor="text1"/>
          <w:sz w:val="28"/>
          <w:szCs w:val="28"/>
          <w:lang w:eastAsia="ru-RU"/>
        </w:rPr>
      </w:pPr>
      <w:r w:rsidRPr="007A35B5">
        <w:rPr>
          <w:bCs/>
          <w:color w:val="000000" w:themeColor="text1"/>
          <w:sz w:val="28"/>
          <w:szCs w:val="28"/>
          <w:lang w:eastAsia="ru-RU"/>
        </w:rPr>
        <w:t>В 2024 году пересмотрена работа клубных формирований: одни коллективы прекратили своё существование, однако начали работать другие творческие объединения, которые получили у населения популярность и заинтересованность. Так, например, в филиале «</w:t>
      </w:r>
      <w:proofErr w:type="spellStart"/>
      <w:r w:rsidRPr="007A35B5">
        <w:rPr>
          <w:bCs/>
          <w:color w:val="000000" w:themeColor="text1"/>
          <w:sz w:val="28"/>
          <w:szCs w:val="28"/>
          <w:lang w:eastAsia="ru-RU"/>
        </w:rPr>
        <w:t>Дуровский</w:t>
      </w:r>
      <w:proofErr w:type="spellEnd"/>
      <w:r w:rsidRPr="007A35B5">
        <w:rPr>
          <w:bCs/>
          <w:color w:val="000000" w:themeColor="text1"/>
          <w:sz w:val="28"/>
          <w:szCs w:val="28"/>
          <w:lang w:eastAsia="ru-RU"/>
        </w:rPr>
        <w:t xml:space="preserve"> сельский Дом культуры» организованы два хореографических коллектива для детей и старшего поколения, которые пользуются успехом у жителей села. В филиале «</w:t>
      </w:r>
      <w:proofErr w:type="spellStart"/>
      <w:r w:rsidRPr="007A35B5">
        <w:rPr>
          <w:bCs/>
          <w:color w:val="000000" w:themeColor="text1"/>
          <w:sz w:val="28"/>
          <w:szCs w:val="28"/>
          <w:lang w:eastAsia="ru-RU"/>
        </w:rPr>
        <w:t>Беленинский</w:t>
      </w:r>
      <w:proofErr w:type="spellEnd"/>
      <w:r w:rsidRPr="007A35B5">
        <w:rPr>
          <w:bCs/>
          <w:color w:val="000000" w:themeColor="text1"/>
          <w:sz w:val="28"/>
          <w:szCs w:val="28"/>
          <w:lang w:eastAsia="ru-RU"/>
        </w:rPr>
        <w:t xml:space="preserve"> сельский Дом культуры» открылся новый коллектив по цветоводству и ландшафтному дизайн</w:t>
      </w:r>
      <w:r w:rsidR="002C5788">
        <w:rPr>
          <w:bCs/>
          <w:color w:val="000000" w:themeColor="text1"/>
          <w:sz w:val="28"/>
          <w:szCs w:val="28"/>
          <w:lang w:eastAsia="ru-RU"/>
        </w:rPr>
        <w:t>у для людей старшего поколения.</w:t>
      </w:r>
    </w:p>
    <w:p w:rsidR="002C5788" w:rsidRDefault="00D64497" w:rsidP="002C5788">
      <w:pPr>
        <w:pStyle w:val="af0"/>
        <w:ind w:firstLine="709"/>
        <w:contextualSpacing/>
        <w:jc w:val="both"/>
        <w:rPr>
          <w:bCs/>
          <w:color w:val="000000" w:themeColor="text1"/>
          <w:sz w:val="28"/>
          <w:szCs w:val="28"/>
          <w:lang w:eastAsia="ru-RU"/>
        </w:rPr>
      </w:pPr>
      <w:r w:rsidRPr="007A35B5">
        <w:rPr>
          <w:bCs/>
          <w:color w:val="000000" w:themeColor="text1"/>
          <w:sz w:val="28"/>
          <w:szCs w:val="28"/>
          <w:lang w:eastAsia="ru-RU"/>
        </w:rPr>
        <w:t>Многие коллективы занимаются гастрольной деятельностью. Совместными усилиями проводятся праздничные мероприятия в сельских Домах культуры, многие сельские творческие коллективы являются участниками культурно-массовых мероприятий, проходящих в городе Сафонов: празднование Дня города, торжественное мероприятие, посвящённое открытию Года семьи, вечера отдыха для всей семьи, молодёжные рок-фестивали и т.д.</w:t>
      </w:r>
    </w:p>
    <w:p w:rsidR="0024571B" w:rsidRPr="007A35B5" w:rsidRDefault="00D64497" w:rsidP="002C5788">
      <w:pPr>
        <w:pStyle w:val="af0"/>
        <w:ind w:firstLine="709"/>
        <w:contextualSpacing/>
        <w:jc w:val="both"/>
        <w:rPr>
          <w:bCs/>
          <w:color w:val="000000" w:themeColor="text1"/>
          <w:sz w:val="28"/>
          <w:szCs w:val="28"/>
          <w:lang w:eastAsia="ru-RU"/>
        </w:rPr>
      </w:pPr>
      <w:r w:rsidRPr="007A35B5">
        <w:rPr>
          <w:bCs/>
          <w:color w:val="000000" w:themeColor="text1"/>
          <w:sz w:val="28"/>
          <w:szCs w:val="28"/>
          <w:lang w:eastAsia="ru-RU"/>
        </w:rPr>
        <w:t>Коллективы и отдельные их участники принимают участие в конкурсах и фестивалях различного уровня:</w:t>
      </w:r>
    </w:p>
    <w:p w:rsidR="0024571B" w:rsidRPr="007A35B5" w:rsidRDefault="00D64497" w:rsidP="007A35B5">
      <w:pPr>
        <w:pStyle w:val="af0"/>
        <w:ind w:firstLine="709"/>
        <w:contextualSpacing/>
        <w:jc w:val="both"/>
        <w:rPr>
          <w:bCs/>
          <w:color w:val="000000" w:themeColor="text1"/>
          <w:sz w:val="28"/>
          <w:szCs w:val="28"/>
          <w:lang w:eastAsia="ru-RU"/>
        </w:rPr>
      </w:pPr>
      <w:r w:rsidRPr="007A35B5">
        <w:rPr>
          <w:bCs/>
          <w:color w:val="000000" w:themeColor="text1"/>
          <w:sz w:val="28"/>
          <w:szCs w:val="28"/>
          <w:lang w:eastAsia="ru-RU"/>
        </w:rPr>
        <w:t xml:space="preserve">- Районный конкурс сувенирных изделий из льняного волокна «Льняная палитра» (г. Сафоново), участники  </w:t>
      </w:r>
      <w:proofErr w:type="spellStart"/>
      <w:r w:rsidRPr="007A35B5">
        <w:rPr>
          <w:bCs/>
          <w:color w:val="000000" w:themeColor="text1"/>
          <w:sz w:val="28"/>
          <w:szCs w:val="28"/>
          <w:lang w:eastAsia="ru-RU"/>
        </w:rPr>
        <w:t>Ершинская</w:t>
      </w:r>
      <w:proofErr w:type="spellEnd"/>
      <w:r w:rsidRPr="007A35B5">
        <w:rPr>
          <w:bCs/>
          <w:color w:val="000000" w:themeColor="text1"/>
          <w:sz w:val="28"/>
          <w:szCs w:val="28"/>
          <w:lang w:eastAsia="ru-RU"/>
        </w:rPr>
        <w:t xml:space="preserve"> О.В., Сергеева О.П. – филиал «</w:t>
      </w:r>
      <w:proofErr w:type="spellStart"/>
      <w:r w:rsidRPr="007A35B5">
        <w:rPr>
          <w:bCs/>
          <w:color w:val="000000" w:themeColor="text1"/>
          <w:sz w:val="28"/>
          <w:szCs w:val="28"/>
          <w:lang w:eastAsia="ru-RU"/>
        </w:rPr>
        <w:t>Дуровский</w:t>
      </w:r>
      <w:proofErr w:type="spellEnd"/>
      <w:r w:rsidRPr="007A35B5">
        <w:rPr>
          <w:bCs/>
          <w:color w:val="000000" w:themeColor="text1"/>
          <w:sz w:val="28"/>
          <w:szCs w:val="28"/>
          <w:lang w:eastAsia="ru-RU"/>
        </w:rPr>
        <w:t xml:space="preserve"> СДК»,  Дипломом за </w:t>
      </w:r>
      <w:r w:rsidRPr="007A35B5">
        <w:rPr>
          <w:bCs/>
          <w:color w:val="000000" w:themeColor="text1"/>
          <w:sz w:val="28"/>
          <w:szCs w:val="28"/>
          <w:lang w:val="en-US" w:eastAsia="ru-RU"/>
        </w:rPr>
        <w:t>I</w:t>
      </w:r>
      <w:r w:rsidRPr="007A35B5">
        <w:rPr>
          <w:bCs/>
          <w:color w:val="000000" w:themeColor="text1"/>
          <w:sz w:val="28"/>
          <w:szCs w:val="28"/>
          <w:lang w:eastAsia="ru-RU"/>
        </w:rPr>
        <w:t xml:space="preserve"> место в номинации «Бабушка рядышком с дедушкой»;</w:t>
      </w:r>
    </w:p>
    <w:p w:rsidR="0024571B" w:rsidRPr="007A35B5" w:rsidRDefault="00D64497" w:rsidP="007A35B5">
      <w:pPr>
        <w:pStyle w:val="af0"/>
        <w:ind w:firstLine="709"/>
        <w:contextualSpacing/>
        <w:jc w:val="both"/>
        <w:rPr>
          <w:bCs/>
          <w:color w:val="000000" w:themeColor="text1"/>
          <w:sz w:val="28"/>
          <w:szCs w:val="28"/>
          <w:lang w:eastAsia="ru-RU"/>
        </w:rPr>
      </w:pPr>
      <w:r w:rsidRPr="007A35B5">
        <w:rPr>
          <w:bCs/>
          <w:color w:val="000000" w:themeColor="text1"/>
          <w:sz w:val="28"/>
          <w:szCs w:val="28"/>
          <w:lang w:eastAsia="ru-RU"/>
        </w:rPr>
        <w:t xml:space="preserve">- Всероссийская познавательная онлайн-викторина «В саду и огороде», участник </w:t>
      </w:r>
      <w:proofErr w:type="spellStart"/>
      <w:r w:rsidRPr="007A35B5">
        <w:rPr>
          <w:bCs/>
          <w:color w:val="000000" w:themeColor="text1"/>
          <w:sz w:val="28"/>
          <w:szCs w:val="28"/>
          <w:lang w:eastAsia="ru-RU"/>
        </w:rPr>
        <w:t>Ершинская</w:t>
      </w:r>
      <w:proofErr w:type="spellEnd"/>
      <w:r w:rsidRPr="007A35B5">
        <w:rPr>
          <w:bCs/>
          <w:color w:val="000000" w:themeColor="text1"/>
          <w:sz w:val="28"/>
          <w:szCs w:val="28"/>
          <w:lang w:eastAsia="ru-RU"/>
        </w:rPr>
        <w:t xml:space="preserve"> Алина – филиал «</w:t>
      </w:r>
      <w:proofErr w:type="spellStart"/>
      <w:r w:rsidRPr="007A35B5">
        <w:rPr>
          <w:bCs/>
          <w:color w:val="000000" w:themeColor="text1"/>
          <w:sz w:val="28"/>
          <w:szCs w:val="28"/>
          <w:lang w:eastAsia="ru-RU"/>
        </w:rPr>
        <w:t>Дуровский</w:t>
      </w:r>
      <w:proofErr w:type="spellEnd"/>
      <w:r w:rsidRPr="007A35B5">
        <w:rPr>
          <w:bCs/>
          <w:color w:val="000000" w:themeColor="text1"/>
          <w:sz w:val="28"/>
          <w:szCs w:val="28"/>
          <w:lang w:eastAsia="ru-RU"/>
        </w:rPr>
        <w:t xml:space="preserve"> СДК», Диплом за участие;</w:t>
      </w:r>
    </w:p>
    <w:p w:rsidR="0024571B" w:rsidRPr="007A35B5" w:rsidRDefault="00D64497" w:rsidP="007A35B5">
      <w:pPr>
        <w:pStyle w:val="af0"/>
        <w:ind w:firstLine="709"/>
        <w:contextualSpacing/>
        <w:jc w:val="both"/>
        <w:rPr>
          <w:bCs/>
          <w:color w:val="000000" w:themeColor="text1"/>
          <w:sz w:val="28"/>
          <w:szCs w:val="28"/>
          <w:lang w:eastAsia="ru-RU"/>
        </w:rPr>
      </w:pPr>
      <w:r w:rsidRPr="007A35B5">
        <w:rPr>
          <w:bCs/>
          <w:color w:val="000000" w:themeColor="text1"/>
          <w:sz w:val="28"/>
          <w:szCs w:val="28"/>
          <w:lang w:eastAsia="ru-RU"/>
        </w:rPr>
        <w:t>- Всероссийский духовно-патриотический, социально-экологический проект «Связь поколений», участник филиал «</w:t>
      </w:r>
      <w:proofErr w:type="spellStart"/>
      <w:r w:rsidRPr="007A35B5">
        <w:rPr>
          <w:bCs/>
          <w:color w:val="000000" w:themeColor="text1"/>
          <w:sz w:val="28"/>
          <w:szCs w:val="28"/>
          <w:lang w:eastAsia="ru-RU"/>
        </w:rPr>
        <w:t>Дуровский</w:t>
      </w:r>
      <w:proofErr w:type="spellEnd"/>
      <w:r w:rsidRPr="007A35B5">
        <w:rPr>
          <w:bCs/>
          <w:color w:val="000000" w:themeColor="text1"/>
          <w:sz w:val="28"/>
          <w:szCs w:val="28"/>
          <w:lang w:eastAsia="ru-RU"/>
        </w:rPr>
        <w:t xml:space="preserve"> СДК», сертификат от фонда социальных проектов «Благовест»;</w:t>
      </w:r>
    </w:p>
    <w:p w:rsidR="002C5788" w:rsidRDefault="00D64497" w:rsidP="002C5788">
      <w:pPr>
        <w:pStyle w:val="af0"/>
        <w:ind w:firstLine="709"/>
        <w:contextualSpacing/>
        <w:jc w:val="both"/>
        <w:rPr>
          <w:bCs/>
          <w:color w:val="000000" w:themeColor="text1"/>
          <w:sz w:val="28"/>
          <w:szCs w:val="28"/>
          <w:lang w:eastAsia="ru-RU"/>
        </w:rPr>
      </w:pPr>
      <w:r w:rsidRPr="007A35B5">
        <w:rPr>
          <w:bCs/>
          <w:color w:val="000000" w:themeColor="text1"/>
          <w:sz w:val="28"/>
          <w:szCs w:val="28"/>
          <w:lang w:eastAsia="ru-RU"/>
        </w:rPr>
        <w:t>Творческие коллективы учреждений культуры МБУК «СРЦКС» являются участниками и организаторами общегородских культурно-массовых мероприятий. Неоднократно коллективы награждались почетными грамотами, дипломами, благодарственными письмами, занимали призовые места на фестиваля</w:t>
      </w:r>
      <w:r w:rsidR="002C5788">
        <w:rPr>
          <w:bCs/>
          <w:color w:val="000000" w:themeColor="text1"/>
          <w:sz w:val="28"/>
          <w:szCs w:val="28"/>
          <w:lang w:eastAsia="ru-RU"/>
        </w:rPr>
        <w:t>х и конкурсах различного уровня.</w:t>
      </w:r>
    </w:p>
    <w:p w:rsidR="0024571B" w:rsidRPr="007A35B5" w:rsidRDefault="00D64497" w:rsidP="002C5788">
      <w:pPr>
        <w:pStyle w:val="af0"/>
        <w:ind w:firstLine="709"/>
        <w:contextualSpacing/>
        <w:jc w:val="both"/>
        <w:rPr>
          <w:bCs/>
          <w:color w:val="000000" w:themeColor="text1"/>
          <w:sz w:val="28"/>
          <w:szCs w:val="28"/>
          <w:lang w:eastAsia="ru-RU"/>
        </w:rPr>
      </w:pPr>
      <w:r w:rsidRPr="007A35B5">
        <w:rPr>
          <w:bCs/>
          <w:color w:val="000000" w:themeColor="text1"/>
          <w:sz w:val="28"/>
          <w:szCs w:val="28"/>
          <w:lang w:eastAsia="ru-RU"/>
        </w:rPr>
        <w:t xml:space="preserve"> 2024 год стал насыщенным в творческом плане для театра моды «Бомонд» (руководитель К. Герасимова). Коллектив принял участие в таких значимых конкурсах, как:</w:t>
      </w:r>
    </w:p>
    <w:p w:rsidR="0024571B" w:rsidRPr="007A35B5" w:rsidRDefault="00D64497" w:rsidP="007A35B5">
      <w:pPr>
        <w:pStyle w:val="af0"/>
        <w:ind w:firstLine="709"/>
        <w:contextualSpacing/>
        <w:jc w:val="both"/>
        <w:rPr>
          <w:bCs/>
          <w:color w:val="000000" w:themeColor="text1"/>
          <w:sz w:val="28"/>
          <w:szCs w:val="28"/>
          <w:lang w:eastAsia="ru-RU"/>
        </w:rPr>
      </w:pPr>
      <w:r w:rsidRPr="007A35B5">
        <w:rPr>
          <w:bCs/>
          <w:color w:val="000000" w:themeColor="text1"/>
          <w:sz w:val="28"/>
          <w:szCs w:val="28"/>
          <w:lang w:eastAsia="ru-RU"/>
        </w:rPr>
        <w:t xml:space="preserve">-  Международный конкурс моделей и театров моды «Рождественские ангелы -2024» (январь 2024г., Кубок Гран – При и Диплом за 1 место); </w:t>
      </w:r>
    </w:p>
    <w:p w:rsidR="0024571B" w:rsidRPr="007A35B5" w:rsidRDefault="00D64497" w:rsidP="007A35B5">
      <w:pPr>
        <w:pStyle w:val="af0"/>
        <w:ind w:firstLine="709"/>
        <w:contextualSpacing/>
        <w:jc w:val="both"/>
        <w:rPr>
          <w:bCs/>
          <w:color w:val="000000" w:themeColor="text1"/>
          <w:sz w:val="28"/>
          <w:szCs w:val="28"/>
          <w:lang w:eastAsia="ru-RU"/>
        </w:rPr>
      </w:pPr>
      <w:r w:rsidRPr="007A35B5">
        <w:rPr>
          <w:bCs/>
          <w:color w:val="000000" w:themeColor="text1"/>
          <w:sz w:val="28"/>
          <w:szCs w:val="28"/>
          <w:lang w:eastAsia="ru-RU"/>
        </w:rPr>
        <w:t>- Международный конкурс-фестиваль театров моды и искусства костюма «Мода чудес» (февраль, Диплом Лауреата 1 степени);</w:t>
      </w:r>
    </w:p>
    <w:p w:rsidR="0024571B" w:rsidRPr="007A35B5" w:rsidRDefault="00D64497" w:rsidP="007A35B5">
      <w:pPr>
        <w:pStyle w:val="af0"/>
        <w:ind w:firstLine="709"/>
        <w:contextualSpacing/>
        <w:jc w:val="both"/>
        <w:rPr>
          <w:bCs/>
          <w:color w:val="000000" w:themeColor="text1"/>
          <w:sz w:val="28"/>
          <w:szCs w:val="28"/>
          <w:lang w:eastAsia="ru-RU"/>
        </w:rPr>
      </w:pPr>
      <w:r w:rsidRPr="007A35B5">
        <w:rPr>
          <w:bCs/>
          <w:color w:val="000000" w:themeColor="text1"/>
          <w:sz w:val="28"/>
          <w:szCs w:val="28"/>
          <w:lang w:eastAsia="ru-RU"/>
        </w:rPr>
        <w:t>-  Международный конкурс -фестиваль «Время талантов» (апрель, Диплом Лауреата 1 степени, кубок Гран – При);</w:t>
      </w:r>
    </w:p>
    <w:p w:rsidR="0024571B" w:rsidRPr="007A35B5" w:rsidRDefault="00D64497" w:rsidP="007A35B5">
      <w:pPr>
        <w:pStyle w:val="af0"/>
        <w:ind w:firstLine="709"/>
        <w:contextualSpacing/>
        <w:jc w:val="both"/>
        <w:rPr>
          <w:bCs/>
          <w:color w:val="000000" w:themeColor="text1"/>
          <w:sz w:val="28"/>
          <w:szCs w:val="28"/>
          <w:lang w:eastAsia="ru-RU"/>
        </w:rPr>
      </w:pPr>
      <w:r w:rsidRPr="007A35B5">
        <w:rPr>
          <w:bCs/>
          <w:color w:val="000000" w:themeColor="text1"/>
          <w:sz w:val="28"/>
          <w:szCs w:val="28"/>
          <w:lang w:eastAsia="ru-RU"/>
        </w:rPr>
        <w:t>- Фестиваль исторического костюма «Возрождения Эпох» (сентябрь, Диплом за участие);</w:t>
      </w:r>
    </w:p>
    <w:p w:rsidR="002C5788" w:rsidRDefault="00D64497" w:rsidP="002C5788">
      <w:pPr>
        <w:pStyle w:val="af0"/>
        <w:ind w:firstLine="709"/>
        <w:contextualSpacing/>
        <w:jc w:val="both"/>
        <w:rPr>
          <w:bCs/>
          <w:color w:val="000000" w:themeColor="text1"/>
          <w:sz w:val="28"/>
          <w:szCs w:val="28"/>
          <w:lang w:eastAsia="ru-RU"/>
        </w:rPr>
      </w:pPr>
      <w:r w:rsidRPr="007A35B5">
        <w:rPr>
          <w:bCs/>
          <w:color w:val="000000" w:themeColor="text1"/>
          <w:sz w:val="28"/>
          <w:szCs w:val="28"/>
          <w:lang w:eastAsia="ru-RU"/>
        </w:rPr>
        <w:t>- Международный конкурс дизайнеров в области авторской моды «Смоленская матрешка» (октябрь, Диплом Лауреата 1 степени);</w:t>
      </w:r>
    </w:p>
    <w:p w:rsidR="002C5788" w:rsidRDefault="00D64497" w:rsidP="002C5788">
      <w:pPr>
        <w:pStyle w:val="af0"/>
        <w:ind w:firstLine="709"/>
        <w:contextualSpacing/>
        <w:jc w:val="both"/>
        <w:rPr>
          <w:bCs/>
          <w:color w:val="000000" w:themeColor="text1"/>
          <w:sz w:val="28"/>
          <w:szCs w:val="28"/>
          <w:lang w:eastAsia="ru-RU"/>
        </w:rPr>
      </w:pPr>
      <w:r w:rsidRPr="007A35B5">
        <w:rPr>
          <w:bCs/>
          <w:color w:val="000000" w:themeColor="text1"/>
          <w:sz w:val="28"/>
          <w:szCs w:val="28"/>
          <w:lang w:eastAsia="ru-RU"/>
        </w:rPr>
        <w:lastRenderedPageBreak/>
        <w:t xml:space="preserve">Образцовый хореографический коллектив «Ритм» (балетмейстер Е. Филиппенкова) и образцовый коллектив вокальный ансамбль «Разноцветные острова» (руководитель И. Егорова) приняли участие в областном конкурсе «Знаете, каким он парнем был», посвящённого 90-летию со дня рождения Ю.А. Гагарина. Народный коллектив хор ветеранов Центрального Дворца культуры (руководитель Ю. </w:t>
      </w:r>
      <w:proofErr w:type="spellStart"/>
      <w:r w:rsidRPr="007A35B5">
        <w:rPr>
          <w:bCs/>
          <w:color w:val="000000" w:themeColor="text1"/>
          <w:sz w:val="28"/>
          <w:szCs w:val="28"/>
          <w:lang w:eastAsia="ru-RU"/>
        </w:rPr>
        <w:t>Полибин</w:t>
      </w:r>
      <w:proofErr w:type="spellEnd"/>
      <w:r w:rsidRPr="007A35B5">
        <w:rPr>
          <w:bCs/>
          <w:color w:val="000000" w:themeColor="text1"/>
          <w:sz w:val="28"/>
          <w:szCs w:val="28"/>
          <w:lang w:eastAsia="ru-RU"/>
        </w:rPr>
        <w:t>) стали победителями фестиваля «Знаете, каким он парнем был» в номинации Вокал. Ансамбли».</w:t>
      </w:r>
    </w:p>
    <w:p w:rsidR="002C5788" w:rsidRDefault="00D64497" w:rsidP="002C5788">
      <w:pPr>
        <w:pStyle w:val="af0"/>
        <w:ind w:firstLine="709"/>
        <w:contextualSpacing/>
        <w:jc w:val="both"/>
        <w:rPr>
          <w:bCs/>
          <w:color w:val="000000" w:themeColor="text1"/>
          <w:sz w:val="28"/>
          <w:szCs w:val="28"/>
          <w:lang w:eastAsia="ru-RU"/>
        </w:rPr>
      </w:pPr>
      <w:r w:rsidRPr="007A35B5">
        <w:rPr>
          <w:bCs/>
          <w:color w:val="000000" w:themeColor="text1"/>
          <w:sz w:val="28"/>
          <w:szCs w:val="28"/>
          <w:lang w:eastAsia="ru-RU"/>
        </w:rPr>
        <w:t xml:space="preserve">Плодотворным оказался 2024 год и для музыкантов и солистов Народного коллектива эстрадного оркестра Центрального Дворца культуры (дирижёр Н. </w:t>
      </w:r>
      <w:proofErr w:type="spellStart"/>
      <w:r w:rsidRPr="007A35B5">
        <w:rPr>
          <w:bCs/>
          <w:color w:val="000000" w:themeColor="text1"/>
          <w:sz w:val="28"/>
          <w:szCs w:val="28"/>
          <w:lang w:eastAsia="ru-RU"/>
        </w:rPr>
        <w:t>Чуенкова</w:t>
      </w:r>
      <w:proofErr w:type="spellEnd"/>
      <w:r w:rsidRPr="007A35B5">
        <w:rPr>
          <w:bCs/>
          <w:color w:val="000000" w:themeColor="text1"/>
          <w:sz w:val="28"/>
          <w:szCs w:val="28"/>
          <w:lang w:eastAsia="ru-RU"/>
        </w:rPr>
        <w:t>). Коллектив стал победителем в Областном фестивале-конкурсе любительских творческих коллективов «Наследники традиций». Ещё одним победителем этого конкурса стал народный коллектив молодёжный экспериментальный театр «Этюд» (режиссёр В. Коробков). Коллективам были вручены Дипломы и сертификаты на денежную премию.</w:t>
      </w:r>
    </w:p>
    <w:p w:rsidR="0024571B" w:rsidRPr="007A35B5" w:rsidRDefault="00D64497" w:rsidP="002C5788">
      <w:pPr>
        <w:pStyle w:val="af0"/>
        <w:ind w:firstLine="709"/>
        <w:contextualSpacing/>
        <w:jc w:val="both"/>
        <w:rPr>
          <w:bCs/>
          <w:color w:val="000000" w:themeColor="text1"/>
          <w:sz w:val="28"/>
          <w:szCs w:val="28"/>
          <w:lang w:eastAsia="ru-RU"/>
        </w:rPr>
      </w:pPr>
      <w:r w:rsidRPr="007A35B5">
        <w:rPr>
          <w:bCs/>
          <w:color w:val="000000" w:themeColor="text1"/>
          <w:sz w:val="28"/>
          <w:szCs w:val="28"/>
          <w:lang w:eastAsia="ru-RU"/>
        </w:rPr>
        <w:t xml:space="preserve">VII Всероссийский многожанровый фестиваль-конкурс современного искусства и креативного творчества «Апельсиновая береза» принёс очередную победу образцовому коллективу вокальному ансамблю «Разноцветные острова», руководитель И. Егорова, Центрального Дворца культуры. Так же коллектив одержал победу в областном фестивале – конкурсе «Таланты Смоленщины». Дипломом Лауреата 1 степени коллектив был награжден в конкурсе «Богатырская сила» в рамках X открытого международного проекта «Таланты России», а солистка коллектива Арина </w:t>
      </w:r>
      <w:proofErr w:type="spellStart"/>
      <w:r w:rsidRPr="007A35B5">
        <w:rPr>
          <w:bCs/>
          <w:color w:val="000000" w:themeColor="text1"/>
          <w:sz w:val="28"/>
          <w:szCs w:val="28"/>
          <w:lang w:eastAsia="ru-RU"/>
        </w:rPr>
        <w:t>Тройнина</w:t>
      </w:r>
      <w:proofErr w:type="spellEnd"/>
      <w:r w:rsidRPr="007A35B5">
        <w:rPr>
          <w:bCs/>
          <w:color w:val="000000" w:themeColor="text1"/>
          <w:sz w:val="28"/>
          <w:szCs w:val="28"/>
          <w:lang w:eastAsia="ru-RU"/>
        </w:rPr>
        <w:t xml:space="preserve"> была удостоена звания Лауреата 2 степени.</w:t>
      </w:r>
    </w:p>
    <w:p w:rsidR="0024571B" w:rsidRPr="007A35B5" w:rsidRDefault="00D64497" w:rsidP="007A35B5">
      <w:pPr>
        <w:pStyle w:val="af0"/>
        <w:ind w:firstLine="709"/>
        <w:contextualSpacing/>
        <w:jc w:val="both"/>
        <w:rPr>
          <w:bCs/>
          <w:color w:val="000000" w:themeColor="text1"/>
          <w:sz w:val="28"/>
          <w:szCs w:val="28"/>
          <w:lang w:eastAsia="ru-RU"/>
        </w:rPr>
      </w:pPr>
      <w:r w:rsidRPr="007A35B5">
        <w:rPr>
          <w:bCs/>
          <w:color w:val="000000" w:themeColor="text1"/>
          <w:sz w:val="28"/>
          <w:szCs w:val="28"/>
          <w:lang w:eastAsia="ru-RU"/>
        </w:rPr>
        <w:t xml:space="preserve">Образцовый драматический коллектив «Сказка» Центрального Дворца культуры (руководитель Е. </w:t>
      </w:r>
      <w:proofErr w:type="spellStart"/>
      <w:r w:rsidRPr="007A35B5">
        <w:rPr>
          <w:bCs/>
          <w:color w:val="000000" w:themeColor="text1"/>
          <w:sz w:val="28"/>
          <w:szCs w:val="28"/>
          <w:lang w:eastAsia="ru-RU"/>
        </w:rPr>
        <w:t>Коробкова</w:t>
      </w:r>
      <w:proofErr w:type="spellEnd"/>
      <w:r w:rsidRPr="007A35B5">
        <w:rPr>
          <w:bCs/>
          <w:color w:val="000000" w:themeColor="text1"/>
          <w:sz w:val="28"/>
          <w:szCs w:val="28"/>
          <w:lang w:eastAsia="ru-RU"/>
        </w:rPr>
        <w:t>) в 2024 году также принимал активное участие в конкурсах различного уровня:</w:t>
      </w:r>
    </w:p>
    <w:p w:rsidR="0024571B" w:rsidRPr="007A35B5" w:rsidRDefault="00D64497" w:rsidP="007A35B5">
      <w:pPr>
        <w:pStyle w:val="af0"/>
        <w:ind w:firstLine="709"/>
        <w:contextualSpacing/>
        <w:jc w:val="both"/>
        <w:rPr>
          <w:bCs/>
          <w:color w:val="000000" w:themeColor="text1"/>
          <w:sz w:val="28"/>
          <w:szCs w:val="28"/>
          <w:lang w:eastAsia="ru-RU"/>
        </w:rPr>
      </w:pPr>
      <w:r w:rsidRPr="007A35B5">
        <w:rPr>
          <w:bCs/>
          <w:color w:val="000000" w:themeColor="text1"/>
          <w:sz w:val="28"/>
          <w:szCs w:val="28"/>
          <w:lang w:eastAsia="ru-RU"/>
        </w:rPr>
        <w:t>- Областной конкурс детского и юношеского творчества «Мы правнуки славной Победы» (март, Диплом участника);</w:t>
      </w:r>
    </w:p>
    <w:p w:rsidR="0024571B" w:rsidRPr="007A35B5" w:rsidRDefault="00D64497" w:rsidP="007A35B5">
      <w:pPr>
        <w:pStyle w:val="af0"/>
        <w:ind w:firstLine="709"/>
        <w:contextualSpacing/>
        <w:jc w:val="both"/>
        <w:rPr>
          <w:bCs/>
          <w:color w:val="000000" w:themeColor="text1"/>
          <w:sz w:val="28"/>
          <w:szCs w:val="28"/>
          <w:lang w:eastAsia="ru-RU"/>
        </w:rPr>
      </w:pPr>
      <w:r w:rsidRPr="007A35B5">
        <w:rPr>
          <w:bCs/>
          <w:color w:val="000000" w:themeColor="text1"/>
          <w:sz w:val="28"/>
          <w:szCs w:val="28"/>
          <w:lang w:eastAsia="ru-RU"/>
        </w:rPr>
        <w:t xml:space="preserve">- Международный конкурс -  фестиваль творческих коллективов и исполнителей «Время талантов» (май, актер коллектива Е. </w:t>
      </w:r>
      <w:proofErr w:type="spellStart"/>
      <w:r w:rsidRPr="007A35B5">
        <w:rPr>
          <w:bCs/>
          <w:color w:val="000000" w:themeColor="text1"/>
          <w:sz w:val="28"/>
          <w:szCs w:val="28"/>
          <w:lang w:eastAsia="ru-RU"/>
        </w:rPr>
        <w:t>Боридько</w:t>
      </w:r>
      <w:proofErr w:type="spellEnd"/>
      <w:r w:rsidRPr="007A35B5">
        <w:rPr>
          <w:bCs/>
          <w:color w:val="000000" w:themeColor="text1"/>
          <w:sz w:val="28"/>
          <w:szCs w:val="28"/>
          <w:lang w:eastAsia="ru-RU"/>
        </w:rPr>
        <w:t xml:space="preserve"> удостоен Диплома 1 степени);</w:t>
      </w:r>
    </w:p>
    <w:p w:rsidR="0024571B" w:rsidRPr="007A35B5" w:rsidRDefault="00D64497" w:rsidP="007A35B5">
      <w:pPr>
        <w:pStyle w:val="af0"/>
        <w:ind w:firstLine="709"/>
        <w:contextualSpacing/>
        <w:jc w:val="both"/>
        <w:rPr>
          <w:bCs/>
          <w:color w:val="000000" w:themeColor="text1"/>
          <w:sz w:val="28"/>
          <w:szCs w:val="28"/>
          <w:lang w:eastAsia="ru-RU"/>
        </w:rPr>
      </w:pPr>
      <w:r w:rsidRPr="007A35B5">
        <w:rPr>
          <w:bCs/>
          <w:color w:val="000000" w:themeColor="text1"/>
          <w:sz w:val="28"/>
          <w:szCs w:val="28"/>
          <w:lang w:eastAsia="ru-RU"/>
        </w:rPr>
        <w:t xml:space="preserve">- Областной конкурс художественного слова  «Я – артист» (октябрь, актер коллектива Е. </w:t>
      </w:r>
      <w:proofErr w:type="spellStart"/>
      <w:r w:rsidRPr="007A35B5">
        <w:rPr>
          <w:bCs/>
          <w:color w:val="000000" w:themeColor="text1"/>
          <w:sz w:val="28"/>
          <w:szCs w:val="28"/>
          <w:lang w:eastAsia="ru-RU"/>
        </w:rPr>
        <w:t>Боридько</w:t>
      </w:r>
      <w:proofErr w:type="spellEnd"/>
      <w:r w:rsidRPr="007A35B5">
        <w:rPr>
          <w:bCs/>
          <w:color w:val="000000" w:themeColor="text1"/>
          <w:sz w:val="28"/>
          <w:szCs w:val="28"/>
          <w:lang w:eastAsia="ru-RU"/>
        </w:rPr>
        <w:t xml:space="preserve"> удостоен Диплома 1 степени);</w:t>
      </w:r>
    </w:p>
    <w:p w:rsidR="0024571B" w:rsidRPr="007A35B5" w:rsidRDefault="00D64497" w:rsidP="007A35B5">
      <w:pPr>
        <w:pStyle w:val="af0"/>
        <w:ind w:firstLine="709"/>
        <w:contextualSpacing/>
        <w:jc w:val="both"/>
        <w:rPr>
          <w:bCs/>
          <w:color w:val="000000" w:themeColor="text1"/>
          <w:sz w:val="28"/>
          <w:szCs w:val="28"/>
          <w:lang w:eastAsia="ru-RU"/>
        </w:rPr>
      </w:pPr>
      <w:r w:rsidRPr="007A35B5">
        <w:rPr>
          <w:bCs/>
          <w:color w:val="000000" w:themeColor="text1"/>
          <w:sz w:val="28"/>
          <w:szCs w:val="28"/>
          <w:lang w:eastAsia="ru-RU"/>
        </w:rPr>
        <w:t>Образцовый хореографический коллектив «Ритм» Центрального Дворца культуры (балетмейстер Е. Филиппенкова) стал участников и призёром таких конкурсов, как:</w:t>
      </w:r>
    </w:p>
    <w:p w:rsidR="0024571B" w:rsidRPr="007A35B5" w:rsidRDefault="00D64497" w:rsidP="007A35B5">
      <w:pPr>
        <w:pStyle w:val="af0"/>
        <w:ind w:firstLine="709"/>
        <w:contextualSpacing/>
        <w:jc w:val="both"/>
        <w:rPr>
          <w:bCs/>
          <w:color w:val="000000" w:themeColor="text1"/>
          <w:sz w:val="28"/>
          <w:szCs w:val="28"/>
          <w:lang w:eastAsia="ru-RU"/>
        </w:rPr>
      </w:pPr>
      <w:r w:rsidRPr="007A35B5">
        <w:rPr>
          <w:bCs/>
          <w:color w:val="000000" w:themeColor="text1"/>
          <w:sz w:val="28"/>
          <w:szCs w:val="28"/>
          <w:lang w:eastAsia="ru-RU"/>
        </w:rPr>
        <w:t>- Российский Фестиваль танца «</w:t>
      </w:r>
      <w:proofErr w:type="spellStart"/>
      <w:r w:rsidRPr="007A35B5">
        <w:rPr>
          <w:bCs/>
          <w:color w:val="000000" w:themeColor="text1"/>
          <w:sz w:val="28"/>
          <w:szCs w:val="28"/>
          <w:lang w:eastAsia="ru-RU"/>
        </w:rPr>
        <w:t>Данс</w:t>
      </w:r>
      <w:proofErr w:type="spellEnd"/>
      <w:r w:rsidRPr="007A35B5">
        <w:rPr>
          <w:bCs/>
          <w:color w:val="000000" w:themeColor="text1"/>
          <w:sz w:val="28"/>
          <w:szCs w:val="28"/>
          <w:lang w:eastAsia="ru-RU"/>
        </w:rPr>
        <w:t xml:space="preserve"> Стар» (декабрь, Диплом победителя);</w:t>
      </w:r>
    </w:p>
    <w:p w:rsidR="0024571B" w:rsidRPr="007A35B5" w:rsidRDefault="00D64497" w:rsidP="007A35B5">
      <w:pPr>
        <w:pStyle w:val="af0"/>
        <w:ind w:firstLine="709"/>
        <w:contextualSpacing/>
        <w:jc w:val="both"/>
        <w:rPr>
          <w:bCs/>
          <w:color w:val="000000" w:themeColor="text1"/>
          <w:sz w:val="28"/>
          <w:szCs w:val="28"/>
          <w:lang w:eastAsia="ru-RU"/>
        </w:rPr>
      </w:pPr>
      <w:r w:rsidRPr="007A35B5">
        <w:rPr>
          <w:bCs/>
          <w:color w:val="000000" w:themeColor="text1"/>
          <w:sz w:val="28"/>
          <w:szCs w:val="28"/>
          <w:lang w:eastAsia="ru-RU"/>
        </w:rPr>
        <w:t>- Всероссийский конкурс бального танца «Белая Ворона» (ноябрь, Дипломы Лауреатов 1 степени);</w:t>
      </w:r>
    </w:p>
    <w:p w:rsidR="0024571B" w:rsidRPr="007A35B5" w:rsidRDefault="00D64497" w:rsidP="007A35B5">
      <w:pPr>
        <w:pStyle w:val="af0"/>
        <w:ind w:firstLine="709"/>
        <w:contextualSpacing/>
        <w:jc w:val="both"/>
        <w:rPr>
          <w:bCs/>
          <w:color w:val="000000" w:themeColor="text1"/>
          <w:sz w:val="28"/>
          <w:szCs w:val="28"/>
          <w:lang w:eastAsia="ru-RU"/>
        </w:rPr>
      </w:pPr>
      <w:r w:rsidRPr="007A35B5">
        <w:rPr>
          <w:bCs/>
          <w:color w:val="000000" w:themeColor="text1"/>
          <w:sz w:val="28"/>
          <w:szCs w:val="28"/>
          <w:lang w:eastAsia="ru-RU"/>
        </w:rPr>
        <w:t>- Российский конкурс бального танца «Ритм» (ноябрь, Диплом Лауреата 1 степени);</w:t>
      </w:r>
    </w:p>
    <w:p w:rsidR="0024571B" w:rsidRPr="007A35B5" w:rsidRDefault="00D64497" w:rsidP="007A35B5">
      <w:pPr>
        <w:pStyle w:val="af0"/>
        <w:ind w:firstLine="709"/>
        <w:contextualSpacing/>
        <w:jc w:val="both"/>
        <w:rPr>
          <w:bCs/>
          <w:color w:val="000000" w:themeColor="text1"/>
          <w:sz w:val="28"/>
          <w:szCs w:val="28"/>
          <w:lang w:eastAsia="ru-RU"/>
        </w:rPr>
      </w:pPr>
      <w:r w:rsidRPr="007A35B5">
        <w:rPr>
          <w:bCs/>
          <w:color w:val="000000" w:themeColor="text1"/>
          <w:sz w:val="28"/>
          <w:szCs w:val="28"/>
          <w:lang w:eastAsia="ru-RU"/>
        </w:rPr>
        <w:t>- Областной фестиваль «Наследие» (октябрь, Диплом Лауреата);</w:t>
      </w:r>
    </w:p>
    <w:p w:rsidR="0024571B" w:rsidRPr="007A35B5" w:rsidRDefault="00D64497" w:rsidP="007A35B5">
      <w:pPr>
        <w:pStyle w:val="af0"/>
        <w:ind w:firstLine="709"/>
        <w:contextualSpacing/>
        <w:jc w:val="both"/>
        <w:rPr>
          <w:bCs/>
          <w:color w:val="000000" w:themeColor="text1"/>
          <w:sz w:val="28"/>
          <w:szCs w:val="28"/>
          <w:lang w:eastAsia="ru-RU"/>
        </w:rPr>
      </w:pPr>
      <w:r w:rsidRPr="007A35B5">
        <w:rPr>
          <w:bCs/>
          <w:color w:val="000000" w:themeColor="text1"/>
          <w:sz w:val="28"/>
          <w:szCs w:val="28"/>
          <w:lang w:eastAsia="ru-RU"/>
        </w:rPr>
        <w:t>- Областной фестиваль «Память сердца» (Май, Диплом Лауреата);</w:t>
      </w:r>
    </w:p>
    <w:p w:rsidR="002C5788" w:rsidRDefault="00D64497" w:rsidP="002C5788">
      <w:pPr>
        <w:pStyle w:val="af0"/>
        <w:ind w:firstLine="709"/>
        <w:contextualSpacing/>
        <w:jc w:val="both"/>
        <w:rPr>
          <w:bCs/>
          <w:color w:val="000000" w:themeColor="text1"/>
          <w:sz w:val="28"/>
          <w:szCs w:val="28"/>
          <w:lang w:eastAsia="ru-RU"/>
        </w:rPr>
      </w:pPr>
      <w:r w:rsidRPr="007A35B5">
        <w:rPr>
          <w:bCs/>
          <w:color w:val="000000" w:themeColor="text1"/>
          <w:sz w:val="28"/>
          <w:szCs w:val="28"/>
          <w:lang w:eastAsia="ru-RU"/>
        </w:rPr>
        <w:t xml:space="preserve">В августе солистка Центрального Дворца культуры А. Ростовцева приняла участие в Областном конкурсе патриотической песни «Наша Добрая Смоленщина (Сертификат участника). В сентябре солисты Центрального Дворца культуры стали участниками Межрегионального фестиваля патриотической </w:t>
      </w:r>
      <w:r w:rsidRPr="002C5788">
        <w:rPr>
          <w:bCs/>
          <w:color w:val="000000" w:themeColor="text1"/>
          <w:sz w:val="28"/>
          <w:szCs w:val="28"/>
          <w:lang w:eastAsia="ru-RU"/>
        </w:rPr>
        <w:t xml:space="preserve">песни «К подвигу </w:t>
      </w:r>
      <w:r w:rsidRPr="002C5788">
        <w:rPr>
          <w:bCs/>
          <w:color w:val="000000" w:themeColor="text1"/>
          <w:sz w:val="28"/>
          <w:szCs w:val="28"/>
          <w:lang w:eastAsia="ru-RU"/>
        </w:rPr>
        <w:lastRenderedPageBreak/>
        <w:t xml:space="preserve">героев сердцем прикоснись» в с. Верховье Холм – </w:t>
      </w:r>
      <w:proofErr w:type="spellStart"/>
      <w:r w:rsidRPr="002C5788">
        <w:rPr>
          <w:bCs/>
          <w:color w:val="000000" w:themeColor="text1"/>
          <w:sz w:val="28"/>
          <w:szCs w:val="28"/>
          <w:lang w:eastAsia="ru-RU"/>
        </w:rPr>
        <w:t>Жирковского</w:t>
      </w:r>
      <w:proofErr w:type="spellEnd"/>
      <w:r w:rsidRPr="002C5788">
        <w:rPr>
          <w:bCs/>
          <w:color w:val="000000" w:themeColor="text1"/>
          <w:sz w:val="28"/>
          <w:szCs w:val="28"/>
          <w:lang w:eastAsia="ru-RU"/>
        </w:rPr>
        <w:t xml:space="preserve"> района, посвященного партизанам </w:t>
      </w:r>
      <w:proofErr w:type="spellStart"/>
      <w:r w:rsidRPr="002C5788">
        <w:rPr>
          <w:bCs/>
          <w:color w:val="000000" w:themeColor="text1"/>
          <w:sz w:val="28"/>
          <w:szCs w:val="28"/>
          <w:lang w:eastAsia="ru-RU"/>
        </w:rPr>
        <w:t>Вадинского</w:t>
      </w:r>
      <w:proofErr w:type="spellEnd"/>
      <w:r w:rsidRPr="002C5788">
        <w:rPr>
          <w:bCs/>
          <w:color w:val="000000" w:themeColor="text1"/>
          <w:sz w:val="28"/>
          <w:szCs w:val="28"/>
          <w:lang w:eastAsia="ru-RU"/>
        </w:rPr>
        <w:t xml:space="preserve"> партизанского края и подвигу воинов</w:t>
      </w:r>
      <w:r w:rsidRPr="007A35B5">
        <w:rPr>
          <w:bCs/>
          <w:color w:val="000000" w:themeColor="text1"/>
          <w:sz w:val="28"/>
          <w:szCs w:val="28"/>
          <w:lang w:eastAsia="ru-RU"/>
        </w:rPr>
        <w:t xml:space="preserve"> 166-ой стрелковой дивизии, сформированной в Томске, защищавших эти места в годы войны. </w:t>
      </w:r>
      <w:proofErr w:type="spellStart"/>
      <w:r w:rsidRPr="007A35B5">
        <w:rPr>
          <w:bCs/>
          <w:color w:val="000000" w:themeColor="text1"/>
          <w:sz w:val="28"/>
          <w:szCs w:val="28"/>
          <w:lang w:eastAsia="ru-RU"/>
        </w:rPr>
        <w:t>Сафоновский</w:t>
      </w:r>
      <w:proofErr w:type="spellEnd"/>
      <w:r w:rsidRPr="007A35B5">
        <w:rPr>
          <w:bCs/>
          <w:color w:val="000000" w:themeColor="text1"/>
          <w:sz w:val="28"/>
          <w:szCs w:val="28"/>
          <w:lang w:eastAsia="ru-RU"/>
        </w:rPr>
        <w:t xml:space="preserve"> район представляли солист</w:t>
      </w:r>
      <w:r w:rsidR="002C5788">
        <w:rPr>
          <w:bCs/>
          <w:color w:val="000000" w:themeColor="text1"/>
          <w:sz w:val="28"/>
          <w:szCs w:val="28"/>
          <w:lang w:eastAsia="ru-RU"/>
        </w:rPr>
        <w:t xml:space="preserve">ы А. Ростовцева и А. </w:t>
      </w:r>
      <w:proofErr w:type="spellStart"/>
      <w:r w:rsidR="002C5788">
        <w:rPr>
          <w:bCs/>
          <w:color w:val="000000" w:themeColor="text1"/>
          <w:sz w:val="28"/>
          <w:szCs w:val="28"/>
          <w:lang w:eastAsia="ru-RU"/>
        </w:rPr>
        <w:t>Хочаева</w:t>
      </w:r>
      <w:proofErr w:type="spellEnd"/>
      <w:r w:rsidR="002C5788">
        <w:rPr>
          <w:bCs/>
          <w:color w:val="000000" w:themeColor="text1"/>
          <w:sz w:val="28"/>
          <w:szCs w:val="28"/>
          <w:lang w:eastAsia="ru-RU"/>
        </w:rPr>
        <w:t>.</w:t>
      </w:r>
    </w:p>
    <w:p w:rsidR="002C5788" w:rsidRDefault="00D64497" w:rsidP="002C5788">
      <w:pPr>
        <w:pStyle w:val="af0"/>
        <w:ind w:firstLine="709"/>
        <w:contextualSpacing/>
        <w:jc w:val="both"/>
        <w:rPr>
          <w:bCs/>
          <w:color w:val="000000" w:themeColor="text1"/>
          <w:sz w:val="28"/>
          <w:szCs w:val="28"/>
          <w:lang w:eastAsia="ru-RU"/>
        </w:rPr>
      </w:pPr>
      <w:r w:rsidRPr="007A35B5">
        <w:rPr>
          <w:bCs/>
          <w:color w:val="000000" w:themeColor="text1"/>
          <w:sz w:val="28"/>
          <w:szCs w:val="28"/>
          <w:lang w:eastAsia="ru-RU"/>
        </w:rPr>
        <w:t>В областном фестивале исполнителей патриотической песни, который проходил при поддержке Центра патриотического воспитания допризывной подготовки молодёжи «Долг» в г. Угре участие принял народный коллектив студия вокально-инструментального искусства «С-300» (руководитель С. Соломонов).</w:t>
      </w:r>
    </w:p>
    <w:p w:rsidR="0024571B" w:rsidRPr="007A35B5" w:rsidRDefault="00D64497" w:rsidP="002C5788">
      <w:pPr>
        <w:pStyle w:val="af0"/>
        <w:ind w:firstLine="709"/>
        <w:contextualSpacing/>
        <w:jc w:val="both"/>
        <w:rPr>
          <w:bCs/>
          <w:color w:val="000000" w:themeColor="text1"/>
          <w:sz w:val="28"/>
          <w:szCs w:val="28"/>
          <w:lang w:eastAsia="ru-RU"/>
        </w:rPr>
      </w:pPr>
      <w:r w:rsidRPr="007A35B5">
        <w:rPr>
          <w:bCs/>
          <w:color w:val="000000" w:themeColor="text1"/>
          <w:sz w:val="28"/>
          <w:szCs w:val="28"/>
          <w:lang w:eastAsia="ru-RU"/>
        </w:rPr>
        <w:t>В муниципальном бюджетном учреждении культуры «</w:t>
      </w:r>
      <w:proofErr w:type="spellStart"/>
      <w:r w:rsidRPr="007A35B5">
        <w:rPr>
          <w:bCs/>
          <w:color w:val="000000" w:themeColor="text1"/>
          <w:sz w:val="28"/>
          <w:szCs w:val="28"/>
          <w:lang w:eastAsia="ru-RU"/>
        </w:rPr>
        <w:t>Сафоновская</w:t>
      </w:r>
      <w:proofErr w:type="spellEnd"/>
      <w:r w:rsidRPr="007A35B5">
        <w:rPr>
          <w:bCs/>
          <w:color w:val="000000" w:themeColor="text1"/>
          <w:sz w:val="28"/>
          <w:szCs w:val="28"/>
          <w:lang w:eastAsia="ru-RU"/>
        </w:rPr>
        <w:t xml:space="preserve"> районная централизованная клубная система» семи коллективам присвоено звание «Народный самодеятельный коллектив»:</w:t>
      </w:r>
    </w:p>
    <w:p w:rsidR="0024571B" w:rsidRPr="007A35B5" w:rsidRDefault="00D64497" w:rsidP="007A35B5">
      <w:pPr>
        <w:pStyle w:val="af0"/>
        <w:ind w:firstLine="709"/>
        <w:contextualSpacing/>
        <w:jc w:val="both"/>
        <w:rPr>
          <w:bCs/>
          <w:color w:val="000000" w:themeColor="text1"/>
          <w:sz w:val="28"/>
          <w:szCs w:val="28"/>
          <w:lang w:eastAsia="ru-RU"/>
        </w:rPr>
      </w:pPr>
      <w:r w:rsidRPr="007A35B5">
        <w:rPr>
          <w:bCs/>
          <w:color w:val="000000" w:themeColor="text1"/>
          <w:sz w:val="28"/>
          <w:szCs w:val="28"/>
          <w:lang w:eastAsia="ru-RU"/>
        </w:rPr>
        <w:t xml:space="preserve">- коллективу эстрадного оркестра Центрального Дворца культуры, дирижёр Н.А. </w:t>
      </w:r>
      <w:proofErr w:type="spellStart"/>
      <w:r w:rsidRPr="007A35B5">
        <w:rPr>
          <w:bCs/>
          <w:color w:val="000000" w:themeColor="text1"/>
          <w:sz w:val="28"/>
          <w:szCs w:val="28"/>
          <w:lang w:eastAsia="ru-RU"/>
        </w:rPr>
        <w:t>Чуенкова</w:t>
      </w:r>
      <w:proofErr w:type="spellEnd"/>
      <w:r w:rsidRPr="007A35B5">
        <w:rPr>
          <w:bCs/>
          <w:color w:val="000000" w:themeColor="text1"/>
          <w:sz w:val="28"/>
          <w:szCs w:val="28"/>
          <w:lang w:eastAsia="ru-RU"/>
        </w:rPr>
        <w:t>;</w:t>
      </w:r>
    </w:p>
    <w:p w:rsidR="0024571B" w:rsidRPr="007A35B5" w:rsidRDefault="00D64497" w:rsidP="007A35B5">
      <w:pPr>
        <w:pStyle w:val="af0"/>
        <w:ind w:firstLine="709"/>
        <w:contextualSpacing/>
        <w:jc w:val="both"/>
        <w:rPr>
          <w:bCs/>
          <w:color w:val="000000" w:themeColor="text1"/>
          <w:sz w:val="28"/>
          <w:szCs w:val="28"/>
          <w:lang w:eastAsia="ru-RU"/>
        </w:rPr>
      </w:pPr>
      <w:r w:rsidRPr="007A35B5">
        <w:rPr>
          <w:bCs/>
          <w:color w:val="000000" w:themeColor="text1"/>
          <w:sz w:val="28"/>
          <w:szCs w:val="28"/>
          <w:lang w:eastAsia="ru-RU"/>
        </w:rPr>
        <w:t xml:space="preserve">- коллективу хора ветеранов Центрального Дворца культуры, хормейстер Ю.Н. </w:t>
      </w:r>
      <w:proofErr w:type="spellStart"/>
      <w:r w:rsidRPr="007A35B5">
        <w:rPr>
          <w:bCs/>
          <w:color w:val="000000" w:themeColor="text1"/>
          <w:sz w:val="28"/>
          <w:szCs w:val="28"/>
          <w:lang w:eastAsia="ru-RU"/>
        </w:rPr>
        <w:t>Полибин</w:t>
      </w:r>
      <w:proofErr w:type="spellEnd"/>
      <w:r w:rsidRPr="007A35B5">
        <w:rPr>
          <w:bCs/>
          <w:color w:val="000000" w:themeColor="text1"/>
          <w:sz w:val="28"/>
          <w:szCs w:val="28"/>
          <w:lang w:eastAsia="ru-RU"/>
        </w:rPr>
        <w:t xml:space="preserve"> (звание подтверждено в 2024 году);</w:t>
      </w:r>
    </w:p>
    <w:p w:rsidR="0024571B" w:rsidRPr="007A35B5" w:rsidRDefault="00D64497" w:rsidP="007A35B5">
      <w:pPr>
        <w:pStyle w:val="af0"/>
        <w:ind w:firstLine="709"/>
        <w:contextualSpacing/>
        <w:jc w:val="both"/>
        <w:rPr>
          <w:bCs/>
          <w:color w:val="000000" w:themeColor="text1"/>
          <w:sz w:val="28"/>
          <w:szCs w:val="28"/>
          <w:lang w:eastAsia="ru-RU"/>
        </w:rPr>
      </w:pPr>
      <w:r w:rsidRPr="007A35B5">
        <w:rPr>
          <w:bCs/>
          <w:color w:val="000000" w:themeColor="text1"/>
          <w:sz w:val="28"/>
          <w:szCs w:val="28"/>
          <w:lang w:eastAsia="ru-RU"/>
        </w:rPr>
        <w:t>- коллективу молодёжного экспериментального театра «Этюд» Центрального Дворца культуры, режиссёр В.А. Коробков;</w:t>
      </w:r>
    </w:p>
    <w:p w:rsidR="0024571B" w:rsidRPr="007A35B5" w:rsidRDefault="00D64497" w:rsidP="007A35B5">
      <w:pPr>
        <w:pStyle w:val="af0"/>
        <w:ind w:firstLine="709"/>
        <w:contextualSpacing/>
        <w:jc w:val="both"/>
        <w:rPr>
          <w:bCs/>
          <w:color w:val="000000" w:themeColor="text1"/>
          <w:sz w:val="28"/>
          <w:szCs w:val="28"/>
          <w:lang w:eastAsia="ru-RU"/>
        </w:rPr>
      </w:pPr>
      <w:r w:rsidRPr="007A35B5">
        <w:rPr>
          <w:bCs/>
          <w:color w:val="000000" w:themeColor="text1"/>
          <w:sz w:val="28"/>
          <w:szCs w:val="28"/>
          <w:lang w:eastAsia="ru-RU"/>
        </w:rPr>
        <w:t>- коллективу студии вокально – инструментального искусства «С-300» Центрального Дворца культуры, руководитель С.Ю. Соломонов;</w:t>
      </w:r>
    </w:p>
    <w:p w:rsidR="0024571B" w:rsidRPr="007A35B5" w:rsidRDefault="00D64497" w:rsidP="007A35B5">
      <w:pPr>
        <w:pStyle w:val="af0"/>
        <w:ind w:firstLine="709"/>
        <w:contextualSpacing/>
        <w:jc w:val="both"/>
        <w:rPr>
          <w:bCs/>
          <w:color w:val="000000" w:themeColor="text1"/>
          <w:sz w:val="28"/>
          <w:szCs w:val="28"/>
          <w:lang w:eastAsia="ru-RU"/>
        </w:rPr>
      </w:pPr>
      <w:r w:rsidRPr="007A35B5">
        <w:rPr>
          <w:bCs/>
          <w:color w:val="000000" w:themeColor="text1"/>
          <w:sz w:val="28"/>
          <w:szCs w:val="28"/>
          <w:lang w:eastAsia="ru-RU"/>
        </w:rPr>
        <w:t xml:space="preserve">- коллективу вокального ансамбля «Аккорд» Дома культуры «Шахтёр», руководитель Ю.Н. </w:t>
      </w:r>
      <w:proofErr w:type="spellStart"/>
      <w:r w:rsidRPr="007A35B5">
        <w:rPr>
          <w:bCs/>
          <w:color w:val="000000" w:themeColor="text1"/>
          <w:sz w:val="28"/>
          <w:szCs w:val="28"/>
          <w:lang w:eastAsia="ru-RU"/>
        </w:rPr>
        <w:t>Полибин</w:t>
      </w:r>
      <w:proofErr w:type="spellEnd"/>
      <w:r w:rsidRPr="007A35B5">
        <w:rPr>
          <w:bCs/>
          <w:color w:val="000000" w:themeColor="text1"/>
          <w:sz w:val="28"/>
          <w:szCs w:val="28"/>
          <w:lang w:eastAsia="ru-RU"/>
        </w:rPr>
        <w:t xml:space="preserve"> (звание подтверждено в 2024 году);</w:t>
      </w:r>
    </w:p>
    <w:p w:rsidR="0024571B" w:rsidRPr="007A35B5" w:rsidRDefault="00D64497" w:rsidP="007A35B5">
      <w:pPr>
        <w:pStyle w:val="af0"/>
        <w:ind w:firstLine="709"/>
        <w:contextualSpacing/>
        <w:jc w:val="both"/>
        <w:rPr>
          <w:bCs/>
          <w:color w:val="000000" w:themeColor="text1"/>
          <w:sz w:val="28"/>
          <w:szCs w:val="28"/>
          <w:lang w:eastAsia="ru-RU"/>
        </w:rPr>
      </w:pPr>
      <w:r w:rsidRPr="007A35B5">
        <w:rPr>
          <w:bCs/>
          <w:color w:val="000000" w:themeColor="text1"/>
          <w:sz w:val="28"/>
          <w:szCs w:val="28"/>
          <w:lang w:eastAsia="ru-RU"/>
        </w:rPr>
        <w:t>- коллективу вокального ансамбля «Раздолье» (филиал «</w:t>
      </w:r>
      <w:proofErr w:type="spellStart"/>
      <w:r w:rsidRPr="007A35B5">
        <w:rPr>
          <w:bCs/>
          <w:color w:val="000000" w:themeColor="text1"/>
          <w:sz w:val="28"/>
          <w:szCs w:val="28"/>
          <w:lang w:eastAsia="ru-RU"/>
        </w:rPr>
        <w:t>Рыбковский</w:t>
      </w:r>
      <w:proofErr w:type="spellEnd"/>
      <w:r w:rsidRPr="007A35B5">
        <w:rPr>
          <w:bCs/>
          <w:color w:val="000000" w:themeColor="text1"/>
          <w:sz w:val="28"/>
          <w:szCs w:val="28"/>
          <w:lang w:eastAsia="ru-RU"/>
        </w:rPr>
        <w:t xml:space="preserve"> СДК»), руководитель Л.А. Демидова (звание подтверждено в 2024 году);</w:t>
      </w:r>
    </w:p>
    <w:p w:rsidR="0024571B" w:rsidRPr="007A35B5" w:rsidRDefault="00D64497" w:rsidP="007A35B5">
      <w:pPr>
        <w:pStyle w:val="af0"/>
        <w:ind w:firstLine="709"/>
        <w:contextualSpacing/>
        <w:jc w:val="both"/>
        <w:rPr>
          <w:bCs/>
          <w:color w:val="000000" w:themeColor="text1"/>
          <w:sz w:val="28"/>
          <w:szCs w:val="28"/>
          <w:lang w:eastAsia="ru-RU"/>
        </w:rPr>
      </w:pPr>
      <w:r w:rsidRPr="007A35B5">
        <w:rPr>
          <w:bCs/>
          <w:color w:val="000000" w:themeColor="text1"/>
          <w:sz w:val="28"/>
          <w:szCs w:val="28"/>
          <w:lang w:eastAsia="ru-RU"/>
        </w:rPr>
        <w:t>- коллективу вокального ансамбля «Сударушка» (филиал «</w:t>
      </w:r>
      <w:proofErr w:type="spellStart"/>
      <w:r w:rsidRPr="007A35B5">
        <w:rPr>
          <w:bCs/>
          <w:color w:val="000000" w:themeColor="text1"/>
          <w:sz w:val="28"/>
          <w:szCs w:val="28"/>
          <w:lang w:eastAsia="ru-RU"/>
        </w:rPr>
        <w:t>Беленинский</w:t>
      </w:r>
      <w:proofErr w:type="spellEnd"/>
      <w:r w:rsidRPr="007A35B5">
        <w:rPr>
          <w:bCs/>
          <w:color w:val="000000" w:themeColor="text1"/>
          <w:sz w:val="28"/>
          <w:szCs w:val="28"/>
          <w:lang w:eastAsia="ru-RU"/>
        </w:rPr>
        <w:t xml:space="preserve"> СДК»), руководитель Т.А. Корнеева (звание подтверждено в 2024 году).</w:t>
      </w:r>
    </w:p>
    <w:p w:rsidR="0024571B" w:rsidRPr="007A35B5" w:rsidRDefault="00D64497" w:rsidP="007A35B5">
      <w:pPr>
        <w:pStyle w:val="af0"/>
        <w:ind w:firstLine="709"/>
        <w:contextualSpacing/>
        <w:jc w:val="both"/>
        <w:rPr>
          <w:bCs/>
          <w:color w:val="000000" w:themeColor="text1"/>
          <w:sz w:val="28"/>
          <w:szCs w:val="28"/>
          <w:lang w:eastAsia="ru-RU"/>
        </w:rPr>
      </w:pPr>
      <w:r w:rsidRPr="007A35B5">
        <w:rPr>
          <w:bCs/>
          <w:color w:val="000000" w:themeColor="text1"/>
          <w:sz w:val="28"/>
          <w:szCs w:val="28"/>
          <w:lang w:eastAsia="ru-RU"/>
        </w:rPr>
        <w:t xml:space="preserve">Трём коллективам присвоено звание «Образцовый самодеятельный коллектив»: </w:t>
      </w:r>
    </w:p>
    <w:p w:rsidR="0024571B" w:rsidRPr="007A35B5" w:rsidRDefault="00D64497" w:rsidP="007A35B5">
      <w:pPr>
        <w:pStyle w:val="af0"/>
        <w:ind w:firstLine="709"/>
        <w:contextualSpacing/>
        <w:jc w:val="both"/>
        <w:rPr>
          <w:bCs/>
          <w:color w:val="000000" w:themeColor="text1"/>
          <w:sz w:val="28"/>
          <w:szCs w:val="28"/>
          <w:lang w:eastAsia="ru-RU"/>
        </w:rPr>
      </w:pPr>
      <w:r w:rsidRPr="007A35B5">
        <w:rPr>
          <w:bCs/>
          <w:color w:val="000000" w:themeColor="text1"/>
          <w:sz w:val="28"/>
          <w:szCs w:val="28"/>
          <w:lang w:eastAsia="ru-RU"/>
        </w:rPr>
        <w:t>- хореографическому коллективу «Ритм» Центрального Дворца культуры, балетмейстер Е.В. Филиппенкова (звание подтверждено в 2024 году);</w:t>
      </w:r>
    </w:p>
    <w:p w:rsidR="0024571B" w:rsidRPr="007A35B5" w:rsidRDefault="00D64497" w:rsidP="007A35B5">
      <w:pPr>
        <w:pStyle w:val="af0"/>
        <w:ind w:firstLine="709"/>
        <w:contextualSpacing/>
        <w:jc w:val="both"/>
        <w:rPr>
          <w:bCs/>
          <w:color w:val="000000" w:themeColor="text1"/>
          <w:sz w:val="28"/>
          <w:szCs w:val="28"/>
          <w:lang w:eastAsia="ru-RU"/>
        </w:rPr>
      </w:pPr>
      <w:r w:rsidRPr="007A35B5">
        <w:rPr>
          <w:bCs/>
          <w:color w:val="000000" w:themeColor="text1"/>
          <w:sz w:val="28"/>
          <w:szCs w:val="28"/>
          <w:lang w:eastAsia="ru-RU"/>
        </w:rPr>
        <w:t xml:space="preserve">- драматическому коллективу «Сказка» Центрального Дворца культуры, руководитель Е.В. </w:t>
      </w:r>
      <w:proofErr w:type="spellStart"/>
      <w:r w:rsidRPr="007A35B5">
        <w:rPr>
          <w:bCs/>
          <w:color w:val="000000" w:themeColor="text1"/>
          <w:sz w:val="28"/>
          <w:szCs w:val="28"/>
          <w:lang w:eastAsia="ru-RU"/>
        </w:rPr>
        <w:t>Коробкова</w:t>
      </w:r>
      <w:proofErr w:type="spellEnd"/>
      <w:r w:rsidRPr="007A35B5">
        <w:rPr>
          <w:bCs/>
          <w:color w:val="000000" w:themeColor="text1"/>
          <w:sz w:val="28"/>
          <w:szCs w:val="28"/>
          <w:lang w:eastAsia="ru-RU"/>
        </w:rPr>
        <w:t xml:space="preserve"> (звание подтверждено в 2024 году);</w:t>
      </w:r>
    </w:p>
    <w:p w:rsidR="0024571B" w:rsidRPr="007A35B5" w:rsidRDefault="00D64497" w:rsidP="007A35B5">
      <w:pPr>
        <w:pStyle w:val="af0"/>
        <w:ind w:firstLine="709"/>
        <w:contextualSpacing/>
        <w:jc w:val="both"/>
        <w:rPr>
          <w:bCs/>
          <w:color w:val="000000" w:themeColor="text1"/>
          <w:sz w:val="28"/>
          <w:szCs w:val="28"/>
          <w:lang w:eastAsia="ru-RU"/>
        </w:rPr>
      </w:pPr>
      <w:r w:rsidRPr="007A35B5">
        <w:rPr>
          <w:bCs/>
          <w:color w:val="000000" w:themeColor="text1"/>
          <w:sz w:val="28"/>
          <w:szCs w:val="28"/>
          <w:lang w:eastAsia="ru-RU"/>
        </w:rPr>
        <w:t>- вокальному ансамблю «Разноцветные острова» Центрального Дворца культуры, руководитель И.В. Егорова.</w:t>
      </w:r>
    </w:p>
    <w:p w:rsidR="002C5788" w:rsidRDefault="00D64497" w:rsidP="002C5788">
      <w:pPr>
        <w:pStyle w:val="af0"/>
        <w:ind w:firstLine="709"/>
        <w:contextualSpacing/>
        <w:jc w:val="both"/>
        <w:rPr>
          <w:bCs/>
          <w:color w:val="000000" w:themeColor="text1"/>
          <w:sz w:val="28"/>
          <w:szCs w:val="28"/>
          <w:lang w:eastAsia="ru-RU"/>
        </w:rPr>
      </w:pPr>
      <w:r w:rsidRPr="007A35B5">
        <w:rPr>
          <w:bCs/>
          <w:color w:val="000000" w:themeColor="text1"/>
          <w:sz w:val="28"/>
          <w:szCs w:val="28"/>
          <w:lang w:eastAsia="ru-RU"/>
        </w:rPr>
        <w:t>Один раз в три года коллективы подтверждают звания. В 2024 году успешно подтвердили статус 4 коллектива, имеющих звания «Народный самодеятельный коллектив» и 2 коллектива, имеющих звания «Образцовый самодеятельный коллектив». Руководители проводят активную творческую работу, ежегодно пополняют репертуар новыми работами. Занимаются гастрольной деятельностью, ведут большую работу по патриотическому и эстетическому воспи</w:t>
      </w:r>
      <w:r w:rsidR="002C5788">
        <w:rPr>
          <w:bCs/>
          <w:color w:val="000000" w:themeColor="text1"/>
          <w:sz w:val="28"/>
          <w:szCs w:val="28"/>
          <w:lang w:eastAsia="ru-RU"/>
        </w:rPr>
        <w:t>танию населения города и района.</w:t>
      </w:r>
    </w:p>
    <w:p w:rsidR="002C5788" w:rsidRDefault="00D64497" w:rsidP="002C5788">
      <w:pPr>
        <w:pStyle w:val="af0"/>
        <w:ind w:firstLine="709"/>
        <w:contextualSpacing/>
        <w:jc w:val="both"/>
        <w:rPr>
          <w:bCs/>
          <w:color w:val="000000" w:themeColor="text1"/>
          <w:sz w:val="28"/>
          <w:szCs w:val="28"/>
          <w:lang w:eastAsia="ru-RU"/>
        </w:rPr>
      </w:pPr>
      <w:r w:rsidRPr="007A35B5">
        <w:rPr>
          <w:bCs/>
          <w:color w:val="000000" w:themeColor="text1"/>
          <w:sz w:val="28"/>
          <w:szCs w:val="28"/>
          <w:lang w:eastAsia="ru-RU"/>
        </w:rPr>
        <w:t>Одним из приоритетных направлений в работе учреждений культуры МБУК «СРЦКС» является создание благоприятных условий для развития самодеятельного художественного творчества, которое стало не только средством воспитания, но и средством художественно-творческого развития личности.</w:t>
      </w:r>
    </w:p>
    <w:p w:rsidR="0024571B" w:rsidRPr="007A35B5" w:rsidRDefault="00D64497" w:rsidP="002C5788">
      <w:pPr>
        <w:pStyle w:val="af0"/>
        <w:ind w:firstLine="709"/>
        <w:contextualSpacing/>
        <w:jc w:val="both"/>
        <w:rPr>
          <w:bCs/>
          <w:color w:val="000000" w:themeColor="text1"/>
          <w:sz w:val="28"/>
          <w:szCs w:val="28"/>
          <w:lang w:eastAsia="ru-RU"/>
        </w:rPr>
      </w:pPr>
      <w:proofErr w:type="spellStart"/>
      <w:r w:rsidRPr="007A35B5">
        <w:rPr>
          <w:bCs/>
          <w:color w:val="000000" w:themeColor="text1"/>
          <w:sz w:val="28"/>
          <w:szCs w:val="28"/>
          <w:lang w:eastAsia="ru-RU"/>
        </w:rPr>
        <w:t>Сафоновский</w:t>
      </w:r>
      <w:proofErr w:type="spellEnd"/>
      <w:r w:rsidRPr="007A35B5">
        <w:rPr>
          <w:bCs/>
          <w:color w:val="000000" w:themeColor="text1"/>
          <w:sz w:val="28"/>
          <w:szCs w:val="28"/>
          <w:lang w:eastAsia="ru-RU"/>
        </w:rPr>
        <w:t xml:space="preserve"> район гордится своими мастерами декоративно-прикладного творчества, которые продолжают творить чудеса  в различных видах ремесел. </w:t>
      </w:r>
      <w:r w:rsidRPr="007A35B5">
        <w:rPr>
          <w:bCs/>
          <w:color w:val="000000" w:themeColor="text1"/>
          <w:sz w:val="28"/>
          <w:szCs w:val="28"/>
          <w:lang w:eastAsia="ru-RU"/>
        </w:rPr>
        <w:lastRenderedPageBreak/>
        <w:t>Учреждения культуры МБУК «СРЦКС» уделяют должное внимание в работе с народными умельцами. С этой целью в течение года регулярно организовываются различные тематические встречи, выставки народных умельцев, проводятся мастер-классы с целью пропаганды народного творчества и приобщения к народным ремеслам молодого поколения.</w:t>
      </w:r>
    </w:p>
    <w:p w:rsidR="002C5788" w:rsidRPr="002C5788" w:rsidRDefault="00D64497" w:rsidP="002C5788">
      <w:pPr>
        <w:pStyle w:val="af0"/>
        <w:ind w:firstLine="709"/>
        <w:contextualSpacing/>
        <w:jc w:val="both"/>
        <w:rPr>
          <w:bCs/>
          <w:color w:val="000000" w:themeColor="text1"/>
          <w:sz w:val="28"/>
          <w:szCs w:val="28"/>
          <w:lang w:eastAsia="ru-RU"/>
        </w:rPr>
      </w:pPr>
      <w:r w:rsidRPr="007A35B5">
        <w:rPr>
          <w:bCs/>
          <w:color w:val="000000" w:themeColor="text1"/>
          <w:sz w:val="28"/>
          <w:szCs w:val="28"/>
          <w:lang w:eastAsia="ru-RU"/>
        </w:rPr>
        <w:t>В муниципальном бюджетном учреждении культуры "</w:t>
      </w:r>
      <w:proofErr w:type="spellStart"/>
      <w:r w:rsidRPr="007A35B5">
        <w:rPr>
          <w:bCs/>
          <w:color w:val="000000" w:themeColor="text1"/>
          <w:sz w:val="28"/>
          <w:szCs w:val="28"/>
          <w:lang w:eastAsia="ru-RU"/>
        </w:rPr>
        <w:t>Сафоновская</w:t>
      </w:r>
      <w:proofErr w:type="spellEnd"/>
      <w:r w:rsidRPr="007A35B5">
        <w:rPr>
          <w:bCs/>
          <w:color w:val="000000" w:themeColor="text1"/>
          <w:sz w:val="28"/>
          <w:szCs w:val="28"/>
          <w:lang w:eastAsia="ru-RU"/>
        </w:rPr>
        <w:t xml:space="preserve"> районная централизованная клубная система" созданы условия для организации досуга малоподвижных граждан, учитываются их потребности, интересы, ограниченные возможности в передвижении и общении. Понимая особенности данной категории зрителей, применяются особые формы проведения программ, где люди с </w:t>
      </w:r>
      <w:r w:rsidRPr="002C5788">
        <w:rPr>
          <w:bCs/>
          <w:color w:val="000000" w:themeColor="text1"/>
          <w:sz w:val="28"/>
          <w:szCs w:val="28"/>
          <w:lang w:eastAsia="ru-RU"/>
        </w:rPr>
        <w:t>ограничениями имеют возможность реализовывать свой творческий потенциал, общаться и получать позитивные эмоции.</w:t>
      </w:r>
    </w:p>
    <w:p w:rsidR="002C5788" w:rsidRPr="002C5788" w:rsidRDefault="00D64497" w:rsidP="002C5788">
      <w:pPr>
        <w:pStyle w:val="af0"/>
        <w:ind w:firstLine="709"/>
        <w:contextualSpacing/>
        <w:jc w:val="both"/>
        <w:rPr>
          <w:bCs/>
          <w:color w:val="000000" w:themeColor="text1"/>
          <w:sz w:val="28"/>
          <w:szCs w:val="28"/>
          <w:lang w:eastAsia="ru-RU"/>
        </w:rPr>
      </w:pPr>
      <w:r w:rsidRPr="002C5788">
        <w:rPr>
          <w:bCs/>
          <w:color w:val="000000" w:themeColor="text1"/>
          <w:sz w:val="28"/>
          <w:szCs w:val="28"/>
          <w:lang w:eastAsia="ru-RU"/>
        </w:rPr>
        <w:t>За отчётный период в учреждениях культуры МБУК «СРЦКС» для данной категории населения было проведено 139 мероприятий, которые посетили жители, имеющих ограничения по здоровью. Наряду с этим, работниками культуры было предложено более 1400 программ, доступных для восприятия людей с ограниченными возможностями здоровья, которые посетило более 2000 человек, относящихся к данной категории. Все мероприятия проходят на безвозмездной основе и проводятся в удобное для данной категории граждан время.</w:t>
      </w:r>
    </w:p>
    <w:p w:rsidR="002C5788" w:rsidRPr="002C5788" w:rsidRDefault="00D64497" w:rsidP="002C5788">
      <w:pPr>
        <w:pStyle w:val="af0"/>
        <w:ind w:firstLine="709"/>
        <w:contextualSpacing/>
        <w:jc w:val="both"/>
        <w:rPr>
          <w:bCs/>
          <w:color w:val="000000" w:themeColor="text1"/>
          <w:sz w:val="28"/>
          <w:szCs w:val="28"/>
          <w:lang w:eastAsia="ru-RU"/>
        </w:rPr>
      </w:pPr>
      <w:r w:rsidRPr="002C5788">
        <w:rPr>
          <w:bCs/>
          <w:color w:val="000000" w:themeColor="text1"/>
          <w:sz w:val="28"/>
          <w:szCs w:val="28"/>
          <w:lang w:eastAsia="ru-RU"/>
        </w:rPr>
        <w:t>За 2024 года в МБУК «СРЦКС» было проведено 128 мероприятий для людей старшего возраста, которые посетило более 17161 человек.</w:t>
      </w:r>
    </w:p>
    <w:p w:rsidR="0024571B" w:rsidRPr="007A35B5" w:rsidRDefault="00D64497" w:rsidP="00D261F5">
      <w:pPr>
        <w:pStyle w:val="af0"/>
        <w:ind w:firstLine="709"/>
        <w:contextualSpacing/>
        <w:jc w:val="both"/>
        <w:rPr>
          <w:bCs/>
          <w:color w:val="000000" w:themeColor="text1"/>
          <w:sz w:val="28"/>
          <w:szCs w:val="28"/>
          <w:lang w:eastAsia="ru-RU"/>
        </w:rPr>
      </w:pPr>
      <w:r w:rsidRPr="002C5788">
        <w:rPr>
          <w:bCs/>
          <w:color w:val="000000" w:themeColor="text1"/>
          <w:sz w:val="28"/>
          <w:szCs w:val="28"/>
          <w:lang w:eastAsia="ru-RU"/>
        </w:rPr>
        <w:t xml:space="preserve">Для организации досугового времени </w:t>
      </w:r>
      <w:r w:rsidRPr="007A35B5">
        <w:rPr>
          <w:bCs/>
          <w:color w:val="000000" w:themeColor="text1"/>
          <w:sz w:val="28"/>
          <w:szCs w:val="28"/>
          <w:lang w:eastAsia="ru-RU"/>
        </w:rPr>
        <w:t>людей «серебряного» возраста, в учреждениях культуры работают любительские объединения и клубные формирования. Основная жанровая направленность: хоровые коллективы, клуб филателистов, кружки декоративно-прикладного творчества, цветоводства.</w:t>
      </w:r>
    </w:p>
    <w:p w:rsidR="0024571B" w:rsidRPr="007A35B5" w:rsidRDefault="0024571B" w:rsidP="007A35B5">
      <w:pPr>
        <w:ind w:firstLine="709"/>
        <w:contextualSpacing/>
        <w:rPr>
          <w:rFonts w:eastAsia="Andale Sans UI"/>
          <w:b/>
          <w:bCs/>
          <w:kern w:val="1"/>
          <w:sz w:val="28"/>
          <w:szCs w:val="28"/>
          <w:lang w:eastAsia="en-US"/>
        </w:rPr>
      </w:pPr>
    </w:p>
    <w:p w:rsidR="0024571B" w:rsidRPr="007A35B5" w:rsidRDefault="004E63A6" w:rsidP="007A35B5">
      <w:pPr>
        <w:ind w:firstLine="709"/>
        <w:contextualSpacing/>
        <w:jc w:val="center"/>
        <w:rPr>
          <w:rFonts w:eastAsia="Andale Sans UI"/>
          <w:b/>
          <w:bCs/>
          <w:kern w:val="1"/>
          <w:sz w:val="28"/>
          <w:szCs w:val="28"/>
          <w:lang w:eastAsia="en-US"/>
        </w:rPr>
      </w:pPr>
      <w:r>
        <w:rPr>
          <w:rFonts w:eastAsia="Andale Sans UI"/>
          <w:b/>
          <w:bCs/>
          <w:kern w:val="1"/>
          <w:sz w:val="28"/>
          <w:szCs w:val="28"/>
          <w:lang w:eastAsia="en-US"/>
        </w:rPr>
        <w:t xml:space="preserve"> </w:t>
      </w:r>
      <w:r w:rsidR="00D64497" w:rsidRPr="007A35B5">
        <w:rPr>
          <w:rFonts w:eastAsia="Andale Sans UI"/>
          <w:b/>
          <w:bCs/>
          <w:kern w:val="1"/>
          <w:sz w:val="28"/>
          <w:szCs w:val="28"/>
          <w:lang w:eastAsia="en-US"/>
        </w:rPr>
        <w:t>Физическая культура и спорт</w:t>
      </w:r>
    </w:p>
    <w:p w:rsidR="0024571B" w:rsidRPr="007A35B5" w:rsidRDefault="0024571B" w:rsidP="007A35B5">
      <w:pPr>
        <w:ind w:firstLine="709"/>
        <w:contextualSpacing/>
        <w:jc w:val="both"/>
        <w:rPr>
          <w:rFonts w:eastAsia="Andale Sans UI"/>
          <w:b/>
          <w:bCs/>
          <w:kern w:val="1"/>
          <w:sz w:val="28"/>
          <w:szCs w:val="28"/>
          <w:lang w:eastAsia="en-US"/>
        </w:rPr>
      </w:pPr>
    </w:p>
    <w:p w:rsidR="005D6EF3" w:rsidRDefault="00D64497" w:rsidP="005D6EF3">
      <w:pPr>
        <w:widowControl w:val="0"/>
        <w:ind w:firstLine="709"/>
        <w:contextualSpacing/>
        <w:jc w:val="both"/>
        <w:rPr>
          <w:rFonts w:eastAsia="DejaVu Sans"/>
          <w:kern w:val="1"/>
          <w:sz w:val="28"/>
          <w:szCs w:val="28"/>
          <w:lang w:eastAsia="en-US"/>
        </w:rPr>
      </w:pPr>
      <w:r w:rsidRPr="007A35B5">
        <w:rPr>
          <w:rFonts w:eastAsia="DejaVu Sans"/>
          <w:kern w:val="1"/>
          <w:sz w:val="28"/>
          <w:szCs w:val="28"/>
          <w:lang w:eastAsia="en-US"/>
        </w:rPr>
        <w:t>Развитие массовой физической культуры и спорта в муниципальном образовании «</w:t>
      </w:r>
      <w:proofErr w:type="spellStart"/>
      <w:r w:rsidRPr="007A35B5">
        <w:rPr>
          <w:rFonts w:eastAsia="DejaVu Sans"/>
          <w:kern w:val="1"/>
          <w:sz w:val="28"/>
          <w:szCs w:val="28"/>
          <w:lang w:eastAsia="en-US"/>
        </w:rPr>
        <w:t>Сафоновский</w:t>
      </w:r>
      <w:proofErr w:type="spellEnd"/>
      <w:r w:rsidRPr="007A35B5">
        <w:rPr>
          <w:rFonts w:eastAsia="DejaVu Sans"/>
          <w:kern w:val="1"/>
          <w:sz w:val="28"/>
          <w:szCs w:val="28"/>
          <w:lang w:eastAsia="en-US"/>
        </w:rPr>
        <w:t xml:space="preserve"> район» Смоленской области имеет приоритетное значение.</w:t>
      </w:r>
      <w:r w:rsidRPr="007A35B5">
        <w:rPr>
          <w:rFonts w:eastAsia="DejaVu Sans"/>
          <w:b/>
          <w:kern w:val="1"/>
          <w:sz w:val="28"/>
          <w:szCs w:val="28"/>
          <w:lang w:eastAsia="en-US"/>
        </w:rPr>
        <w:t xml:space="preserve"> </w:t>
      </w:r>
      <w:r w:rsidRPr="007A35B5">
        <w:rPr>
          <w:rFonts w:eastAsia="DejaVu Sans"/>
          <w:kern w:val="1"/>
          <w:sz w:val="28"/>
          <w:szCs w:val="28"/>
          <w:lang w:eastAsia="en-US"/>
        </w:rPr>
        <w:t>Об этом свидетельствует количество регулярно занимающихся физической культурой и спортом людей – 29</w:t>
      </w:r>
      <w:r w:rsidR="00026AD9">
        <w:rPr>
          <w:rFonts w:eastAsia="DejaVu Sans"/>
          <w:kern w:val="1"/>
          <w:sz w:val="28"/>
          <w:szCs w:val="28"/>
          <w:lang w:eastAsia="en-US"/>
        </w:rPr>
        <w:t xml:space="preserve"> </w:t>
      </w:r>
      <w:r w:rsidRPr="007A35B5">
        <w:rPr>
          <w:rFonts w:eastAsia="DejaVu Sans"/>
          <w:kern w:val="1"/>
          <w:sz w:val="28"/>
          <w:szCs w:val="28"/>
          <w:lang w:eastAsia="en-US"/>
        </w:rPr>
        <w:t xml:space="preserve">951 человек, что составляет 58,2%   от населения </w:t>
      </w:r>
      <w:proofErr w:type="spellStart"/>
      <w:r w:rsidRPr="007A35B5">
        <w:rPr>
          <w:rFonts w:eastAsia="DejaVu Sans"/>
          <w:kern w:val="1"/>
          <w:sz w:val="28"/>
          <w:szCs w:val="28"/>
          <w:lang w:eastAsia="en-US"/>
        </w:rPr>
        <w:t>Сафоновского</w:t>
      </w:r>
      <w:proofErr w:type="spellEnd"/>
      <w:r w:rsidRPr="007A35B5">
        <w:rPr>
          <w:rFonts w:eastAsia="DejaVu Sans"/>
          <w:kern w:val="1"/>
          <w:sz w:val="28"/>
          <w:szCs w:val="28"/>
          <w:lang w:eastAsia="en-US"/>
        </w:rPr>
        <w:t xml:space="preserve"> района.</w:t>
      </w:r>
      <w:r w:rsidRPr="007A35B5">
        <w:rPr>
          <w:rFonts w:eastAsia="DejaVu Sans"/>
          <w:b/>
          <w:kern w:val="1"/>
          <w:sz w:val="28"/>
          <w:szCs w:val="28"/>
          <w:lang w:eastAsia="en-US"/>
        </w:rPr>
        <w:t xml:space="preserve"> </w:t>
      </w:r>
      <w:r w:rsidRPr="007A35B5">
        <w:rPr>
          <w:rFonts w:eastAsia="DejaVu Sans"/>
          <w:kern w:val="1"/>
          <w:sz w:val="28"/>
          <w:szCs w:val="28"/>
          <w:lang w:eastAsia="en-US"/>
        </w:rPr>
        <w:t>Подготовлено за год спортсменов массовых разрядов - 509 человек.</w:t>
      </w:r>
    </w:p>
    <w:p w:rsidR="005D6EF3" w:rsidRDefault="00D64497" w:rsidP="005D6EF3">
      <w:pPr>
        <w:widowControl w:val="0"/>
        <w:ind w:firstLine="709"/>
        <w:contextualSpacing/>
        <w:jc w:val="both"/>
        <w:rPr>
          <w:rFonts w:eastAsia="DejaVu Sans"/>
          <w:kern w:val="1"/>
          <w:sz w:val="28"/>
          <w:szCs w:val="28"/>
          <w:lang w:eastAsia="en-US"/>
        </w:rPr>
      </w:pPr>
      <w:r w:rsidRPr="007A35B5">
        <w:rPr>
          <w:rFonts w:eastAsia="DejaVu Sans"/>
          <w:kern w:val="1"/>
          <w:sz w:val="28"/>
          <w:szCs w:val="28"/>
          <w:lang w:eastAsia="en-US"/>
        </w:rPr>
        <w:t>В муниципальном образовании «</w:t>
      </w:r>
      <w:proofErr w:type="spellStart"/>
      <w:r w:rsidRPr="007A35B5">
        <w:rPr>
          <w:rFonts w:eastAsia="DejaVu Sans"/>
          <w:kern w:val="1"/>
          <w:sz w:val="28"/>
          <w:szCs w:val="28"/>
          <w:lang w:eastAsia="en-US"/>
        </w:rPr>
        <w:t>Сафоновский</w:t>
      </w:r>
      <w:proofErr w:type="spellEnd"/>
      <w:r w:rsidRPr="007A35B5">
        <w:rPr>
          <w:rFonts w:eastAsia="DejaVu Sans"/>
          <w:kern w:val="1"/>
          <w:sz w:val="28"/>
          <w:szCs w:val="28"/>
          <w:lang w:eastAsia="en-US"/>
        </w:rPr>
        <w:t xml:space="preserve"> район» Смоленской области проводятся массовые спортивные соревнования среди школьников, допризывной молодежи, учащихся и студентов образовательных учреждений, среднего профессионального образования, а также среди сельской молодежи, воспитанников школы - интернат, инвалидов, воспитанников дошкольных образовательных учреждений. Проводятся соревнования по техническим видам спорта; сборные команды района участвуют в первенствах и чемпионатах Смоленской области, массовых Всероссийских соревнованиях.</w:t>
      </w:r>
    </w:p>
    <w:p w:rsidR="005D6EF3" w:rsidRDefault="00D64497" w:rsidP="005D6EF3">
      <w:pPr>
        <w:widowControl w:val="0"/>
        <w:ind w:firstLine="709"/>
        <w:contextualSpacing/>
        <w:jc w:val="both"/>
        <w:rPr>
          <w:rFonts w:eastAsia="DejaVu Sans"/>
          <w:kern w:val="1"/>
          <w:sz w:val="28"/>
          <w:szCs w:val="28"/>
          <w:lang w:eastAsia="en-US"/>
        </w:rPr>
      </w:pPr>
      <w:r w:rsidRPr="007A35B5">
        <w:rPr>
          <w:rFonts w:eastAsia="Andale Sans UI"/>
          <w:bCs/>
          <w:kern w:val="1"/>
          <w:sz w:val="28"/>
          <w:szCs w:val="28"/>
          <w:lang w:eastAsia="en-US"/>
        </w:rPr>
        <w:t xml:space="preserve">Основным инструментом государственной политики в сфере физической культуры и спорта в 2024 году выступала реализация муниципальных программ «Развитие физической культуры и спорта в </w:t>
      </w:r>
      <w:proofErr w:type="spellStart"/>
      <w:r w:rsidRPr="007A35B5">
        <w:rPr>
          <w:rFonts w:eastAsia="Andale Sans UI"/>
          <w:bCs/>
          <w:kern w:val="1"/>
          <w:sz w:val="28"/>
          <w:szCs w:val="28"/>
          <w:lang w:eastAsia="en-US"/>
        </w:rPr>
        <w:t>Сафоновском</w:t>
      </w:r>
      <w:proofErr w:type="spellEnd"/>
      <w:r w:rsidRPr="007A35B5">
        <w:rPr>
          <w:rFonts w:eastAsia="Andale Sans UI"/>
          <w:bCs/>
          <w:kern w:val="1"/>
          <w:sz w:val="28"/>
          <w:szCs w:val="28"/>
          <w:lang w:eastAsia="en-US"/>
        </w:rPr>
        <w:t xml:space="preserve"> районе Смоленской области» и «Развитие физической культуры и спорта в </w:t>
      </w:r>
      <w:proofErr w:type="spellStart"/>
      <w:r w:rsidRPr="007A35B5">
        <w:rPr>
          <w:rFonts w:eastAsia="Andale Sans UI"/>
          <w:bCs/>
          <w:kern w:val="1"/>
          <w:sz w:val="28"/>
          <w:szCs w:val="28"/>
          <w:lang w:eastAsia="en-US"/>
        </w:rPr>
        <w:t>Сафоновском</w:t>
      </w:r>
      <w:proofErr w:type="spellEnd"/>
      <w:r w:rsidRPr="007A35B5">
        <w:rPr>
          <w:rFonts w:eastAsia="Andale Sans UI"/>
          <w:bCs/>
          <w:kern w:val="1"/>
          <w:sz w:val="28"/>
          <w:szCs w:val="28"/>
          <w:lang w:eastAsia="en-US"/>
        </w:rPr>
        <w:t xml:space="preserve"> городском </w:t>
      </w:r>
      <w:r w:rsidRPr="007A35B5">
        <w:rPr>
          <w:rFonts w:eastAsia="Andale Sans UI"/>
          <w:bCs/>
          <w:kern w:val="1"/>
          <w:sz w:val="28"/>
          <w:szCs w:val="28"/>
          <w:lang w:eastAsia="en-US"/>
        </w:rPr>
        <w:lastRenderedPageBreak/>
        <w:t xml:space="preserve">поселении </w:t>
      </w:r>
      <w:proofErr w:type="spellStart"/>
      <w:r w:rsidRPr="007A35B5">
        <w:rPr>
          <w:rFonts w:eastAsia="Andale Sans UI"/>
          <w:bCs/>
          <w:kern w:val="1"/>
          <w:sz w:val="28"/>
          <w:szCs w:val="28"/>
          <w:lang w:eastAsia="en-US"/>
        </w:rPr>
        <w:t>Сафоновского</w:t>
      </w:r>
      <w:proofErr w:type="spellEnd"/>
      <w:r w:rsidRPr="007A35B5">
        <w:rPr>
          <w:rFonts w:eastAsia="Andale Sans UI"/>
          <w:bCs/>
          <w:kern w:val="1"/>
          <w:sz w:val="28"/>
          <w:szCs w:val="28"/>
          <w:lang w:eastAsia="en-US"/>
        </w:rPr>
        <w:t xml:space="preserve"> района Смоленской области».</w:t>
      </w:r>
    </w:p>
    <w:p w:rsidR="0024571B" w:rsidRPr="007A35B5" w:rsidRDefault="00D64497" w:rsidP="005D6EF3">
      <w:pPr>
        <w:widowControl w:val="0"/>
        <w:ind w:firstLine="709"/>
        <w:contextualSpacing/>
        <w:jc w:val="both"/>
        <w:rPr>
          <w:rFonts w:eastAsia="DejaVu Sans"/>
          <w:kern w:val="1"/>
          <w:sz w:val="28"/>
          <w:szCs w:val="28"/>
          <w:lang w:eastAsia="en-US"/>
        </w:rPr>
      </w:pPr>
      <w:r w:rsidRPr="007A35B5">
        <w:rPr>
          <w:rFonts w:eastAsia="DejaVu Sans"/>
          <w:kern w:val="1"/>
          <w:sz w:val="28"/>
          <w:szCs w:val="28"/>
          <w:lang w:eastAsia="en-US"/>
        </w:rPr>
        <w:t xml:space="preserve">Основными мероприятиями муниципальной программы «Развитие физической культуры и спорта в </w:t>
      </w:r>
      <w:proofErr w:type="spellStart"/>
      <w:r w:rsidRPr="007A35B5">
        <w:rPr>
          <w:rFonts w:eastAsia="DejaVu Sans"/>
          <w:kern w:val="1"/>
          <w:sz w:val="28"/>
          <w:szCs w:val="28"/>
          <w:lang w:eastAsia="en-US"/>
        </w:rPr>
        <w:t>Сафоновском</w:t>
      </w:r>
      <w:proofErr w:type="spellEnd"/>
      <w:r w:rsidRPr="007A35B5">
        <w:rPr>
          <w:rFonts w:eastAsia="DejaVu Sans"/>
          <w:kern w:val="1"/>
          <w:sz w:val="28"/>
          <w:szCs w:val="28"/>
          <w:lang w:eastAsia="en-US"/>
        </w:rPr>
        <w:t xml:space="preserve"> районе Смоленской области» являются:</w:t>
      </w:r>
    </w:p>
    <w:p w:rsidR="0024571B" w:rsidRPr="007A35B5" w:rsidRDefault="00D64497" w:rsidP="007A35B5">
      <w:pPr>
        <w:widowControl w:val="0"/>
        <w:tabs>
          <w:tab w:val="left" w:pos="180"/>
        </w:tabs>
        <w:snapToGrid w:val="0"/>
        <w:ind w:firstLine="709"/>
        <w:contextualSpacing/>
        <w:jc w:val="both"/>
        <w:rPr>
          <w:rFonts w:eastAsia="DejaVu Sans"/>
          <w:bCs/>
          <w:kern w:val="1"/>
          <w:sz w:val="28"/>
          <w:szCs w:val="28"/>
          <w:lang w:eastAsia="en-US"/>
        </w:rPr>
      </w:pPr>
      <w:r w:rsidRPr="007A35B5">
        <w:rPr>
          <w:rFonts w:eastAsia="DejaVu Sans"/>
          <w:kern w:val="1"/>
          <w:sz w:val="28"/>
          <w:szCs w:val="28"/>
          <w:lang w:eastAsia="en-US"/>
        </w:rPr>
        <w:t>- п</w:t>
      </w:r>
      <w:r w:rsidRPr="007A35B5">
        <w:rPr>
          <w:rFonts w:eastAsia="DejaVu Sans"/>
          <w:bCs/>
          <w:kern w:val="1"/>
          <w:sz w:val="28"/>
          <w:szCs w:val="28"/>
          <w:lang w:eastAsia="en-US"/>
        </w:rPr>
        <w:t>роведение городских, районных физкультурных и спортивных мероприятий среди различных слоев населения, в том числе для людей с ограниченными возможностями;</w:t>
      </w:r>
    </w:p>
    <w:p w:rsidR="0024571B" w:rsidRPr="007A35B5" w:rsidRDefault="00D64497" w:rsidP="007A35B5">
      <w:pPr>
        <w:widowControl w:val="0"/>
        <w:autoSpaceDE w:val="0"/>
        <w:snapToGrid w:val="0"/>
        <w:ind w:firstLine="709"/>
        <w:contextualSpacing/>
        <w:jc w:val="both"/>
        <w:rPr>
          <w:rFonts w:eastAsia="DejaVu Sans"/>
          <w:kern w:val="1"/>
          <w:sz w:val="28"/>
          <w:szCs w:val="28"/>
          <w:lang w:eastAsia="en-US"/>
        </w:rPr>
      </w:pPr>
      <w:r w:rsidRPr="007A35B5">
        <w:rPr>
          <w:rFonts w:eastAsia="DejaVu Sans"/>
          <w:bCs/>
          <w:kern w:val="1"/>
          <w:sz w:val="28"/>
          <w:szCs w:val="28"/>
          <w:lang w:eastAsia="en-US"/>
        </w:rPr>
        <w:t>-  п</w:t>
      </w:r>
      <w:r w:rsidRPr="007A35B5">
        <w:rPr>
          <w:rFonts w:eastAsia="DejaVu Sans"/>
          <w:kern w:val="1"/>
          <w:sz w:val="28"/>
          <w:szCs w:val="28"/>
          <w:lang w:eastAsia="en-US"/>
        </w:rPr>
        <w:t>роведение районной спартакиады учащихся общеобразовательных школ;</w:t>
      </w:r>
    </w:p>
    <w:p w:rsidR="0024571B" w:rsidRPr="007A35B5" w:rsidRDefault="00D64497" w:rsidP="007A35B5">
      <w:pPr>
        <w:widowControl w:val="0"/>
        <w:autoSpaceDE w:val="0"/>
        <w:snapToGrid w:val="0"/>
        <w:ind w:firstLine="709"/>
        <w:contextualSpacing/>
        <w:jc w:val="both"/>
        <w:rPr>
          <w:rFonts w:eastAsia="DejaVu Sans"/>
          <w:kern w:val="1"/>
          <w:sz w:val="28"/>
          <w:szCs w:val="28"/>
          <w:lang w:eastAsia="en-US"/>
        </w:rPr>
      </w:pPr>
      <w:r w:rsidRPr="007A35B5">
        <w:rPr>
          <w:rFonts w:eastAsia="DejaVu Sans"/>
          <w:kern w:val="1"/>
          <w:sz w:val="28"/>
          <w:szCs w:val="28"/>
          <w:lang w:eastAsia="en-US"/>
        </w:rPr>
        <w:t>- проведение подготовки сборных команд муниципального образования «</w:t>
      </w:r>
      <w:proofErr w:type="spellStart"/>
      <w:r w:rsidRPr="007A35B5">
        <w:rPr>
          <w:rFonts w:eastAsia="DejaVu Sans"/>
          <w:kern w:val="1"/>
          <w:sz w:val="28"/>
          <w:szCs w:val="28"/>
          <w:lang w:eastAsia="en-US"/>
        </w:rPr>
        <w:t>Сафоновский</w:t>
      </w:r>
      <w:proofErr w:type="spellEnd"/>
      <w:r w:rsidRPr="007A35B5">
        <w:rPr>
          <w:rFonts w:eastAsia="DejaVu Sans"/>
          <w:kern w:val="1"/>
          <w:sz w:val="28"/>
          <w:szCs w:val="28"/>
          <w:lang w:eastAsia="en-US"/>
        </w:rPr>
        <w:t xml:space="preserve"> район» Смоленской области к выступлению на областных, всероссийских и международных спортивных соревнованиях;</w:t>
      </w:r>
    </w:p>
    <w:p w:rsidR="005D6EF3" w:rsidRDefault="00D64497" w:rsidP="005D6EF3">
      <w:pPr>
        <w:widowControl w:val="0"/>
        <w:ind w:firstLine="709"/>
        <w:contextualSpacing/>
        <w:jc w:val="both"/>
        <w:rPr>
          <w:rFonts w:eastAsia="DejaVu Sans"/>
          <w:kern w:val="1"/>
          <w:sz w:val="28"/>
          <w:szCs w:val="28"/>
          <w:lang w:eastAsia="en-US"/>
        </w:rPr>
      </w:pPr>
      <w:r w:rsidRPr="007A35B5">
        <w:rPr>
          <w:rFonts w:eastAsia="DejaVu Sans"/>
          <w:kern w:val="1"/>
          <w:sz w:val="28"/>
          <w:szCs w:val="28"/>
          <w:lang w:eastAsia="en-US"/>
        </w:rPr>
        <w:t>-</w:t>
      </w:r>
      <w:r w:rsidR="00026AD9">
        <w:rPr>
          <w:rFonts w:eastAsia="DejaVu Sans"/>
          <w:kern w:val="1"/>
          <w:sz w:val="28"/>
          <w:szCs w:val="28"/>
          <w:lang w:eastAsia="en-US"/>
        </w:rPr>
        <w:t xml:space="preserve"> </w:t>
      </w:r>
      <w:r w:rsidRPr="007A35B5">
        <w:rPr>
          <w:rFonts w:eastAsia="DejaVu Sans"/>
          <w:kern w:val="1"/>
          <w:sz w:val="28"/>
          <w:szCs w:val="28"/>
          <w:lang w:eastAsia="en-US"/>
        </w:rPr>
        <w:t>обеспечение участия сборных команд муниципального образования «</w:t>
      </w:r>
      <w:proofErr w:type="spellStart"/>
      <w:r w:rsidRPr="007A35B5">
        <w:rPr>
          <w:rFonts w:eastAsia="DejaVu Sans"/>
          <w:kern w:val="1"/>
          <w:sz w:val="28"/>
          <w:szCs w:val="28"/>
          <w:lang w:eastAsia="en-US"/>
        </w:rPr>
        <w:t>Сафоновский</w:t>
      </w:r>
      <w:proofErr w:type="spellEnd"/>
      <w:r w:rsidRPr="007A35B5">
        <w:rPr>
          <w:rFonts w:eastAsia="DejaVu Sans"/>
          <w:kern w:val="1"/>
          <w:sz w:val="28"/>
          <w:szCs w:val="28"/>
          <w:lang w:eastAsia="en-US"/>
        </w:rPr>
        <w:t xml:space="preserve"> район» Смоленской области в областных, всероссийских и междуна</w:t>
      </w:r>
      <w:r w:rsidR="005D6EF3">
        <w:rPr>
          <w:rFonts w:eastAsia="DejaVu Sans"/>
          <w:kern w:val="1"/>
          <w:sz w:val="28"/>
          <w:szCs w:val="28"/>
          <w:lang w:eastAsia="en-US"/>
        </w:rPr>
        <w:t>родных спортивных соревнованиях.</w:t>
      </w:r>
    </w:p>
    <w:p w:rsidR="005D6EF3" w:rsidRDefault="00D64497" w:rsidP="005D6EF3">
      <w:pPr>
        <w:widowControl w:val="0"/>
        <w:ind w:firstLine="709"/>
        <w:contextualSpacing/>
        <w:jc w:val="both"/>
        <w:rPr>
          <w:rFonts w:eastAsia="DejaVu Sans"/>
          <w:kern w:val="1"/>
          <w:sz w:val="28"/>
          <w:szCs w:val="28"/>
          <w:lang w:eastAsia="en-US"/>
        </w:rPr>
      </w:pPr>
      <w:r w:rsidRPr="007A35B5">
        <w:rPr>
          <w:rFonts w:eastAsia="DejaVu Sans"/>
          <w:kern w:val="1"/>
          <w:sz w:val="28"/>
          <w:szCs w:val="28"/>
          <w:lang w:eastAsia="en-US"/>
        </w:rPr>
        <w:t xml:space="preserve"> Реализация стратегических целей данной программы создаст условия для укрепления здоровья населения путем развития инфраструктуры спорта, популяризации массового спорта и приобщения различных слоев общества к регулярным занятиям физической культурой и спортом.</w:t>
      </w:r>
    </w:p>
    <w:p w:rsidR="0024571B" w:rsidRPr="007A35B5" w:rsidRDefault="00D64497" w:rsidP="005D6EF3">
      <w:pPr>
        <w:widowControl w:val="0"/>
        <w:ind w:firstLine="709"/>
        <w:contextualSpacing/>
        <w:jc w:val="both"/>
        <w:rPr>
          <w:rFonts w:eastAsia="DejaVu Sans"/>
          <w:kern w:val="1"/>
          <w:sz w:val="28"/>
          <w:szCs w:val="28"/>
          <w:lang w:eastAsia="en-US"/>
        </w:rPr>
      </w:pPr>
      <w:r w:rsidRPr="007A35B5">
        <w:rPr>
          <w:rFonts w:eastAsia="DejaVu Sans"/>
          <w:kern w:val="1"/>
          <w:sz w:val="28"/>
          <w:szCs w:val="28"/>
          <w:lang w:eastAsia="en-US"/>
        </w:rPr>
        <w:t xml:space="preserve">Основными мероприятиями муниципальной программы «Развитие физической культуры и спорта в </w:t>
      </w:r>
      <w:proofErr w:type="spellStart"/>
      <w:r w:rsidRPr="007A35B5">
        <w:rPr>
          <w:rFonts w:eastAsia="DejaVu Sans"/>
          <w:kern w:val="1"/>
          <w:sz w:val="28"/>
          <w:szCs w:val="28"/>
          <w:lang w:eastAsia="en-US"/>
        </w:rPr>
        <w:t>Сафоновском</w:t>
      </w:r>
      <w:proofErr w:type="spellEnd"/>
      <w:r w:rsidRPr="007A35B5">
        <w:rPr>
          <w:rFonts w:eastAsia="DejaVu Sans"/>
          <w:kern w:val="1"/>
          <w:sz w:val="28"/>
          <w:szCs w:val="28"/>
          <w:lang w:eastAsia="en-US"/>
        </w:rPr>
        <w:t xml:space="preserve"> городском поселении  </w:t>
      </w:r>
      <w:proofErr w:type="spellStart"/>
      <w:r w:rsidRPr="007A35B5">
        <w:rPr>
          <w:rFonts w:eastAsia="DejaVu Sans"/>
          <w:kern w:val="1"/>
          <w:sz w:val="28"/>
          <w:szCs w:val="28"/>
          <w:lang w:eastAsia="en-US"/>
        </w:rPr>
        <w:t>Сафоновского</w:t>
      </w:r>
      <w:proofErr w:type="spellEnd"/>
      <w:r w:rsidRPr="007A35B5">
        <w:rPr>
          <w:rFonts w:eastAsia="DejaVu Sans"/>
          <w:kern w:val="1"/>
          <w:sz w:val="28"/>
          <w:szCs w:val="28"/>
          <w:lang w:eastAsia="en-US"/>
        </w:rPr>
        <w:t xml:space="preserve"> района  Смоленской области» являются:</w:t>
      </w:r>
    </w:p>
    <w:p w:rsidR="0024571B" w:rsidRPr="007A35B5" w:rsidRDefault="00D64497" w:rsidP="007A35B5">
      <w:pPr>
        <w:widowControl w:val="0"/>
        <w:snapToGrid w:val="0"/>
        <w:ind w:firstLine="709"/>
        <w:contextualSpacing/>
        <w:jc w:val="both"/>
        <w:rPr>
          <w:rFonts w:eastAsia="DejaVu Sans"/>
          <w:kern w:val="1"/>
          <w:sz w:val="28"/>
          <w:szCs w:val="28"/>
          <w:lang w:eastAsia="en-US"/>
        </w:rPr>
      </w:pPr>
      <w:r w:rsidRPr="007A35B5">
        <w:rPr>
          <w:rFonts w:eastAsia="DejaVu Sans"/>
          <w:kern w:val="1"/>
          <w:sz w:val="28"/>
          <w:szCs w:val="28"/>
          <w:lang w:eastAsia="en-US"/>
        </w:rPr>
        <w:t>-</w:t>
      </w:r>
      <w:r w:rsidR="00026AD9">
        <w:rPr>
          <w:rFonts w:eastAsia="DejaVu Sans"/>
          <w:kern w:val="1"/>
          <w:sz w:val="28"/>
          <w:szCs w:val="28"/>
          <w:lang w:eastAsia="en-US"/>
        </w:rPr>
        <w:t xml:space="preserve"> </w:t>
      </w:r>
      <w:r w:rsidRPr="007A35B5">
        <w:rPr>
          <w:rFonts w:eastAsia="DejaVu Sans"/>
          <w:kern w:val="1"/>
          <w:sz w:val="28"/>
          <w:szCs w:val="28"/>
          <w:lang w:eastAsia="en-US"/>
        </w:rPr>
        <w:t xml:space="preserve">создание условий, обеспечивающих возможность гражданам, проживающим в </w:t>
      </w:r>
      <w:proofErr w:type="spellStart"/>
      <w:r w:rsidRPr="007A35B5">
        <w:rPr>
          <w:rFonts w:eastAsia="DejaVu Sans"/>
          <w:kern w:val="1"/>
          <w:sz w:val="28"/>
          <w:szCs w:val="28"/>
          <w:lang w:eastAsia="en-US"/>
        </w:rPr>
        <w:t>Сафоновском</w:t>
      </w:r>
      <w:proofErr w:type="spellEnd"/>
      <w:r w:rsidRPr="007A35B5">
        <w:rPr>
          <w:rFonts w:eastAsia="DejaVu Sans"/>
          <w:kern w:val="1"/>
          <w:sz w:val="28"/>
          <w:szCs w:val="28"/>
          <w:lang w:eastAsia="en-US"/>
        </w:rPr>
        <w:t xml:space="preserve"> городском поселении </w:t>
      </w:r>
      <w:proofErr w:type="spellStart"/>
      <w:r w:rsidRPr="007A35B5">
        <w:rPr>
          <w:rFonts w:eastAsia="DejaVu Sans"/>
          <w:kern w:val="1"/>
          <w:sz w:val="28"/>
          <w:szCs w:val="28"/>
          <w:lang w:eastAsia="en-US"/>
        </w:rPr>
        <w:t>Сафоновского</w:t>
      </w:r>
      <w:proofErr w:type="spellEnd"/>
      <w:r w:rsidRPr="007A35B5">
        <w:rPr>
          <w:rFonts w:eastAsia="DejaVu Sans"/>
          <w:kern w:val="1"/>
          <w:sz w:val="28"/>
          <w:szCs w:val="28"/>
          <w:lang w:eastAsia="en-US"/>
        </w:rPr>
        <w:t xml:space="preserve"> района Смоленской области, систематически заниматься физической культурой и спортом в муниципальном бюджетном учреждении «Физкультурно-оздоровительный комплекс «Сафоново Спорт-Арена» и муниципальном бюджетном учреждении «Физкультурно-</w:t>
      </w:r>
      <w:r w:rsidRPr="00026AD9">
        <w:rPr>
          <w:rFonts w:eastAsia="DejaVu Sans"/>
          <w:kern w:val="1"/>
          <w:sz w:val="28"/>
          <w:szCs w:val="28"/>
          <w:lang w:eastAsia="en-US"/>
        </w:rPr>
        <w:t>спортивный</w:t>
      </w:r>
      <w:r w:rsidRPr="007A35B5">
        <w:rPr>
          <w:rFonts w:eastAsia="DejaVu Sans"/>
          <w:kern w:val="1"/>
          <w:sz w:val="28"/>
          <w:szCs w:val="28"/>
          <w:lang w:eastAsia="en-US"/>
        </w:rPr>
        <w:t xml:space="preserve"> клуб «Сафоново»; </w:t>
      </w:r>
    </w:p>
    <w:p w:rsidR="0024571B" w:rsidRPr="007A35B5" w:rsidRDefault="00D64497" w:rsidP="007A35B5">
      <w:pPr>
        <w:widowControl w:val="0"/>
        <w:ind w:firstLine="709"/>
        <w:contextualSpacing/>
        <w:jc w:val="both"/>
        <w:rPr>
          <w:rFonts w:eastAsia="DejaVu Sans"/>
          <w:kern w:val="1"/>
          <w:sz w:val="28"/>
          <w:szCs w:val="28"/>
          <w:lang w:eastAsia="en-US"/>
        </w:rPr>
      </w:pPr>
      <w:r w:rsidRPr="007A35B5">
        <w:rPr>
          <w:rFonts w:eastAsia="DejaVu Sans"/>
          <w:kern w:val="1"/>
          <w:sz w:val="28"/>
          <w:szCs w:val="28"/>
          <w:lang w:eastAsia="en-US"/>
        </w:rPr>
        <w:t>-</w:t>
      </w:r>
      <w:r w:rsidR="00026AD9">
        <w:rPr>
          <w:rFonts w:eastAsia="DejaVu Sans"/>
          <w:kern w:val="1"/>
          <w:sz w:val="28"/>
          <w:szCs w:val="28"/>
          <w:lang w:eastAsia="en-US"/>
        </w:rPr>
        <w:t xml:space="preserve"> </w:t>
      </w:r>
      <w:r w:rsidRPr="007A35B5">
        <w:rPr>
          <w:rFonts w:eastAsia="DejaVu Sans"/>
          <w:kern w:val="1"/>
          <w:sz w:val="28"/>
          <w:szCs w:val="28"/>
          <w:lang w:eastAsia="en-US"/>
        </w:rPr>
        <w:t xml:space="preserve">укрепление спортивной материально-технической базы в </w:t>
      </w:r>
      <w:proofErr w:type="spellStart"/>
      <w:r w:rsidRPr="007A35B5">
        <w:rPr>
          <w:rFonts w:eastAsia="DejaVu Sans"/>
          <w:kern w:val="1"/>
          <w:sz w:val="28"/>
          <w:szCs w:val="28"/>
          <w:lang w:eastAsia="en-US"/>
        </w:rPr>
        <w:t>Сафоновском</w:t>
      </w:r>
      <w:proofErr w:type="spellEnd"/>
      <w:r w:rsidRPr="007A35B5">
        <w:rPr>
          <w:rFonts w:eastAsia="DejaVu Sans"/>
          <w:kern w:val="1"/>
          <w:sz w:val="28"/>
          <w:szCs w:val="28"/>
          <w:lang w:eastAsia="en-US"/>
        </w:rPr>
        <w:t xml:space="preserve"> городском поселении </w:t>
      </w:r>
      <w:proofErr w:type="spellStart"/>
      <w:r w:rsidRPr="007A35B5">
        <w:rPr>
          <w:rFonts w:eastAsia="DejaVu Sans"/>
          <w:kern w:val="1"/>
          <w:sz w:val="28"/>
          <w:szCs w:val="28"/>
          <w:lang w:eastAsia="en-US"/>
        </w:rPr>
        <w:t>Сафоновского</w:t>
      </w:r>
      <w:proofErr w:type="spellEnd"/>
      <w:r w:rsidRPr="007A35B5">
        <w:rPr>
          <w:rFonts w:eastAsia="DejaVu Sans"/>
          <w:kern w:val="1"/>
          <w:sz w:val="28"/>
          <w:szCs w:val="28"/>
          <w:lang w:eastAsia="en-US"/>
        </w:rPr>
        <w:t xml:space="preserve"> района Смоленской области.</w:t>
      </w:r>
    </w:p>
    <w:p w:rsidR="0024571B" w:rsidRPr="007A35B5" w:rsidRDefault="00D64497" w:rsidP="007A35B5">
      <w:pPr>
        <w:widowControl w:val="0"/>
        <w:ind w:firstLine="709"/>
        <w:contextualSpacing/>
        <w:jc w:val="both"/>
        <w:rPr>
          <w:rFonts w:eastAsia="DejaVu Sans"/>
          <w:kern w:val="1"/>
          <w:sz w:val="28"/>
          <w:szCs w:val="28"/>
          <w:lang w:eastAsia="en-US"/>
        </w:rPr>
      </w:pPr>
      <w:r w:rsidRPr="007A35B5">
        <w:rPr>
          <w:rFonts w:eastAsia="DejaVu Sans"/>
          <w:kern w:val="1"/>
          <w:sz w:val="28"/>
          <w:szCs w:val="28"/>
          <w:lang w:eastAsia="en-US"/>
        </w:rPr>
        <w:t>Ожидаемыми результатами реализации муниципальной программы являются:</w:t>
      </w:r>
    </w:p>
    <w:p w:rsidR="0024571B" w:rsidRPr="007A35B5" w:rsidRDefault="00D64497" w:rsidP="007A35B5">
      <w:pPr>
        <w:widowControl w:val="0"/>
        <w:tabs>
          <w:tab w:val="left" w:pos="1440"/>
        </w:tabs>
        <w:snapToGrid w:val="0"/>
        <w:ind w:firstLine="709"/>
        <w:contextualSpacing/>
        <w:jc w:val="both"/>
        <w:rPr>
          <w:rFonts w:eastAsia="DejaVu Sans"/>
          <w:kern w:val="1"/>
          <w:sz w:val="28"/>
          <w:szCs w:val="28"/>
          <w:lang w:eastAsia="en-US"/>
        </w:rPr>
      </w:pPr>
      <w:r w:rsidRPr="007A35B5">
        <w:rPr>
          <w:rFonts w:eastAsia="DejaVu Sans"/>
          <w:kern w:val="1"/>
          <w:sz w:val="28"/>
          <w:szCs w:val="28"/>
          <w:lang w:eastAsia="en-US"/>
        </w:rPr>
        <w:t xml:space="preserve">        - увеличение количества занимающихся по видам спорта в муниципальном бюджетном учреждении «Физкультурно-оздоровительный комплекс «Сафоново Спорт-Арена», муниципальном бюджетном учреждении «Физкультурно-спортивный клуб «Сафоново»;</w:t>
      </w:r>
    </w:p>
    <w:p w:rsidR="0024571B" w:rsidRPr="007A35B5" w:rsidRDefault="00D64497" w:rsidP="007A35B5">
      <w:pPr>
        <w:widowControl w:val="0"/>
        <w:tabs>
          <w:tab w:val="left" w:pos="1440"/>
        </w:tabs>
        <w:snapToGrid w:val="0"/>
        <w:ind w:firstLine="709"/>
        <w:contextualSpacing/>
        <w:jc w:val="both"/>
        <w:rPr>
          <w:rFonts w:eastAsia="DejaVu Sans"/>
          <w:kern w:val="1"/>
          <w:sz w:val="28"/>
          <w:szCs w:val="28"/>
          <w:lang w:eastAsia="en-US"/>
        </w:rPr>
      </w:pPr>
      <w:r w:rsidRPr="007A35B5">
        <w:rPr>
          <w:rFonts w:eastAsia="DejaVu Sans"/>
          <w:kern w:val="1"/>
          <w:sz w:val="28"/>
          <w:szCs w:val="28"/>
          <w:lang w:eastAsia="en-US"/>
        </w:rPr>
        <w:t xml:space="preserve">       - увеличение количества спортивных секций по видам спорта;</w:t>
      </w:r>
    </w:p>
    <w:p w:rsidR="0024571B" w:rsidRPr="007A35B5" w:rsidRDefault="00D64497" w:rsidP="007A35B5">
      <w:pPr>
        <w:widowControl w:val="0"/>
        <w:ind w:firstLine="709"/>
        <w:contextualSpacing/>
        <w:jc w:val="both"/>
        <w:rPr>
          <w:rFonts w:eastAsia="DejaVu Sans"/>
          <w:kern w:val="1"/>
          <w:sz w:val="28"/>
          <w:szCs w:val="28"/>
          <w:lang w:eastAsia="en-US"/>
        </w:rPr>
      </w:pPr>
      <w:r w:rsidRPr="007A35B5">
        <w:rPr>
          <w:rFonts w:eastAsia="DejaVu Sans"/>
          <w:kern w:val="1"/>
          <w:sz w:val="28"/>
          <w:szCs w:val="28"/>
          <w:lang w:eastAsia="en-US"/>
        </w:rPr>
        <w:t xml:space="preserve">       - создание сборных команд разных возрастных групп по видам спорта.</w:t>
      </w:r>
    </w:p>
    <w:p w:rsidR="0024571B" w:rsidRPr="007A35B5" w:rsidRDefault="00D64497" w:rsidP="007A35B5">
      <w:pPr>
        <w:widowControl w:val="0"/>
        <w:ind w:firstLine="709"/>
        <w:contextualSpacing/>
        <w:jc w:val="both"/>
        <w:rPr>
          <w:rFonts w:eastAsia="DejaVu Sans"/>
          <w:kern w:val="1"/>
          <w:sz w:val="28"/>
          <w:szCs w:val="28"/>
          <w:lang w:eastAsia="en-US"/>
        </w:rPr>
      </w:pPr>
      <w:r w:rsidRPr="007A35B5">
        <w:rPr>
          <w:rFonts w:eastAsia="DejaVu Sans"/>
          <w:kern w:val="1"/>
          <w:sz w:val="28"/>
          <w:szCs w:val="28"/>
          <w:lang w:eastAsia="en-US"/>
        </w:rPr>
        <w:t xml:space="preserve">Структура штатных работников физической культуры и спорта на 2024 год составляет 170  сотрудников: 103 с высшим физкультурным образованием и 64 со средним физкультурным образованием. </w:t>
      </w:r>
    </w:p>
    <w:p w:rsidR="005D6EF3" w:rsidRDefault="00D64497" w:rsidP="005D6EF3">
      <w:pPr>
        <w:widowControl w:val="0"/>
        <w:ind w:firstLine="709"/>
        <w:contextualSpacing/>
        <w:jc w:val="both"/>
        <w:rPr>
          <w:rFonts w:eastAsia="DejaVu Sans"/>
          <w:kern w:val="1"/>
          <w:sz w:val="28"/>
          <w:szCs w:val="28"/>
          <w:lang w:eastAsia="en-US"/>
        </w:rPr>
      </w:pPr>
      <w:r w:rsidRPr="007A35B5">
        <w:rPr>
          <w:rFonts w:eastAsia="DejaVu Sans"/>
          <w:kern w:val="1"/>
          <w:sz w:val="28"/>
          <w:szCs w:val="28"/>
          <w:lang w:eastAsia="en-US"/>
        </w:rPr>
        <w:t>Количество  учреждений, предприятий, объединений и организаций - 113, в том числе: дошкольных образовательных учреждений - 22, общеобразовательных учреждений - 24, образовательных организаций среднего профессионального образования - 3, организаций  дополнительного образования детей- 5, предприятий, учреждений, организаций - 31, из них 5 имеют спортивные клубы,  учреждения и организации при спортивных сооружениях - 4, физкультурно-спортивных клубов – 13, из них фитнес – клубов - 8, учреждение  адаптивной ф</w:t>
      </w:r>
      <w:r w:rsidR="005D6EF3">
        <w:rPr>
          <w:rFonts w:eastAsia="DejaVu Sans"/>
          <w:kern w:val="1"/>
          <w:sz w:val="28"/>
          <w:szCs w:val="28"/>
          <w:lang w:eastAsia="en-US"/>
        </w:rPr>
        <w:t xml:space="preserve">изической культуры и </w:t>
      </w:r>
      <w:r w:rsidR="005D6EF3">
        <w:rPr>
          <w:rFonts w:eastAsia="DejaVu Sans"/>
          <w:kern w:val="1"/>
          <w:sz w:val="28"/>
          <w:szCs w:val="28"/>
          <w:lang w:eastAsia="en-US"/>
        </w:rPr>
        <w:lastRenderedPageBreak/>
        <w:t>спорта – 1.</w:t>
      </w:r>
    </w:p>
    <w:p w:rsidR="0024571B" w:rsidRPr="007A35B5" w:rsidRDefault="00D64497" w:rsidP="005D6EF3">
      <w:pPr>
        <w:widowControl w:val="0"/>
        <w:ind w:firstLine="709"/>
        <w:contextualSpacing/>
        <w:jc w:val="both"/>
        <w:rPr>
          <w:rFonts w:eastAsia="DejaVu Sans"/>
          <w:kern w:val="1"/>
          <w:sz w:val="28"/>
          <w:szCs w:val="28"/>
          <w:lang w:eastAsia="en-US"/>
        </w:rPr>
      </w:pPr>
      <w:r w:rsidRPr="007A35B5">
        <w:rPr>
          <w:rFonts w:eastAsia="DejaVu Sans"/>
          <w:kern w:val="1"/>
          <w:sz w:val="28"/>
          <w:szCs w:val="28"/>
          <w:lang w:eastAsia="en-US"/>
        </w:rPr>
        <w:t xml:space="preserve">В </w:t>
      </w:r>
      <w:proofErr w:type="spellStart"/>
      <w:r w:rsidRPr="007A35B5">
        <w:rPr>
          <w:rFonts w:eastAsia="DejaVu Sans"/>
          <w:kern w:val="1"/>
          <w:sz w:val="28"/>
          <w:szCs w:val="28"/>
          <w:lang w:eastAsia="en-US"/>
        </w:rPr>
        <w:t>Сафоновском</w:t>
      </w:r>
      <w:proofErr w:type="spellEnd"/>
      <w:r w:rsidRPr="007A35B5">
        <w:rPr>
          <w:rFonts w:eastAsia="DejaVu Sans"/>
          <w:kern w:val="1"/>
          <w:sz w:val="28"/>
          <w:szCs w:val="28"/>
          <w:lang w:eastAsia="en-US"/>
        </w:rPr>
        <w:t xml:space="preserve"> районе развиваются 38 видов спорта. По видам спорта в бюджетных учреждениях занимаются 2</w:t>
      </w:r>
      <w:r w:rsidR="00026AD9">
        <w:rPr>
          <w:rFonts w:eastAsia="DejaVu Sans"/>
          <w:kern w:val="1"/>
          <w:sz w:val="28"/>
          <w:szCs w:val="28"/>
          <w:lang w:eastAsia="en-US"/>
        </w:rPr>
        <w:t xml:space="preserve"> </w:t>
      </w:r>
      <w:r w:rsidRPr="007A35B5">
        <w:rPr>
          <w:rFonts w:eastAsia="DejaVu Sans"/>
          <w:kern w:val="1"/>
          <w:sz w:val="28"/>
          <w:szCs w:val="28"/>
          <w:lang w:eastAsia="en-US"/>
        </w:rPr>
        <w:t>475 человек, из них женщин - 849. Штатных тренеров</w:t>
      </w:r>
      <w:r w:rsidR="00026AD9">
        <w:rPr>
          <w:rFonts w:eastAsia="DejaVu Sans"/>
          <w:kern w:val="1"/>
          <w:sz w:val="28"/>
          <w:szCs w:val="28"/>
          <w:lang w:eastAsia="en-US"/>
        </w:rPr>
        <w:t xml:space="preserve"> </w:t>
      </w:r>
      <w:r w:rsidRPr="007A35B5">
        <w:rPr>
          <w:rFonts w:eastAsia="DejaVu Sans"/>
          <w:kern w:val="1"/>
          <w:sz w:val="28"/>
          <w:szCs w:val="28"/>
          <w:lang w:eastAsia="en-US"/>
        </w:rPr>
        <w:t>-</w:t>
      </w:r>
      <w:r w:rsidR="00026AD9">
        <w:rPr>
          <w:rFonts w:eastAsia="DejaVu Sans"/>
          <w:kern w:val="1"/>
          <w:sz w:val="28"/>
          <w:szCs w:val="28"/>
          <w:lang w:eastAsia="en-US"/>
        </w:rPr>
        <w:t xml:space="preserve"> </w:t>
      </w:r>
      <w:r w:rsidRPr="007A35B5">
        <w:rPr>
          <w:rFonts w:eastAsia="DejaVu Sans"/>
          <w:kern w:val="1"/>
          <w:sz w:val="28"/>
          <w:szCs w:val="28"/>
          <w:lang w:eastAsia="en-US"/>
        </w:rPr>
        <w:t>12, спортивных судей - 25.</w:t>
      </w:r>
    </w:p>
    <w:p w:rsidR="0024571B" w:rsidRPr="007A35B5" w:rsidRDefault="00D64497" w:rsidP="007A35B5">
      <w:pPr>
        <w:widowControl w:val="0"/>
        <w:ind w:firstLine="709"/>
        <w:contextualSpacing/>
        <w:jc w:val="both"/>
        <w:rPr>
          <w:rFonts w:eastAsia="DejaVu Sans"/>
          <w:kern w:val="1"/>
          <w:sz w:val="28"/>
          <w:szCs w:val="28"/>
          <w:lang w:eastAsia="en-US"/>
        </w:rPr>
      </w:pPr>
      <w:r w:rsidRPr="007A35B5">
        <w:rPr>
          <w:rFonts w:eastAsia="DejaVu Sans"/>
          <w:kern w:val="1"/>
          <w:sz w:val="28"/>
          <w:szCs w:val="28"/>
          <w:lang w:eastAsia="en-US"/>
        </w:rPr>
        <w:t xml:space="preserve">В районе проводились мероприятия по таким видам, как: легкоатлетическая эстафета среди трудящейся молодежи  по улицам города, посвященная Дню рождения города и Дню Победы,  осенний и весенний легкоатлетический кросс среди учебных заведений города и района, </w:t>
      </w:r>
      <w:proofErr w:type="spellStart"/>
      <w:r w:rsidRPr="007A35B5">
        <w:rPr>
          <w:rFonts w:eastAsia="DejaVu Sans"/>
          <w:kern w:val="1"/>
          <w:sz w:val="28"/>
          <w:szCs w:val="28"/>
          <w:lang w:eastAsia="en-US"/>
        </w:rPr>
        <w:t>межгородской</w:t>
      </w:r>
      <w:proofErr w:type="spellEnd"/>
      <w:r w:rsidRPr="007A35B5">
        <w:rPr>
          <w:rFonts w:eastAsia="DejaVu Sans"/>
          <w:kern w:val="1"/>
          <w:sz w:val="28"/>
          <w:szCs w:val="28"/>
          <w:lang w:eastAsia="en-US"/>
        </w:rPr>
        <w:t xml:space="preserve"> турнир по футболу среди детско-юношеских команд по трем возрастным группам, </w:t>
      </w:r>
      <w:proofErr w:type="spellStart"/>
      <w:r w:rsidRPr="007A35B5">
        <w:rPr>
          <w:rFonts w:eastAsia="DejaVu Sans"/>
          <w:kern w:val="1"/>
          <w:sz w:val="28"/>
          <w:szCs w:val="28"/>
          <w:lang w:eastAsia="en-US"/>
        </w:rPr>
        <w:t>межгородские</w:t>
      </w:r>
      <w:proofErr w:type="spellEnd"/>
      <w:r w:rsidRPr="007A35B5">
        <w:rPr>
          <w:rFonts w:eastAsia="DejaVu Sans"/>
          <w:kern w:val="1"/>
          <w:sz w:val="28"/>
          <w:szCs w:val="28"/>
          <w:lang w:eastAsia="en-US"/>
        </w:rPr>
        <w:t xml:space="preserve"> соревнования по мини-футболу среди юношей, открытые турниры города по боксу, пауэрлифтингу, жиму лежа, самбо, дзюдо, тхэквондо, первенство города  по волейболу среди женских, мужских команд и оздоровительных групп, хоккею, баскетболу, шахматам, настольному теннису, плаванию, туристические слеты среди рабочей молодежи, первенства Смоленской области и </w:t>
      </w:r>
      <w:proofErr w:type="spellStart"/>
      <w:r w:rsidRPr="007A35B5">
        <w:rPr>
          <w:rFonts w:eastAsia="DejaVu Sans"/>
          <w:kern w:val="1"/>
          <w:sz w:val="28"/>
          <w:szCs w:val="28"/>
          <w:lang w:eastAsia="en-US"/>
        </w:rPr>
        <w:t>Сафоновского</w:t>
      </w:r>
      <w:proofErr w:type="spellEnd"/>
      <w:r w:rsidRPr="007A35B5">
        <w:rPr>
          <w:rFonts w:eastAsia="DejaVu Sans"/>
          <w:kern w:val="1"/>
          <w:sz w:val="28"/>
          <w:szCs w:val="28"/>
          <w:lang w:eastAsia="en-US"/>
        </w:rPr>
        <w:t xml:space="preserve"> района по мотокроссу. </w:t>
      </w:r>
    </w:p>
    <w:p w:rsidR="0024571B" w:rsidRPr="007A35B5" w:rsidRDefault="00D64497" w:rsidP="007A35B5">
      <w:pPr>
        <w:widowControl w:val="0"/>
        <w:ind w:firstLine="709"/>
        <w:contextualSpacing/>
        <w:jc w:val="both"/>
        <w:rPr>
          <w:rFonts w:eastAsia="DejaVu Sans"/>
          <w:kern w:val="1"/>
          <w:sz w:val="28"/>
          <w:szCs w:val="28"/>
          <w:lang w:eastAsia="en-US"/>
        </w:rPr>
      </w:pPr>
      <w:r w:rsidRPr="007A35B5">
        <w:rPr>
          <w:rFonts w:eastAsia="DejaVu Sans"/>
          <w:kern w:val="1"/>
          <w:sz w:val="28"/>
          <w:szCs w:val="28"/>
          <w:lang w:eastAsia="en-US"/>
        </w:rPr>
        <w:t>В муниципальных дошкольных учреждениях работают 12 инструкторов по физической культуре: 4 человека с высшим  образованием, 8 человека - средним специальным образованием. Чтобы повысить двигательную активность разрабатываются и внедряются  нетрадиционные формы работы по физической культуре: игровые и тематические формы проведения физкультурных занятий; занятия с использованием тренажеров с элементами аэробики; комплексы музыкально-ритмических движений; занятия тренировочного характера, направленные на развитие функциональных и двигательных возможностей детей; прогулки-походы, направленные на развитие выносливости (с учетом состояния здоровья детей, уровня их физического развития и двигательной активности, а также сезона года).</w:t>
      </w:r>
    </w:p>
    <w:p w:rsidR="0024571B" w:rsidRPr="007A35B5" w:rsidRDefault="00D64497" w:rsidP="007A35B5">
      <w:pPr>
        <w:widowControl w:val="0"/>
        <w:ind w:firstLine="709"/>
        <w:contextualSpacing/>
        <w:jc w:val="both"/>
        <w:rPr>
          <w:rFonts w:eastAsia="DejaVu Sans"/>
          <w:kern w:val="1"/>
          <w:sz w:val="28"/>
          <w:szCs w:val="28"/>
          <w:lang w:eastAsia="en-US"/>
        </w:rPr>
      </w:pPr>
      <w:r w:rsidRPr="007A35B5">
        <w:rPr>
          <w:rFonts w:eastAsia="DejaVu Sans"/>
          <w:kern w:val="1"/>
          <w:sz w:val="28"/>
          <w:szCs w:val="28"/>
          <w:lang w:eastAsia="en-US"/>
        </w:rPr>
        <w:t>Основными направлениями работы в общеобразовательных учреждениях являются повышение интереса учащихся к занятиям физической культурой; формирование здорового образа жизни; развитие туристкой и краеведческой работы; патриотическое воспитание школьников; укрепление здоровья учащихся.</w:t>
      </w:r>
    </w:p>
    <w:p w:rsidR="0024571B" w:rsidRPr="007A35B5" w:rsidRDefault="00D64497" w:rsidP="007A35B5">
      <w:pPr>
        <w:widowControl w:val="0"/>
        <w:ind w:firstLine="709"/>
        <w:contextualSpacing/>
        <w:jc w:val="both"/>
        <w:rPr>
          <w:rFonts w:eastAsia="DejaVu Sans"/>
          <w:kern w:val="1"/>
          <w:sz w:val="28"/>
          <w:szCs w:val="28"/>
          <w:lang w:eastAsia="en-US"/>
        </w:rPr>
      </w:pPr>
      <w:r w:rsidRPr="007A35B5">
        <w:rPr>
          <w:rFonts w:eastAsia="DejaVu Sans"/>
          <w:kern w:val="1"/>
          <w:sz w:val="28"/>
          <w:szCs w:val="28"/>
          <w:lang w:eastAsia="en-US"/>
        </w:rPr>
        <w:t xml:space="preserve">Важной частью физического воспитания является проведение спортивных мероприятий во внеурочное время. Это участие во Всероссийских акциях, посвященных международному дню борьбы со СПИДом, «Спорт вместо наркотиков», «Здоровый образ жизни-наша гражданская позиция», олимпиады по физкультуре, Дни здоровья, велокроссы, легкоатлетические кроссы, турпоходы, туристические сборы, соревнования по ориентированию, эстафеты, викторины на спортивную тематику, «Рыцарские турниры», «Снежный снайпер», первенства города по видам спорта (волейбол, баскетбол, футбол, настольный теннис, плавание), шахматно-шашечные турниры, «Веселые старты» различной тематики, Спартанские игры, «Зарница», военно-патриотические сборы с учащимися 10-х классов, соревнования, посвященные  Дню защитника Отечества. На практике осуществляется взаимосвязь  физической культуры, географии, биологии и других предметов. Учащиеся обучаются приемами выживания в экстремальных условиях.  </w:t>
      </w:r>
    </w:p>
    <w:p w:rsidR="0024571B" w:rsidRPr="007A35B5" w:rsidRDefault="00D64497" w:rsidP="007A35B5">
      <w:pPr>
        <w:widowControl w:val="0"/>
        <w:ind w:firstLine="709"/>
        <w:contextualSpacing/>
        <w:jc w:val="both"/>
        <w:rPr>
          <w:rFonts w:eastAsia="DejaVu Sans"/>
          <w:kern w:val="1"/>
          <w:sz w:val="28"/>
          <w:szCs w:val="28"/>
          <w:lang w:eastAsia="en-US"/>
        </w:rPr>
      </w:pPr>
      <w:r w:rsidRPr="007A35B5">
        <w:rPr>
          <w:rFonts w:eastAsia="DejaVu Sans"/>
          <w:kern w:val="1"/>
          <w:sz w:val="28"/>
          <w:szCs w:val="28"/>
          <w:lang w:eastAsia="en-US"/>
        </w:rPr>
        <w:t>В 2024 году проведено 29 антинаркотических мероприятий, в которых приняли участие 1</w:t>
      </w:r>
      <w:r w:rsidR="00026AD9">
        <w:rPr>
          <w:rFonts w:eastAsia="DejaVu Sans"/>
          <w:kern w:val="1"/>
          <w:sz w:val="28"/>
          <w:szCs w:val="28"/>
          <w:lang w:eastAsia="en-US"/>
        </w:rPr>
        <w:t xml:space="preserve"> </w:t>
      </w:r>
      <w:r w:rsidRPr="007A35B5">
        <w:rPr>
          <w:rFonts w:eastAsia="DejaVu Sans"/>
          <w:kern w:val="1"/>
          <w:sz w:val="28"/>
          <w:szCs w:val="28"/>
          <w:lang w:eastAsia="en-US"/>
        </w:rPr>
        <w:t>810 человек.</w:t>
      </w:r>
    </w:p>
    <w:p w:rsidR="005D6EF3" w:rsidRDefault="00D64497" w:rsidP="005D6EF3">
      <w:pPr>
        <w:widowControl w:val="0"/>
        <w:ind w:firstLine="709"/>
        <w:contextualSpacing/>
        <w:jc w:val="both"/>
        <w:rPr>
          <w:rFonts w:eastAsia="DejaVu Sans"/>
          <w:kern w:val="1"/>
          <w:sz w:val="28"/>
          <w:szCs w:val="28"/>
          <w:lang w:eastAsia="en-US"/>
        </w:rPr>
      </w:pPr>
      <w:r w:rsidRPr="007A35B5">
        <w:rPr>
          <w:rFonts w:eastAsia="DejaVu Sans"/>
          <w:kern w:val="1"/>
          <w:sz w:val="28"/>
          <w:szCs w:val="28"/>
          <w:lang w:eastAsia="en-US"/>
        </w:rPr>
        <w:t xml:space="preserve">Большое внимание по вовлечению в спортивную деятельность уделяется </w:t>
      </w:r>
      <w:r w:rsidRPr="007A35B5">
        <w:rPr>
          <w:rFonts w:eastAsia="DejaVu Sans"/>
          <w:kern w:val="1"/>
          <w:sz w:val="28"/>
          <w:szCs w:val="28"/>
          <w:lang w:eastAsia="en-US"/>
        </w:rPr>
        <w:lastRenderedPageBreak/>
        <w:t xml:space="preserve">обучающим состоящих на различных видах учета (КДН, ОПДН, ВШУ), а также детей «группы риска».   </w:t>
      </w:r>
    </w:p>
    <w:p w:rsidR="005D6EF3" w:rsidRDefault="00D64497" w:rsidP="005D6EF3">
      <w:pPr>
        <w:widowControl w:val="0"/>
        <w:ind w:firstLine="709"/>
        <w:contextualSpacing/>
        <w:jc w:val="both"/>
        <w:rPr>
          <w:rFonts w:eastAsia="DejaVu Sans"/>
          <w:kern w:val="1"/>
          <w:sz w:val="28"/>
          <w:szCs w:val="28"/>
          <w:lang w:eastAsia="en-US"/>
        </w:rPr>
      </w:pPr>
      <w:r w:rsidRPr="007A35B5">
        <w:rPr>
          <w:rFonts w:eastAsia="DejaVu Sans"/>
          <w:kern w:val="1"/>
          <w:sz w:val="28"/>
          <w:szCs w:val="28"/>
          <w:lang w:eastAsia="en-US"/>
        </w:rPr>
        <w:t>В ОО действует ШСК (школьные спортивные клубы): легкая атлетика, волейбол, баскетбол, шахматы, подвижные игры,  охват 3</w:t>
      </w:r>
      <w:r w:rsidR="00026AD9">
        <w:rPr>
          <w:rFonts w:eastAsia="DejaVu Sans"/>
          <w:kern w:val="1"/>
          <w:sz w:val="28"/>
          <w:szCs w:val="28"/>
          <w:lang w:eastAsia="en-US"/>
        </w:rPr>
        <w:t xml:space="preserve"> </w:t>
      </w:r>
      <w:r w:rsidRPr="007A35B5">
        <w:rPr>
          <w:rFonts w:eastAsia="DejaVu Sans"/>
          <w:kern w:val="1"/>
          <w:sz w:val="28"/>
          <w:szCs w:val="28"/>
          <w:lang w:eastAsia="en-US"/>
        </w:rPr>
        <w:t>952 обучающихся (в том числе обучающиеся состоящие на различных видах учета, а также «группы риска»).</w:t>
      </w:r>
    </w:p>
    <w:p w:rsidR="005D6EF3" w:rsidRDefault="00D64497" w:rsidP="005D6EF3">
      <w:pPr>
        <w:widowControl w:val="0"/>
        <w:ind w:firstLine="709"/>
        <w:contextualSpacing/>
        <w:jc w:val="both"/>
        <w:rPr>
          <w:rFonts w:eastAsia="DejaVu Sans"/>
          <w:kern w:val="1"/>
          <w:sz w:val="28"/>
          <w:szCs w:val="28"/>
          <w:lang w:eastAsia="en-US"/>
        </w:rPr>
      </w:pPr>
      <w:r w:rsidRPr="007A35B5">
        <w:rPr>
          <w:rFonts w:eastAsia="DejaVu Sans"/>
          <w:kern w:val="1"/>
          <w:sz w:val="28"/>
          <w:szCs w:val="28"/>
          <w:lang w:eastAsia="en-US"/>
        </w:rPr>
        <w:t>Систематически в ОО проводятся динамические паузы и физкультминутки, мимические и артикуляционные паузы, дыхательные, пальчиковые гимнастики и гимнастики для глаз на уроках.</w:t>
      </w:r>
    </w:p>
    <w:p w:rsidR="005D6EF3" w:rsidRDefault="00D64497" w:rsidP="005D6EF3">
      <w:pPr>
        <w:widowControl w:val="0"/>
        <w:ind w:firstLine="709"/>
        <w:contextualSpacing/>
        <w:jc w:val="both"/>
        <w:rPr>
          <w:rFonts w:eastAsia="DejaVu Sans"/>
          <w:kern w:val="1"/>
          <w:sz w:val="28"/>
          <w:szCs w:val="28"/>
          <w:lang w:eastAsia="en-US"/>
        </w:rPr>
      </w:pPr>
      <w:r w:rsidRPr="007A35B5">
        <w:rPr>
          <w:rFonts w:eastAsia="DejaVu Sans"/>
          <w:kern w:val="1"/>
          <w:sz w:val="28"/>
          <w:szCs w:val="28"/>
          <w:lang w:eastAsia="en-US"/>
        </w:rPr>
        <w:t>Спортивные и подвижные игры во внеурочной деятельности. Ежедневно на уроках и во внеурочной деятельности.</w:t>
      </w:r>
    </w:p>
    <w:p w:rsidR="0024571B" w:rsidRPr="007A35B5" w:rsidRDefault="00D64497" w:rsidP="005D6EF3">
      <w:pPr>
        <w:widowControl w:val="0"/>
        <w:ind w:firstLine="709"/>
        <w:contextualSpacing/>
        <w:jc w:val="both"/>
        <w:rPr>
          <w:rFonts w:eastAsia="DejaVu Sans"/>
          <w:kern w:val="1"/>
          <w:sz w:val="28"/>
          <w:szCs w:val="28"/>
          <w:lang w:eastAsia="en-US"/>
        </w:rPr>
      </w:pPr>
      <w:r w:rsidRPr="007A35B5">
        <w:rPr>
          <w:rFonts w:eastAsia="DejaVu Sans"/>
          <w:kern w:val="1"/>
          <w:sz w:val="28"/>
          <w:szCs w:val="28"/>
          <w:lang w:eastAsia="en-US"/>
        </w:rPr>
        <w:t>В ОО для занятий физической культурой и спортом использовать следующие спортивные объекты:</w:t>
      </w:r>
    </w:p>
    <w:p w:rsidR="0024571B" w:rsidRPr="007A35B5" w:rsidRDefault="00D64497" w:rsidP="007A35B5">
      <w:pPr>
        <w:widowControl w:val="0"/>
        <w:ind w:firstLine="709"/>
        <w:contextualSpacing/>
        <w:jc w:val="both"/>
        <w:rPr>
          <w:rFonts w:eastAsia="DejaVu Sans"/>
          <w:kern w:val="1"/>
          <w:sz w:val="28"/>
          <w:szCs w:val="28"/>
          <w:lang w:eastAsia="en-US"/>
        </w:rPr>
      </w:pPr>
      <w:r w:rsidRPr="007A35B5">
        <w:rPr>
          <w:rFonts w:eastAsia="DejaVu Sans"/>
          <w:kern w:val="1"/>
          <w:sz w:val="28"/>
          <w:szCs w:val="28"/>
          <w:lang w:eastAsia="en-US"/>
        </w:rPr>
        <w:t>-  спортивные залы;</w:t>
      </w:r>
    </w:p>
    <w:p w:rsidR="0024571B" w:rsidRPr="007A35B5" w:rsidRDefault="00D64497" w:rsidP="007A35B5">
      <w:pPr>
        <w:widowControl w:val="0"/>
        <w:ind w:firstLine="709"/>
        <w:contextualSpacing/>
        <w:jc w:val="both"/>
        <w:rPr>
          <w:rFonts w:eastAsia="DejaVu Sans"/>
          <w:kern w:val="1"/>
          <w:sz w:val="28"/>
          <w:szCs w:val="28"/>
          <w:lang w:eastAsia="en-US"/>
        </w:rPr>
      </w:pPr>
      <w:r w:rsidRPr="007A35B5">
        <w:rPr>
          <w:rFonts w:eastAsia="DejaVu Sans"/>
          <w:kern w:val="1"/>
          <w:sz w:val="28"/>
          <w:szCs w:val="28"/>
          <w:lang w:eastAsia="en-US"/>
        </w:rPr>
        <w:t>- площадки для физкультурно-оздоровительных занятий.</w:t>
      </w:r>
    </w:p>
    <w:p w:rsidR="0024571B" w:rsidRPr="007A35B5" w:rsidRDefault="00D64497" w:rsidP="007A35B5">
      <w:pPr>
        <w:widowControl w:val="0"/>
        <w:ind w:firstLine="709"/>
        <w:contextualSpacing/>
        <w:jc w:val="both"/>
        <w:rPr>
          <w:rFonts w:eastAsia="DejaVu Sans"/>
          <w:kern w:val="1"/>
          <w:sz w:val="28"/>
          <w:szCs w:val="28"/>
          <w:lang w:eastAsia="en-US"/>
        </w:rPr>
      </w:pPr>
      <w:r w:rsidRPr="007A35B5">
        <w:rPr>
          <w:rFonts w:eastAsia="DejaVu Sans"/>
          <w:kern w:val="1"/>
          <w:sz w:val="28"/>
          <w:szCs w:val="28"/>
          <w:lang w:eastAsia="en-US"/>
        </w:rPr>
        <w:t xml:space="preserve">    Также за период летней оздоровительной кампании получили отдых и оздоровление 339  несовершеннолетних, из них:</w:t>
      </w:r>
    </w:p>
    <w:p w:rsidR="0024571B" w:rsidRPr="007A35B5" w:rsidRDefault="00D64497" w:rsidP="007A35B5">
      <w:pPr>
        <w:widowControl w:val="0"/>
        <w:ind w:firstLine="709"/>
        <w:contextualSpacing/>
        <w:jc w:val="both"/>
        <w:rPr>
          <w:rFonts w:eastAsia="DejaVu Sans"/>
          <w:kern w:val="1"/>
          <w:sz w:val="28"/>
          <w:szCs w:val="28"/>
          <w:lang w:eastAsia="en-US"/>
        </w:rPr>
      </w:pPr>
      <w:r w:rsidRPr="007A35B5">
        <w:rPr>
          <w:rFonts w:eastAsia="DejaVu Sans"/>
          <w:kern w:val="1"/>
          <w:sz w:val="28"/>
          <w:szCs w:val="28"/>
          <w:lang w:eastAsia="en-US"/>
        </w:rPr>
        <w:t>- в СОГБУ СОЦ «</w:t>
      </w:r>
      <w:proofErr w:type="spellStart"/>
      <w:r w:rsidRPr="007A35B5">
        <w:rPr>
          <w:rFonts w:eastAsia="DejaVu Sans"/>
          <w:kern w:val="1"/>
          <w:sz w:val="28"/>
          <w:szCs w:val="28"/>
          <w:lang w:eastAsia="en-US"/>
        </w:rPr>
        <w:t>Голоевка</w:t>
      </w:r>
      <w:proofErr w:type="spellEnd"/>
      <w:r w:rsidRPr="007A35B5">
        <w:rPr>
          <w:rFonts w:eastAsia="DejaVu Sans"/>
          <w:kern w:val="1"/>
          <w:sz w:val="28"/>
          <w:szCs w:val="28"/>
          <w:lang w:eastAsia="en-US"/>
        </w:rPr>
        <w:t xml:space="preserve">» отдохнуло 57 подростков; в ДОЛ «Прудок»; </w:t>
      </w:r>
    </w:p>
    <w:p w:rsidR="0024571B" w:rsidRPr="007A35B5" w:rsidRDefault="00D64497" w:rsidP="007A35B5">
      <w:pPr>
        <w:widowControl w:val="0"/>
        <w:ind w:firstLine="709"/>
        <w:contextualSpacing/>
        <w:jc w:val="both"/>
        <w:rPr>
          <w:rFonts w:eastAsia="DejaVu Sans"/>
          <w:kern w:val="1"/>
          <w:sz w:val="28"/>
          <w:szCs w:val="28"/>
          <w:lang w:eastAsia="en-US"/>
        </w:rPr>
      </w:pPr>
      <w:r w:rsidRPr="007A35B5">
        <w:rPr>
          <w:rFonts w:eastAsia="DejaVu Sans"/>
          <w:kern w:val="1"/>
          <w:sz w:val="28"/>
          <w:szCs w:val="28"/>
          <w:lang w:eastAsia="en-US"/>
        </w:rPr>
        <w:t>- 59 подростков; в санатории «Русский лес»;</w:t>
      </w:r>
    </w:p>
    <w:p w:rsidR="0024571B" w:rsidRPr="007A35B5" w:rsidRDefault="00D64497" w:rsidP="007A35B5">
      <w:pPr>
        <w:widowControl w:val="0"/>
        <w:ind w:firstLine="709"/>
        <w:contextualSpacing/>
        <w:jc w:val="both"/>
        <w:rPr>
          <w:rFonts w:eastAsia="DejaVu Sans"/>
          <w:kern w:val="1"/>
          <w:sz w:val="28"/>
          <w:szCs w:val="28"/>
          <w:lang w:eastAsia="en-US"/>
        </w:rPr>
      </w:pPr>
      <w:r w:rsidRPr="007A35B5">
        <w:rPr>
          <w:rFonts w:eastAsia="DejaVu Sans"/>
          <w:kern w:val="1"/>
          <w:sz w:val="28"/>
          <w:szCs w:val="28"/>
          <w:lang w:eastAsia="en-US"/>
        </w:rPr>
        <w:t>- 1 несовершеннолетний;</w:t>
      </w:r>
    </w:p>
    <w:p w:rsidR="0024571B" w:rsidRPr="007A35B5" w:rsidRDefault="00D64497" w:rsidP="007A35B5">
      <w:pPr>
        <w:widowControl w:val="0"/>
        <w:ind w:firstLine="709"/>
        <w:contextualSpacing/>
        <w:jc w:val="both"/>
        <w:rPr>
          <w:rFonts w:eastAsia="DejaVu Sans"/>
          <w:kern w:val="1"/>
          <w:sz w:val="28"/>
          <w:szCs w:val="28"/>
          <w:lang w:eastAsia="en-US"/>
        </w:rPr>
      </w:pPr>
      <w:r w:rsidRPr="007A35B5">
        <w:rPr>
          <w:rFonts w:eastAsia="DejaVu Sans"/>
          <w:kern w:val="1"/>
          <w:sz w:val="28"/>
          <w:szCs w:val="28"/>
          <w:lang w:eastAsia="en-US"/>
        </w:rPr>
        <w:t>- в ЛОД «Бригантина» - 13 подростков;</w:t>
      </w:r>
    </w:p>
    <w:p w:rsidR="0024571B" w:rsidRPr="007A35B5" w:rsidRDefault="00D64497" w:rsidP="007A35B5">
      <w:pPr>
        <w:widowControl w:val="0"/>
        <w:ind w:firstLine="709"/>
        <w:contextualSpacing/>
        <w:jc w:val="both"/>
        <w:rPr>
          <w:rFonts w:eastAsia="DejaVu Sans"/>
          <w:kern w:val="1"/>
          <w:sz w:val="28"/>
          <w:szCs w:val="28"/>
          <w:lang w:eastAsia="en-US"/>
        </w:rPr>
      </w:pPr>
      <w:r w:rsidRPr="007A35B5">
        <w:rPr>
          <w:rFonts w:eastAsia="DejaVu Sans"/>
          <w:kern w:val="1"/>
          <w:sz w:val="28"/>
          <w:szCs w:val="28"/>
          <w:lang w:eastAsia="en-US"/>
        </w:rPr>
        <w:t xml:space="preserve">- в санатории-профилактории «Кристалл» - 9 человек; </w:t>
      </w:r>
    </w:p>
    <w:p w:rsidR="0024571B" w:rsidRPr="007A35B5" w:rsidRDefault="00D64497" w:rsidP="007A35B5">
      <w:pPr>
        <w:widowControl w:val="0"/>
        <w:ind w:firstLine="709"/>
        <w:contextualSpacing/>
        <w:jc w:val="both"/>
        <w:rPr>
          <w:rFonts w:eastAsia="DejaVu Sans"/>
          <w:kern w:val="1"/>
          <w:sz w:val="28"/>
          <w:szCs w:val="28"/>
          <w:lang w:eastAsia="en-US"/>
        </w:rPr>
      </w:pPr>
      <w:r w:rsidRPr="007A35B5">
        <w:rPr>
          <w:rFonts w:eastAsia="DejaVu Sans"/>
          <w:kern w:val="1"/>
          <w:sz w:val="28"/>
          <w:szCs w:val="28"/>
          <w:lang w:eastAsia="en-US"/>
        </w:rPr>
        <w:t xml:space="preserve">- в </w:t>
      </w:r>
      <w:r w:rsidRPr="007A35B5">
        <w:rPr>
          <w:rFonts w:eastAsia="DejaVu Sans"/>
          <w:kern w:val="1"/>
          <w:sz w:val="28"/>
          <w:szCs w:val="28"/>
          <w:lang w:eastAsia="en-US"/>
        </w:rPr>
        <w:tab/>
        <w:t>санатории «Красный Бор» - 69</w:t>
      </w:r>
      <w:r w:rsidR="005D6EF3">
        <w:rPr>
          <w:rFonts w:eastAsia="DejaVu Sans"/>
          <w:kern w:val="1"/>
          <w:sz w:val="28"/>
          <w:szCs w:val="28"/>
          <w:lang w:eastAsia="en-US"/>
        </w:rPr>
        <w:t xml:space="preserve"> </w:t>
      </w:r>
      <w:r w:rsidRPr="007A35B5">
        <w:rPr>
          <w:rFonts w:eastAsia="DejaVu Sans"/>
          <w:kern w:val="1"/>
          <w:sz w:val="28"/>
          <w:szCs w:val="28"/>
          <w:lang w:eastAsia="en-US"/>
        </w:rPr>
        <w:t>человек;</w:t>
      </w:r>
    </w:p>
    <w:p w:rsidR="005D6EF3" w:rsidRDefault="00D64497" w:rsidP="005D6EF3">
      <w:pPr>
        <w:widowControl w:val="0"/>
        <w:ind w:firstLine="709"/>
        <w:contextualSpacing/>
        <w:jc w:val="both"/>
        <w:rPr>
          <w:rFonts w:eastAsia="DejaVu Sans"/>
          <w:kern w:val="1"/>
          <w:sz w:val="28"/>
          <w:szCs w:val="28"/>
          <w:lang w:eastAsia="en-US"/>
        </w:rPr>
      </w:pPr>
      <w:r w:rsidRPr="007A35B5">
        <w:rPr>
          <w:rFonts w:eastAsia="DejaVu Sans"/>
          <w:kern w:val="1"/>
          <w:sz w:val="28"/>
          <w:szCs w:val="28"/>
          <w:lang w:eastAsia="en-US"/>
        </w:rPr>
        <w:t>- в ДОЛ «Юный Ленинец» (включая профильные смены «Патриот». «Лидер», «Феникс» - 131.</w:t>
      </w:r>
      <w:r w:rsidRPr="007A35B5">
        <w:rPr>
          <w:rFonts w:eastAsia="DejaVu Sans"/>
          <w:kern w:val="1"/>
          <w:sz w:val="28"/>
          <w:szCs w:val="28"/>
          <w:lang w:eastAsia="en-US"/>
        </w:rPr>
        <w:tab/>
      </w:r>
    </w:p>
    <w:p w:rsidR="005D6EF3" w:rsidRDefault="00D64497" w:rsidP="005D6EF3">
      <w:pPr>
        <w:widowControl w:val="0"/>
        <w:ind w:firstLine="709"/>
        <w:contextualSpacing/>
        <w:jc w:val="both"/>
        <w:rPr>
          <w:rFonts w:eastAsia="DejaVu Sans"/>
          <w:kern w:val="1"/>
          <w:sz w:val="28"/>
          <w:szCs w:val="28"/>
          <w:lang w:eastAsia="en-US"/>
        </w:rPr>
      </w:pPr>
      <w:r w:rsidRPr="007A35B5">
        <w:rPr>
          <w:rFonts w:eastAsia="DejaVu Sans"/>
          <w:kern w:val="1"/>
          <w:sz w:val="28"/>
          <w:szCs w:val="28"/>
          <w:lang w:eastAsia="en-US"/>
        </w:rPr>
        <w:t>Из перечисленных получили отдых и оздоровление 3 несовершеннолетних из семей, отнесенных к СОП, 12 несовершеннолетних, состоящих на учете в ОПДН, 57 подростков состоящих на внутреннем контр</w:t>
      </w:r>
      <w:r w:rsidR="005D6EF3">
        <w:rPr>
          <w:rFonts w:eastAsia="DejaVu Sans"/>
          <w:kern w:val="1"/>
          <w:sz w:val="28"/>
          <w:szCs w:val="28"/>
          <w:lang w:eastAsia="en-US"/>
        </w:rPr>
        <w:t>оле образовательных организаций.</w:t>
      </w:r>
    </w:p>
    <w:p w:rsidR="0024571B" w:rsidRPr="007A35B5" w:rsidRDefault="00D64497" w:rsidP="005D6EF3">
      <w:pPr>
        <w:widowControl w:val="0"/>
        <w:ind w:firstLine="709"/>
        <w:contextualSpacing/>
        <w:jc w:val="both"/>
        <w:rPr>
          <w:rFonts w:eastAsia="DejaVu Sans"/>
          <w:kern w:val="1"/>
          <w:sz w:val="28"/>
          <w:szCs w:val="28"/>
          <w:lang w:eastAsia="en-US"/>
        </w:rPr>
      </w:pPr>
      <w:r w:rsidRPr="007A35B5">
        <w:rPr>
          <w:rFonts w:eastAsia="DejaVu Sans"/>
          <w:kern w:val="1"/>
          <w:sz w:val="28"/>
          <w:szCs w:val="28"/>
          <w:lang w:eastAsia="en-US"/>
        </w:rPr>
        <w:t xml:space="preserve"> Самыми массовыми мероприятиями в рамках оздоровительной кампании стали:</w:t>
      </w:r>
    </w:p>
    <w:p w:rsidR="0024571B" w:rsidRPr="007A35B5" w:rsidRDefault="00D64497" w:rsidP="007A35B5">
      <w:pPr>
        <w:widowControl w:val="0"/>
        <w:ind w:firstLine="709"/>
        <w:contextualSpacing/>
        <w:jc w:val="both"/>
        <w:rPr>
          <w:rFonts w:eastAsia="DejaVu Sans"/>
          <w:kern w:val="1"/>
          <w:sz w:val="28"/>
          <w:szCs w:val="28"/>
          <w:lang w:eastAsia="en-US"/>
        </w:rPr>
      </w:pPr>
      <w:r w:rsidRPr="007A35B5">
        <w:rPr>
          <w:rFonts w:eastAsia="DejaVu Sans"/>
          <w:kern w:val="1"/>
          <w:sz w:val="28"/>
          <w:szCs w:val="28"/>
          <w:lang w:eastAsia="en-US"/>
        </w:rPr>
        <w:t xml:space="preserve">      - соревнования по баскетболу: муниципальный этап соревнований по баскетболу среди юношей и девушек до 15 лет областного проекта «Единой России» «Знаете, каким он парнем был!», посвященный 90</w:t>
      </w:r>
      <w:r w:rsidR="00AD1384">
        <w:rPr>
          <w:rFonts w:eastAsia="DejaVu Sans"/>
          <w:kern w:val="1"/>
          <w:sz w:val="28"/>
          <w:szCs w:val="28"/>
          <w:lang w:eastAsia="en-US"/>
        </w:rPr>
        <w:t xml:space="preserve"> </w:t>
      </w:r>
      <w:r w:rsidRPr="007A35B5">
        <w:rPr>
          <w:rFonts w:eastAsia="DejaVu Sans"/>
          <w:kern w:val="1"/>
          <w:sz w:val="28"/>
          <w:szCs w:val="28"/>
          <w:lang w:eastAsia="en-US"/>
        </w:rPr>
        <w:t xml:space="preserve">- </w:t>
      </w:r>
      <w:proofErr w:type="spellStart"/>
      <w:r w:rsidRPr="007A35B5">
        <w:rPr>
          <w:rFonts w:eastAsia="DejaVu Sans"/>
          <w:kern w:val="1"/>
          <w:sz w:val="28"/>
          <w:szCs w:val="28"/>
          <w:lang w:eastAsia="en-US"/>
        </w:rPr>
        <w:t>летию</w:t>
      </w:r>
      <w:proofErr w:type="spellEnd"/>
      <w:r w:rsidRPr="007A35B5">
        <w:rPr>
          <w:rFonts w:eastAsia="DejaVu Sans"/>
          <w:kern w:val="1"/>
          <w:sz w:val="28"/>
          <w:szCs w:val="28"/>
          <w:lang w:eastAsia="en-US"/>
        </w:rPr>
        <w:t xml:space="preserve"> со Дня рождения Ю.А. Гагарина;</w:t>
      </w:r>
    </w:p>
    <w:p w:rsidR="0024571B" w:rsidRPr="007A35B5" w:rsidRDefault="00D64497" w:rsidP="007A35B5">
      <w:pPr>
        <w:widowControl w:val="0"/>
        <w:ind w:firstLine="709"/>
        <w:contextualSpacing/>
        <w:jc w:val="both"/>
        <w:rPr>
          <w:rFonts w:eastAsia="DejaVu Sans"/>
          <w:kern w:val="1"/>
          <w:sz w:val="28"/>
          <w:szCs w:val="28"/>
          <w:lang w:eastAsia="en-US"/>
        </w:rPr>
      </w:pPr>
      <w:r w:rsidRPr="007A35B5">
        <w:rPr>
          <w:rFonts w:eastAsia="DejaVu Sans"/>
          <w:kern w:val="1"/>
          <w:sz w:val="28"/>
          <w:szCs w:val="28"/>
          <w:lang w:eastAsia="en-US"/>
        </w:rPr>
        <w:t xml:space="preserve">     - финал регионального этапа всероссийского чемпионата школьной баскетбольной лиги</w:t>
      </w:r>
      <w:r w:rsidR="00AD1384">
        <w:rPr>
          <w:rFonts w:eastAsia="DejaVu Sans"/>
          <w:kern w:val="1"/>
          <w:sz w:val="28"/>
          <w:szCs w:val="28"/>
          <w:lang w:eastAsia="en-US"/>
        </w:rPr>
        <w:t xml:space="preserve"> </w:t>
      </w:r>
      <w:r w:rsidRPr="007A35B5">
        <w:rPr>
          <w:rFonts w:eastAsia="DejaVu Sans"/>
          <w:kern w:val="1"/>
          <w:sz w:val="28"/>
          <w:szCs w:val="28"/>
          <w:lang w:eastAsia="en-US"/>
        </w:rPr>
        <w:t>"КЭС-БАСКЕТ". Соревнования прошли в г.</w:t>
      </w:r>
      <w:r w:rsidR="005D6EF3">
        <w:rPr>
          <w:rFonts w:eastAsia="DejaVu Sans"/>
          <w:kern w:val="1"/>
          <w:sz w:val="28"/>
          <w:szCs w:val="28"/>
          <w:lang w:eastAsia="en-US"/>
        </w:rPr>
        <w:t xml:space="preserve"> </w:t>
      </w:r>
      <w:r w:rsidRPr="007A35B5">
        <w:rPr>
          <w:rFonts w:eastAsia="DejaVu Sans"/>
          <w:kern w:val="1"/>
          <w:sz w:val="28"/>
          <w:szCs w:val="28"/>
          <w:lang w:eastAsia="en-US"/>
        </w:rPr>
        <w:t xml:space="preserve">Десногорске на высоком организованном уровне; </w:t>
      </w:r>
    </w:p>
    <w:p w:rsidR="0024571B" w:rsidRPr="007A35B5" w:rsidRDefault="00D64497" w:rsidP="007A35B5">
      <w:pPr>
        <w:widowControl w:val="0"/>
        <w:ind w:firstLine="709"/>
        <w:contextualSpacing/>
        <w:jc w:val="both"/>
        <w:rPr>
          <w:rFonts w:eastAsia="DejaVu Sans"/>
          <w:kern w:val="1"/>
          <w:sz w:val="28"/>
          <w:szCs w:val="28"/>
          <w:lang w:eastAsia="en-US"/>
        </w:rPr>
      </w:pPr>
      <w:r w:rsidRPr="007A35B5">
        <w:rPr>
          <w:rFonts w:eastAsia="DejaVu Sans"/>
          <w:kern w:val="1"/>
          <w:sz w:val="28"/>
          <w:szCs w:val="28"/>
          <w:lang w:eastAsia="en-US"/>
        </w:rPr>
        <w:t xml:space="preserve">     - районный этап соревнований по МИКРОФУТЗАЛУ среди общеобразовательных учреждений города Сафоново, в рамках направления "Детский спорт" областного проекта "Единой России" "Знаете каким он парнем был!», посвящённый 90-летию со дня рождения Юрия Алексеевича Гагарина; </w:t>
      </w:r>
    </w:p>
    <w:p w:rsidR="0024571B" w:rsidRPr="007A35B5" w:rsidRDefault="00D64497" w:rsidP="007A35B5">
      <w:pPr>
        <w:widowControl w:val="0"/>
        <w:ind w:firstLine="709"/>
        <w:contextualSpacing/>
        <w:jc w:val="both"/>
        <w:rPr>
          <w:rFonts w:eastAsia="DejaVu Sans"/>
          <w:kern w:val="1"/>
          <w:sz w:val="28"/>
          <w:szCs w:val="28"/>
          <w:lang w:eastAsia="en-US"/>
        </w:rPr>
      </w:pPr>
      <w:r w:rsidRPr="007A35B5">
        <w:rPr>
          <w:rFonts w:eastAsia="DejaVu Sans"/>
          <w:kern w:val="1"/>
          <w:sz w:val="28"/>
          <w:szCs w:val="28"/>
          <w:lang w:eastAsia="en-US"/>
        </w:rPr>
        <w:t xml:space="preserve">    - Всемирный день здоровья 3</w:t>
      </w:r>
      <w:r w:rsidR="00026AD9">
        <w:rPr>
          <w:rFonts w:eastAsia="DejaVu Sans"/>
          <w:kern w:val="1"/>
          <w:sz w:val="28"/>
          <w:szCs w:val="28"/>
          <w:lang w:eastAsia="en-US"/>
        </w:rPr>
        <w:t xml:space="preserve"> </w:t>
      </w:r>
      <w:r w:rsidRPr="007A35B5">
        <w:rPr>
          <w:rFonts w:eastAsia="DejaVu Sans"/>
          <w:kern w:val="1"/>
          <w:sz w:val="28"/>
          <w:szCs w:val="28"/>
          <w:lang w:eastAsia="en-US"/>
        </w:rPr>
        <w:t>218 обучающихся;</w:t>
      </w:r>
    </w:p>
    <w:p w:rsidR="0024571B" w:rsidRPr="007A35B5" w:rsidRDefault="00D64497" w:rsidP="007A35B5">
      <w:pPr>
        <w:widowControl w:val="0"/>
        <w:ind w:firstLine="709"/>
        <w:contextualSpacing/>
        <w:jc w:val="both"/>
        <w:rPr>
          <w:rFonts w:eastAsia="DejaVu Sans"/>
          <w:kern w:val="1"/>
          <w:sz w:val="28"/>
          <w:szCs w:val="28"/>
          <w:lang w:eastAsia="en-US"/>
        </w:rPr>
      </w:pPr>
      <w:r w:rsidRPr="007A35B5">
        <w:rPr>
          <w:rFonts w:eastAsia="DejaVu Sans"/>
          <w:kern w:val="1"/>
          <w:sz w:val="28"/>
          <w:szCs w:val="28"/>
          <w:lang w:eastAsia="en-US"/>
        </w:rPr>
        <w:t xml:space="preserve">    - районный спортивный праздник «Планета дружбы на планете спорта»  с участием инвалидов, детей-инвалидов и лиц без инвалидности – 221 человек.</w:t>
      </w:r>
    </w:p>
    <w:p w:rsidR="0024571B" w:rsidRPr="007A35B5" w:rsidRDefault="00D64497" w:rsidP="007A35B5">
      <w:pPr>
        <w:widowControl w:val="0"/>
        <w:ind w:firstLine="709"/>
        <w:contextualSpacing/>
        <w:jc w:val="both"/>
        <w:rPr>
          <w:rFonts w:eastAsia="DejaVu Sans"/>
          <w:kern w:val="1"/>
          <w:sz w:val="28"/>
          <w:szCs w:val="28"/>
          <w:lang w:eastAsia="en-US"/>
        </w:rPr>
      </w:pPr>
      <w:r w:rsidRPr="007A35B5">
        <w:rPr>
          <w:rFonts w:eastAsia="DejaVu Sans"/>
          <w:kern w:val="1"/>
          <w:sz w:val="28"/>
          <w:szCs w:val="28"/>
          <w:lang w:eastAsia="en-US"/>
        </w:rPr>
        <w:t>Предприятия района принимают активное участие в физкультурно-массовых мероприятиях города, района и области по разным видам спорта.</w:t>
      </w:r>
    </w:p>
    <w:p w:rsidR="00AD1384" w:rsidRDefault="00D64497" w:rsidP="00AD1384">
      <w:pPr>
        <w:widowControl w:val="0"/>
        <w:ind w:firstLine="709"/>
        <w:contextualSpacing/>
        <w:jc w:val="both"/>
        <w:rPr>
          <w:rFonts w:eastAsia="DejaVu Sans"/>
          <w:kern w:val="1"/>
          <w:sz w:val="28"/>
          <w:szCs w:val="28"/>
          <w:lang w:eastAsia="en-US"/>
        </w:rPr>
      </w:pPr>
      <w:r w:rsidRPr="007A35B5">
        <w:rPr>
          <w:rFonts w:eastAsia="DejaVu Sans"/>
          <w:kern w:val="1"/>
          <w:sz w:val="28"/>
          <w:szCs w:val="28"/>
          <w:lang w:eastAsia="en-US"/>
        </w:rPr>
        <w:t>В МО «</w:t>
      </w:r>
      <w:proofErr w:type="spellStart"/>
      <w:r w:rsidRPr="007A35B5">
        <w:rPr>
          <w:rFonts w:eastAsia="DejaVu Sans"/>
          <w:kern w:val="1"/>
          <w:sz w:val="28"/>
          <w:szCs w:val="28"/>
          <w:lang w:eastAsia="en-US"/>
        </w:rPr>
        <w:t>Сафоновский</w:t>
      </w:r>
      <w:proofErr w:type="spellEnd"/>
      <w:r w:rsidRPr="007A35B5">
        <w:rPr>
          <w:rFonts w:eastAsia="DejaVu Sans"/>
          <w:kern w:val="1"/>
          <w:sz w:val="28"/>
          <w:szCs w:val="28"/>
          <w:lang w:eastAsia="en-US"/>
        </w:rPr>
        <w:t xml:space="preserve"> район» в 2024 г. количество занимающихся физической </w:t>
      </w:r>
      <w:r w:rsidRPr="007A35B5">
        <w:rPr>
          <w:rFonts w:eastAsia="DejaVu Sans"/>
          <w:kern w:val="1"/>
          <w:sz w:val="28"/>
          <w:szCs w:val="28"/>
          <w:lang w:eastAsia="en-US"/>
        </w:rPr>
        <w:lastRenderedPageBreak/>
        <w:t>культурой и спортом в организациях, предприятиях и объединениях составило 13 702 человек.</w:t>
      </w:r>
    </w:p>
    <w:p w:rsidR="00AD1384" w:rsidRDefault="00D64497" w:rsidP="00AD1384">
      <w:pPr>
        <w:widowControl w:val="0"/>
        <w:ind w:firstLine="709"/>
        <w:contextualSpacing/>
        <w:jc w:val="both"/>
        <w:rPr>
          <w:rFonts w:eastAsia="DejaVu Sans"/>
          <w:kern w:val="1"/>
          <w:sz w:val="28"/>
          <w:szCs w:val="28"/>
          <w:lang w:eastAsia="en-US"/>
        </w:rPr>
      </w:pPr>
      <w:r w:rsidRPr="007A35B5">
        <w:rPr>
          <w:rFonts w:eastAsia="DejaVu Sans"/>
          <w:kern w:val="1"/>
          <w:sz w:val="28"/>
          <w:szCs w:val="28"/>
          <w:lang w:eastAsia="en-US"/>
        </w:rPr>
        <w:t>Большие и малые предприятия принимают активное участие в физкультурно-массовых мероприятиях города, района и области по разным видам спорта.</w:t>
      </w:r>
    </w:p>
    <w:p w:rsidR="00AD1384" w:rsidRDefault="00D64497" w:rsidP="00AD1384">
      <w:pPr>
        <w:widowControl w:val="0"/>
        <w:ind w:firstLine="709"/>
        <w:contextualSpacing/>
        <w:jc w:val="both"/>
        <w:rPr>
          <w:rFonts w:eastAsia="DejaVu Sans"/>
          <w:kern w:val="1"/>
          <w:sz w:val="28"/>
          <w:szCs w:val="28"/>
          <w:lang w:eastAsia="en-US"/>
        </w:rPr>
      </w:pPr>
      <w:r w:rsidRPr="007A35B5">
        <w:rPr>
          <w:rFonts w:eastAsia="DejaVu Sans"/>
          <w:kern w:val="1"/>
          <w:sz w:val="28"/>
          <w:szCs w:val="28"/>
          <w:lang w:eastAsia="en-US"/>
        </w:rPr>
        <w:t>Большое внимание физической культуре и спорту уделяется на АО «Авангард». На предприятии построен спортивный зал, в котором занимаются футболом, волейболом, и настольным теннисом, бадминтон). Сборные команды предприятия являются победителями и призерами различных городских соревнований. На протяжении последних  лет ОАО «Авангард» выступает меценатом различных городских спортивно-массовых мероприятий.</w:t>
      </w:r>
    </w:p>
    <w:p w:rsidR="00AD1384" w:rsidRDefault="00D64497" w:rsidP="00AD1384">
      <w:pPr>
        <w:widowControl w:val="0"/>
        <w:ind w:firstLine="709"/>
        <w:contextualSpacing/>
        <w:jc w:val="both"/>
        <w:rPr>
          <w:rFonts w:eastAsia="DejaVu Sans"/>
          <w:kern w:val="1"/>
          <w:sz w:val="28"/>
          <w:szCs w:val="28"/>
          <w:lang w:eastAsia="en-US"/>
        </w:rPr>
      </w:pPr>
      <w:r w:rsidRPr="007A35B5">
        <w:rPr>
          <w:rFonts w:eastAsia="DejaVu Sans"/>
          <w:kern w:val="1"/>
          <w:sz w:val="28"/>
          <w:szCs w:val="28"/>
          <w:lang w:eastAsia="en-US"/>
        </w:rPr>
        <w:t>ФГУ исправительными колониями осуществляется спортивно-оздоровительная работа не только среди личного состава, но и среди осужденных.</w:t>
      </w:r>
    </w:p>
    <w:p w:rsidR="00AD1384" w:rsidRDefault="00D64497" w:rsidP="00AD1384">
      <w:pPr>
        <w:widowControl w:val="0"/>
        <w:ind w:firstLine="709"/>
        <w:contextualSpacing/>
        <w:jc w:val="both"/>
        <w:rPr>
          <w:rFonts w:eastAsia="DejaVu Sans"/>
          <w:kern w:val="1"/>
          <w:sz w:val="28"/>
          <w:szCs w:val="28"/>
          <w:lang w:eastAsia="en-US"/>
        </w:rPr>
      </w:pPr>
      <w:r w:rsidRPr="007A35B5">
        <w:rPr>
          <w:rFonts w:eastAsia="DejaVu Sans"/>
          <w:kern w:val="1"/>
          <w:sz w:val="28"/>
          <w:szCs w:val="28"/>
          <w:lang w:eastAsia="en-US"/>
        </w:rPr>
        <w:t xml:space="preserve">В ПЧ-14 возрастной состав коллектива 25-35 лет. Большое внимание уделяется развитию пожарно-спасательному спорту. </w:t>
      </w:r>
    </w:p>
    <w:p w:rsidR="00AD1384" w:rsidRDefault="00D64497" w:rsidP="00AD1384">
      <w:pPr>
        <w:widowControl w:val="0"/>
        <w:ind w:firstLine="709"/>
        <w:contextualSpacing/>
        <w:jc w:val="both"/>
        <w:rPr>
          <w:rFonts w:eastAsia="DejaVu Sans"/>
          <w:kern w:val="1"/>
          <w:sz w:val="28"/>
          <w:szCs w:val="28"/>
          <w:lang w:eastAsia="en-US"/>
        </w:rPr>
      </w:pPr>
      <w:r w:rsidRPr="007A35B5">
        <w:rPr>
          <w:rFonts w:eastAsia="DejaVu Sans"/>
          <w:kern w:val="1"/>
          <w:sz w:val="28"/>
          <w:szCs w:val="28"/>
          <w:lang w:eastAsia="en-US"/>
        </w:rPr>
        <w:t>Спортсмены нашего города входят в состав сборной команды Смоленской области.</w:t>
      </w:r>
    </w:p>
    <w:p w:rsidR="00AD1384" w:rsidRDefault="00D64497" w:rsidP="00AD1384">
      <w:pPr>
        <w:widowControl w:val="0"/>
        <w:ind w:firstLine="709"/>
        <w:contextualSpacing/>
        <w:jc w:val="both"/>
        <w:rPr>
          <w:rFonts w:eastAsia="DejaVu Sans"/>
          <w:kern w:val="1"/>
          <w:sz w:val="28"/>
          <w:szCs w:val="28"/>
          <w:lang w:eastAsia="en-US"/>
        </w:rPr>
      </w:pPr>
      <w:r w:rsidRPr="007A35B5">
        <w:rPr>
          <w:rFonts w:eastAsia="DejaVu Sans"/>
          <w:kern w:val="1"/>
          <w:sz w:val="28"/>
          <w:szCs w:val="28"/>
          <w:lang w:eastAsia="en-US"/>
        </w:rPr>
        <w:t>Предприятия нашего города арендуют  плавательный бассейн для оздоровления своих работников.</w:t>
      </w:r>
      <w:r w:rsidRPr="007A35B5">
        <w:rPr>
          <w:rFonts w:eastAsia="DejaVu Sans"/>
          <w:kern w:val="1"/>
          <w:sz w:val="28"/>
          <w:szCs w:val="28"/>
          <w:lang w:eastAsia="en-US"/>
        </w:rPr>
        <w:tab/>
      </w:r>
    </w:p>
    <w:p w:rsidR="0024571B" w:rsidRPr="007A35B5" w:rsidRDefault="00D64497" w:rsidP="00AD1384">
      <w:pPr>
        <w:widowControl w:val="0"/>
        <w:ind w:firstLine="709"/>
        <w:contextualSpacing/>
        <w:jc w:val="both"/>
        <w:rPr>
          <w:rFonts w:eastAsia="DejaVu Sans"/>
          <w:kern w:val="1"/>
          <w:sz w:val="28"/>
          <w:szCs w:val="28"/>
          <w:lang w:eastAsia="en-US"/>
        </w:rPr>
      </w:pPr>
      <w:r w:rsidRPr="007A35B5">
        <w:rPr>
          <w:rFonts w:eastAsia="DejaVu Sans"/>
          <w:kern w:val="1"/>
          <w:sz w:val="28"/>
          <w:szCs w:val="28"/>
          <w:lang w:eastAsia="en-US"/>
        </w:rPr>
        <w:t xml:space="preserve">В </w:t>
      </w:r>
      <w:proofErr w:type="spellStart"/>
      <w:r w:rsidRPr="007A35B5">
        <w:rPr>
          <w:rFonts w:eastAsia="DejaVu Sans"/>
          <w:kern w:val="1"/>
          <w:sz w:val="28"/>
          <w:szCs w:val="28"/>
          <w:lang w:eastAsia="en-US"/>
        </w:rPr>
        <w:t>Сафоновском</w:t>
      </w:r>
      <w:proofErr w:type="spellEnd"/>
      <w:r w:rsidRPr="007A35B5">
        <w:rPr>
          <w:rFonts w:eastAsia="DejaVu Sans"/>
          <w:kern w:val="1"/>
          <w:sz w:val="28"/>
          <w:szCs w:val="28"/>
          <w:lang w:eastAsia="en-US"/>
        </w:rPr>
        <w:t xml:space="preserve"> районе проведено 165 спортивно-массовых мероприятий, в которых участвовали 7 745 человека. 436 человек являются членами  сборных команд </w:t>
      </w:r>
      <w:proofErr w:type="spellStart"/>
      <w:r w:rsidRPr="007A35B5">
        <w:rPr>
          <w:rFonts w:eastAsia="DejaVu Sans"/>
          <w:kern w:val="1"/>
          <w:sz w:val="28"/>
          <w:szCs w:val="28"/>
          <w:lang w:eastAsia="en-US"/>
        </w:rPr>
        <w:t>Сафоновского</w:t>
      </w:r>
      <w:proofErr w:type="spellEnd"/>
      <w:r w:rsidRPr="007A35B5">
        <w:rPr>
          <w:rFonts w:eastAsia="DejaVu Sans"/>
          <w:kern w:val="1"/>
          <w:sz w:val="28"/>
          <w:szCs w:val="28"/>
          <w:lang w:eastAsia="en-US"/>
        </w:rPr>
        <w:t xml:space="preserve"> района по различным видам спорта. В районе проведено 17 учебно-тренировочных сборов, в которых приняли участие 354 спортсмена. В муниципальном бюджетном учреждении МБУ ФОК СШ по хоккею с шайбой « Сафоново Спорт-Арена»  работает секция хоккея, в которой занимается 105 человек, открыто отделение фигурного катания, на котором занимаются 40 человек, а также функционирует тренажерный зал. В тренажерном зале занимаются  более одной тысячи человек. </w:t>
      </w:r>
    </w:p>
    <w:p w:rsidR="0024571B" w:rsidRPr="007A35B5" w:rsidRDefault="00D64497" w:rsidP="007A35B5">
      <w:pPr>
        <w:widowControl w:val="0"/>
        <w:ind w:firstLine="709"/>
        <w:contextualSpacing/>
        <w:jc w:val="both"/>
        <w:rPr>
          <w:rFonts w:eastAsia="DejaVu Sans"/>
          <w:kern w:val="1"/>
          <w:sz w:val="28"/>
          <w:szCs w:val="28"/>
          <w:lang w:eastAsia="en-US"/>
        </w:rPr>
      </w:pPr>
      <w:r w:rsidRPr="007A35B5">
        <w:rPr>
          <w:rFonts w:eastAsia="DejaVu Sans"/>
          <w:kern w:val="1"/>
          <w:sz w:val="28"/>
          <w:szCs w:val="28"/>
          <w:lang w:eastAsia="en-US"/>
        </w:rPr>
        <w:t xml:space="preserve">Рядом с Ледовым дворцом введено в эксплуатацию футбольное поле с искусственным покрытием, на котором проводятся тренировки по футболу различных возрастных групп, а также соревнования по футболу различного уровня. Данное спортивное сооружение находится в общем доступе для </w:t>
      </w:r>
      <w:proofErr w:type="spellStart"/>
      <w:r w:rsidRPr="007A35B5">
        <w:rPr>
          <w:rFonts w:eastAsia="DejaVu Sans"/>
          <w:kern w:val="1"/>
          <w:sz w:val="28"/>
          <w:szCs w:val="28"/>
          <w:lang w:eastAsia="en-US"/>
        </w:rPr>
        <w:t>сафоновцев</w:t>
      </w:r>
      <w:proofErr w:type="spellEnd"/>
      <w:r w:rsidRPr="007A35B5">
        <w:rPr>
          <w:rFonts w:eastAsia="DejaVu Sans"/>
          <w:kern w:val="1"/>
          <w:sz w:val="28"/>
          <w:szCs w:val="28"/>
          <w:lang w:eastAsia="en-US"/>
        </w:rPr>
        <w:t xml:space="preserve">, которые проводят свободное время на игровой площадке. В городе работает отделение велоспорта филиал СОГБУ СДЮСШР «Юность России». Юные велосипедисты </w:t>
      </w:r>
      <w:proofErr w:type="spellStart"/>
      <w:r w:rsidRPr="007A35B5">
        <w:rPr>
          <w:rFonts w:eastAsia="DejaVu Sans"/>
          <w:kern w:val="1"/>
          <w:sz w:val="28"/>
          <w:szCs w:val="28"/>
          <w:lang w:eastAsia="en-US"/>
        </w:rPr>
        <w:t>Сафоновского</w:t>
      </w:r>
      <w:proofErr w:type="spellEnd"/>
      <w:r w:rsidRPr="007A35B5">
        <w:rPr>
          <w:rFonts w:eastAsia="DejaVu Sans"/>
          <w:kern w:val="1"/>
          <w:sz w:val="28"/>
          <w:szCs w:val="28"/>
          <w:lang w:eastAsia="en-US"/>
        </w:rPr>
        <w:t xml:space="preserve"> района участвуют в  областных и всероссийских соревнованиях различного уровня, занимая призовые места.</w:t>
      </w:r>
    </w:p>
    <w:p w:rsidR="0024571B" w:rsidRPr="007A35B5" w:rsidRDefault="00D64497" w:rsidP="007A35B5">
      <w:pPr>
        <w:widowControl w:val="0"/>
        <w:ind w:firstLine="709"/>
        <w:contextualSpacing/>
        <w:jc w:val="both"/>
        <w:rPr>
          <w:rFonts w:eastAsia="DejaVu Sans"/>
          <w:kern w:val="1"/>
          <w:sz w:val="28"/>
          <w:szCs w:val="28"/>
          <w:lang w:eastAsia="en-US"/>
        </w:rPr>
      </w:pPr>
      <w:r w:rsidRPr="007A35B5">
        <w:rPr>
          <w:rFonts w:eastAsia="DejaVu Sans"/>
          <w:kern w:val="1"/>
          <w:sz w:val="28"/>
          <w:szCs w:val="28"/>
          <w:lang w:eastAsia="en-US"/>
        </w:rPr>
        <w:t xml:space="preserve">В </w:t>
      </w:r>
      <w:proofErr w:type="spellStart"/>
      <w:r w:rsidRPr="007A35B5">
        <w:rPr>
          <w:rFonts w:eastAsia="DejaVu Sans"/>
          <w:kern w:val="1"/>
          <w:sz w:val="28"/>
          <w:szCs w:val="28"/>
          <w:lang w:eastAsia="en-US"/>
        </w:rPr>
        <w:t>Сафоновском</w:t>
      </w:r>
      <w:proofErr w:type="spellEnd"/>
      <w:r w:rsidRPr="007A35B5">
        <w:rPr>
          <w:rFonts w:eastAsia="DejaVu Sans"/>
          <w:kern w:val="1"/>
          <w:sz w:val="28"/>
          <w:szCs w:val="28"/>
          <w:lang w:eastAsia="en-US"/>
        </w:rPr>
        <w:t xml:space="preserve"> районе активно развивается спортивное движение. В соответствии с Указом Президента РФ «О всероссийском физкультурно-спортивном комплексе «Готов к труду и обороне» (ГТО), постановлением Правительства  РФ «Об утверждении Положения о Всероссийском физкультурно-спортивном комплексе «Готов к труду и обороне» (ГТО), распоряжением Губернатора Смоленской области «Об утверждении плана мероприятий по поэтапному внедрению Всероссийского физкультурно-спортивного комплекса «Готов к труду и обороне (ГТО) в Смоленской области», постановлением Администрации муниципального образования «</w:t>
      </w:r>
      <w:proofErr w:type="spellStart"/>
      <w:r w:rsidRPr="007A35B5">
        <w:rPr>
          <w:rFonts w:eastAsia="DejaVu Sans"/>
          <w:kern w:val="1"/>
          <w:sz w:val="28"/>
          <w:szCs w:val="28"/>
          <w:lang w:eastAsia="en-US"/>
        </w:rPr>
        <w:t>Сафоновский</w:t>
      </w:r>
      <w:proofErr w:type="spellEnd"/>
      <w:r w:rsidRPr="007A35B5">
        <w:rPr>
          <w:rFonts w:eastAsia="DejaVu Sans"/>
          <w:kern w:val="1"/>
          <w:sz w:val="28"/>
          <w:szCs w:val="28"/>
          <w:lang w:eastAsia="en-US"/>
        </w:rPr>
        <w:t xml:space="preserve"> район» Смоленской области «О создании Координационного Совета по внедрению Всероссийского физкультурно-спортивного комплекса «Готов к труду и обороне» утвержден состав рабочей группы, ежегодно утверждается план </w:t>
      </w:r>
      <w:r w:rsidRPr="007A35B5">
        <w:rPr>
          <w:rFonts w:eastAsia="DejaVu Sans"/>
          <w:kern w:val="1"/>
          <w:sz w:val="28"/>
          <w:szCs w:val="28"/>
          <w:lang w:eastAsia="en-US"/>
        </w:rPr>
        <w:lastRenderedPageBreak/>
        <w:t xml:space="preserve">мероприятий по внедрению ВФСК «ГТО». Также в календарь спортивно-массовых мероприятий ежегодно включаются мероприятия, предусматривающие выполнение нормативов и требований ГТО. Введена в эксплуатацию площадка центра тестирования Всероссийского физкультурно-спортивного комплекса «Готов к труду и обороне», оснащенная спортивным оборудованием. Центром тестирования является МБУДО «Детско-юношеская спортивная школа» г. Сафоново, которая наделена полномочиями Центра тестирования по выполнению видов испытаний (тестов), нормативов, требований к оценке уровня знаний и умений в области физической культуры и спорта населения </w:t>
      </w:r>
      <w:proofErr w:type="spellStart"/>
      <w:r w:rsidRPr="007A35B5">
        <w:rPr>
          <w:rFonts w:eastAsia="DejaVu Sans"/>
          <w:kern w:val="1"/>
          <w:sz w:val="28"/>
          <w:szCs w:val="28"/>
          <w:lang w:eastAsia="en-US"/>
        </w:rPr>
        <w:t>Сафоновского</w:t>
      </w:r>
      <w:proofErr w:type="spellEnd"/>
      <w:r w:rsidRPr="007A35B5">
        <w:rPr>
          <w:rFonts w:eastAsia="DejaVu Sans"/>
          <w:kern w:val="1"/>
          <w:sz w:val="28"/>
          <w:szCs w:val="28"/>
          <w:lang w:eastAsia="en-US"/>
        </w:rPr>
        <w:t xml:space="preserve"> района.</w:t>
      </w:r>
    </w:p>
    <w:p w:rsidR="0024571B" w:rsidRPr="007A35B5" w:rsidRDefault="00D64497" w:rsidP="007A35B5">
      <w:pPr>
        <w:widowControl w:val="0"/>
        <w:ind w:firstLine="709"/>
        <w:contextualSpacing/>
        <w:jc w:val="both"/>
        <w:rPr>
          <w:rFonts w:eastAsia="DejaVu Sans"/>
          <w:kern w:val="1"/>
          <w:sz w:val="28"/>
          <w:szCs w:val="28"/>
          <w:lang w:eastAsia="en-US"/>
        </w:rPr>
      </w:pPr>
      <w:r w:rsidRPr="007A35B5">
        <w:rPr>
          <w:rFonts w:eastAsia="DejaVu Sans"/>
          <w:kern w:val="1"/>
          <w:sz w:val="28"/>
          <w:szCs w:val="28"/>
          <w:lang w:eastAsia="en-US"/>
        </w:rPr>
        <w:t>Ежегодно проводятся спортивные мероприятия среди детей, подростков и молодежи призывного и допризывного возраста по летним и зимним видам спорта, ведется учет допризывной молодежи. Стало традицией проведение учебно-тренировочных сборов среди учащихся общеобразовательных школ общего (полного) образования, а также молодых педагогов.</w:t>
      </w:r>
    </w:p>
    <w:p w:rsidR="0024571B" w:rsidRPr="007A35B5" w:rsidRDefault="00D64497" w:rsidP="007A35B5">
      <w:pPr>
        <w:widowControl w:val="0"/>
        <w:ind w:firstLine="709"/>
        <w:contextualSpacing/>
        <w:jc w:val="both"/>
        <w:rPr>
          <w:rFonts w:eastAsia="DejaVu Sans"/>
          <w:kern w:val="1"/>
          <w:sz w:val="28"/>
          <w:szCs w:val="28"/>
          <w:lang w:eastAsia="en-US"/>
        </w:rPr>
      </w:pPr>
      <w:r w:rsidRPr="007A35B5">
        <w:rPr>
          <w:rFonts w:eastAsia="DejaVu Sans"/>
          <w:kern w:val="1"/>
          <w:sz w:val="28"/>
          <w:szCs w:val="28"/>
          <w:lang w:eastAsia="en-US"/>
        </w:rPr>
        <w:t xml:space="preserve">  В </w:t>
      </w:r>
      <w:proofErr w:type="spellStart"/>
      <w:r w:rsidRPr="007A35B5">
        <w:rPr>
          <w:rFonts w:eastAsia="DejaVu Sans"/>
          <w:kern w:val="1"/>
          <w:sz w:val="28"/>
          <w:szCs w:val="28"/>
          <w:lang w:eastAsia="en-US"/>
        </w:rPr>
        <w:t>Сафоновском</w:t>
      </w:r>
      <w:proofErr w:type="spellEnd"/>
      <w:r w:rsidRPr="007A35B5">
        <w:rPr>
          <w:rFonts w:eastAsia="DejaVu Sans"/>
          <w:kern w:val="1"/>
          <w:sz w:val="28"/>
          <w:szCs w:val="28"/>
          <w:lang w:eastAsia="en-US"/>
        </w:rPr>
        <w:t xml:space="preserve"> районе  имеется 3 образовательных учреждений  среднего профессионального образования. Физической культурой и спортом занимается 317 человек, что составляет 43 % студентов. В </w:t>
      </w:r>
      <w:proofErr w:type="spellStart"/>
      <w:r w:rsidRPr="007A35B5">
        <w:rPr>
          <w:rFonts w:eastAsia="DejaVu Sans"/>
          <w:kern w:val="1"/>
          <w:sz w:val="28"/>
          <w:szCs w:val="28"/>
          <w:lang w:eastAsia="en-US"/>
        </w:rPr>
        <w:t>Сафоновском</w:t>
      </w:r>
      <w:proofErr w:type="spellEnd"/>
      <w:r w:rsidRPr="007A35B5">
        <w:rPr>
          <w:rFonts w:eastAsia="DejaVu Sans"/>
          <w:kern w:val="1"/>
          <w:sz w:val="28"/>
          <w:szCs w:val="28"/>
          <w:lang w:eastAsia="en-US"/>
        </w:rPr>
        <w:t xml:space="preserve"> филиале областного государственного бюджетного профессионального образовательного учреждения «Смоленская академия профессионального образования» ежегодно проводятся   «Неделя спорта», комплексная Спартакиада по шести видам спорта: баскетбол, волейбол, мини-футбол, ручной мяч,  настольный теннис, легкая атлетика. Первенство учебных заведений по армрестлингу, гиревому спорту и силовому троеборью, по мини-футболу, волейболу, настольному теннису, шахматам, шашкам и гимнастике. На уроках физического воспитания применяются нетрадиционные формы занятий с элементами шейпинга, фитнеса, бодибилдинга.</w:t>
      </w:r>
    </w:p>
    <w:p w:rsidR="0024571B" w:rsidRPr="007A35B5" w:rsidRDefault="00D64497" w:rsidP="007A35B5">
      <w:pPr>
        <w:pStyle w:val="210"/>
        <w:ind w:right="0" w:firstLine="709"/>
        <w:contextualSpacing/>
        <w:jc w:val="both"/>
      </w:pPr>
      <w:r w:rsidRPr="007A35B5">
        <w:t xml:space="preserve">Серьезное внимание уделяется развитию инвалидного спорта. В общественной организации - </w:t>
      </w:r>
      <w:proofErr w:type="spellStart"/>
      <w:r w:rsidRPr="007A35B5">
        <w:t>Сафоновская</w:t>
      </w:r>
      <w:proofErr w:type="spellEnd"/>
      <w:r w:rsidRPr="007A35B5">
        <w:t xml:space="preserve"> городская организация Смоленской организации Всероссийского общества инвалидов физической культурой и спортом занимаются 72 человек.</w:t>
      </w:r>
    </w:p>
    <w:p w:rsidR="0024571B" w:rsidRPr="007A35B5" w:rsidRDefault="00D64497" w:rsidP="007A35B5">
      <w:pPr>
        <w:pStyle w:val="210"/>
        <w:ind w:right="0" w:firstLine="709"/>
        <w:contextualSpacing/>
        <w:jc w:val="both"/>
      </w:pPr>
      <w:r w:rsidRPr="007A35B5">
        <w:t xml:space="preserve">Единомышленники по активному образу жизни несколько раз участвовали в соревнованиях всероссийского и международного уровня. Евгений Павлюченков входит в состав сборной команды Смоленской области по </w:t>
      </w:r>
      <w:proofErr w:type="spellStart"/>
      <w:r w:rsidRPr="007A35B5">
        <w:t>инваспорту</w:t>
      </w:r>
      <w:proofErr w:type="spellEnd"/>
      <w:r w:rsidRPr="007A35B5">
        <w:t>.</w:t>
      </w:r>
    </w:p>
    <w:p w:rsidR="0024571B" w:rsidRPr="007A35B5" w:rsidRDefault="00D64497" w:rsidP="007A35B5">
      <w:pPr>
        <w:pStyle w:val="210"/>
        <w:ind w:right="0" w:firstLine="709"/>
        <w:contextualSpacing/>
        <w:jc w:val="both"/>
      </w:pPr>
      <w:r w:rsidRPr="007A35B5">
        <w:t xml:space="preserve">Наши спортсмены-инвалиды представляли Смоленщину на Московском фестивале спорта «Воробьевы горы»,  марафоне «Содружество», международном фестивале спорта «Золотой лев»; марафоне «Белые ночи» в Петербурге, фестиваль </w:t>
      </w:r>
      <w:proofErr w:type="spellStart"/>
      <w:r w:rsidRPr="007A35B5">
        <w:t>инваспорта</w:t>
      </w:r>
      <w:proofErr w:type="spellEnd"/>
      <w:r w:rsidRPr="007A35B5">
        <w:t xml:space="preserve"> «</w:t>
      </w:r>
      <w:proofErr w:type="spellStart"/>
      <w:r w:rsidRPr="007A35B5">
        <w:t>Парафест</w:t>
      </w:r>
      <w:proofErr w:type="spellEnd"/>
      <w:r w:rsidRPr="007A35B5">
        <w:t xml:space="preserve">» и другие. </w:t>
      </w:r>
    </w:p>
    <w:p w:rsidR="0024571B" w:rsidRPr="007A35B5" w:rsidRDefault="0024571B" w:rsidP="007A35B5">
      <w:pPr>
        <w:suppressAutoHyphens w:val="0"/>
        <w:ind w:firstLine="709"/>
        <w:contextualSpacing/>
        <w:jc w:val="both"/>
        <w:rPr>
          <w:b/>
          <w:color w:val="FF0000"/>
          <w:sz w:val="28"/>
          <w:szCs w:val="28"/>
          <w:lang w:eastAsia="ru-RU"/>
        </w:rPr>
      </w:pPr>
    </w:p>
    <w:p w:rsidR="0024571B" w:rsidRPr="007A35B5" w:rsidRDefault="00D64497" w:rsidP="00EE4963">
      <w:pPr>
        <w:contextualSpacing/>
        <w:jc w:val="center"/>
        <w:rPr>
          <w:b/>
          <w:color w:val="000000" w:themeColor="text1"/>
          <w:sz w:val="28"/>
          <w:szCs w:val="28"/>
          <w:lang w:eastAsia="ru-RU"/>
        </w:rPr>
      </w:pPr>
      <w:r w:rsidRPr="007A35B5">
        <w:rPr>
          <w:rFonts w:eastAsia="Calibri"/>
          <w:b/>
          <w:color w:val="000000" w:themeColor="text1"/>
          <w:sz w:val="28"/>
          <w:szCs w:val="28"/>
          <w:lang w:eastAsia="en-US"/>
        </w:rPr>
        <w:t xml:space="preserve">Работа с обращениями граждан, </w:t>
      </w:r>
      <w:r w:rsidRPr="007A35B5">
        <w:rPr>
          <w:b/>
          <w:color w:val="000000" w:themeColor="text1"/>
          <w:sz w:val="28"/>
          <w:szCs w:val="28"/>
          <w:lang w:eastAsia="ru-RU"/>
        </w:rPr>
        <w:t>поступившими в Администрацию муниципального образования «</w:t>
      </w:r>
      <w:proofErr w:type="spellStart"/>
      <w:r w:rsidRPr="007A35B5">
        <w:rPr>
          <w:b/>
          <w:color w:val="000000" w:themeColor="text1"/>
          <w:sz w:val="28"/>
          <w:szCs w:val="28"/>
          <w:lang w:eastAsia="ru-RU"/>
        </w:rPr>
        <w:t>Сафоновский</w:t>
      </w:r>
      <w:proofErr w:type="spellEnd"/>
      <w:r w:rsidRPr="007A35B5">
        <w:rPr>
          <w:b/>
          <w:color w:val="000000" w:themeColor="text1"/>
          <w:sz w:val="28"/>
          <w:szCs w:val="28"/>
          <w:lang w:eastAsia="ru-RU"/>
        </w:rPr>
        <w:t xml:space="preserve"> район» Смоленской области</w:t>
      </w:r>
    </w:p>
    <w:p w:rsidR="0024571B" w:rsidRPr="007A35B5" w:rsidRDefault="0024571B" w:rsidP="007A35B5">
      <w:pPr>
        <w:ind w:firstLine="709"/>
        <w:contextualSpacing/>
        <w:jc w:val="center"/>
        <w:rPr>
          <w:b/>
          <w:color w:val="000000" w:themeColor="text1"/>
          <w:sz w:val="28"/>
          <w:szCs w:val="28"/>
          <w:lang w:eastAsia="ru-RU"/>
        </w:rPr>
      </w:pPr>
    </w:p>
    <w:p w:rsidR="0024571B" w:rsidRPr="007A35B5" w:rsidRDefault="00D64497" w:rsidP="007A35B5">
      <w:pPr>
        <w:ind w:firstLine="709"/>
        <w:contextualSpacing/>
        <w:jc w:val="both"/>
        <w:rPr>
          <w:sz w:val="28"/>
          <w:szCs w:val="28"/>
        </w:rPr>
      </w:pPr>
      <w:r w:rsidRPr="007A35B5">
        <w:rPr>
          <w:sz w:val="28"/>
          <w:szCs w:val="28"/>
        </w:rPr>
        <w:t>В 2024 году в Администрацию муниципального образования «</w:t>
      </w:r>
      <w:proofErr w:type="spellStart"/>
      <w:r w:rsidRPr="007A35B5">
        <w:rPr>
          <w:sz w:val="28"/>
          <w:szCs w:val="28"/>
        </w:rPr>
        <w:t>Сафоновский</w:t>
      </w:r>
      <w:proofErr w:type="spellEnd"/>
      <w:r w:rsidRPr="007A35B5">
        <w:rPr>
          <w:sz w:val="28"/>
          <w:szCs w:val="28"/>
        </w:rPr>
        <w:t xml:space="preserve"> район» Смоленской области (далее - Администрация) поступило 3</w:t>
      </w:r>
      <w:r w:rsidR="00D64286">
        <w:rPr>
          <w:sz w:val="28"/>
          <w:szCs w:val="28"/>
        </w:rPr>
        <w:t xml:space="preserve"> </w:t>
      </w:r>
      <w:r w:rsidRPr="007A35B5">
        <w:rPr>
          <w:sz w:val="28"/>
          <w:szCs w:val="28"/>
        </w:rPr>
        <w:t>040 обращения граждан (включая заявления по предоставлению муниципальных услуг), в том числе 2</w:t>
      </w:r>
      <w:r w:rsidR="00D64286">
        <w:rPr>
          <w:sz w:val="28"/>
          <w:szCs w:val="28"/>
        </w:rPr>
        <w:t xml:space="preserve"> </w:t>
      </w:r>
      <w:r w:rsidRPr="007A35B5">
        <w:rPr>
          <w:sz w:val="28"/>
          <w:szCs w:val="28"/>
        </w:rPr>
        <w:t>937 письменных обра</w:t>
      </w:r>
      <w:r w:rsidR="00752C7C">
        <w:rPr>
          <w:sz w:val="28"/>
          <w:szCs w:val="28"/>
        </w:rPr>
        <w:t xml:space="preserve">щений, </w:t>
      </w:r>
      <w:r w:rsidRPr="007A35B5">
        <w:rPr>
          <w:sz w:val="28"/>
          <w:szCs w:val="28"/>
        </w:rPr>
        <w:t xml:space="preserve">103 устных. </w:t>
      </w:r>
    </w:p>
    <w:p w:rsidR="0024571B" w:rsidRPr="007A35B5" w:rsidRDefault="00D64497" w:rsidP="007A35B5">
      <w:pPr>
        <w:pStyle w:val="af"/>
        <w:shd w:val="clear" w:color="auto" w:fill="FFFFFF"/>
        <w:ind w:firstLine="709"/>
        <w:contextualSpacing/>
        <w:jc w:val="both"/>
        <w:rPr>
          <w:sz w:val="28"/>
          <w:szCs w:val="28"/>
        </w:rPr>
      </w:pPr>
      <w:r w:rsidRPr="007A35B5">
        <w:rPr>
          <w:sz w:val="28"/>
          <w:szCs w:val="28"/>
        </w:rPr>
        <w:t xml:space="preserve">В соответствии с положениями  </w:t>
      </w:r>
      <w:r w:rsidR="003903DB">
        <w:rPr>
          <w:sz w:val="28"/>
          <w:szCs w:val="28"/>
        </w:rPr>
        <w:t>федерального закона от 02.05.200</w:t>
      </w:r>
      <w:r w:rsidRPr="007A35B5">
        <w:rPr>
          <w:sz w:val="28"/>
          <w:szCs w:val="28"/>
        </w:rPr>
        <w:t xml:space="preserve">6                   № 59-ФЗ «О порядке рассмотрения обращений граждан Российской Федерации» в </w:t>
      </w:r>
      <w:r w:rsidRPr="007A35B5">
        <w:rPr>
          <w:sz w:val="28"/>
          <w:szCs w:val="28"/>
        </w:rPr>
        <w:lastRenderedPageBreak/>
        <w:t>Администрацию в 2024 году из вышеуказанных письменных заявлений граждан  поступило 915 обращений, что на 33 обращения  меньше, чем за тот же период 2023 года (948).</w:t>
      </w:r>
    </w:p>
    <w:p w:rsidR="0024571B" w:rsidRPr="007A35B5" w:rsidRDefault="0024571B" w:rsidP="007A35B5">
      <w:pPr>
        <w:pStyle w:val="af"/>
        <w:shd w:val="clear" w:color="auto" w:fill="FFFFFF"/>
        <w:ind w:firstLine="709"/>
        <w:contextualSpacing/>
        <w:jc w:val="both"/>
        <w:rPr>
          <w:sz w:val="28"/>
          <w:szCs w:val="28"/>
        </w:rPr>
      </w:pPr>
    </w:p>
    <w:tbl>
      <w:tblPr>
        <w:tblW w:w="10053" w:type="dxa"/>
        <w:tblInd w:w="94" w:type="dxa"/>
        <w:tblLook w:val="04A0" w:firstRow="1" w:lastRow="0" w:firstColumn="1" w:lastColumn="0" w:noHBand="0" w:noVBand="1"/>
      </w:tblPr>
      <w:tblGrid>
        <w:gridCol w:w="6110"/>
        <w:gridCol w:w="1984"/>
        <w:gridCol w:w="1959"/>
      </w:tblGrid>
      <w:tr w:rsidR="0024571B" w:rsidRPr="007A35B5" w:rsidTr="00752C7C">
        <w:trPr>
          <w:trHeight w:val="300"/>
        </w:trPr>
        <w:tc>
          <w:tcPr>
            <w:tcW w:w="6110" w:type="dxa"/>
            <w:tcBorders>
              <w:top w:val="single" w:sz="4" w:space="0" w:color="auto"/>
              <w:left w:val="single" w:sz="4" w:space="0" w:color="auto"/>
              <w:bottom w:val="single" w:sz="4" w:space="0" w:color="auto"/>
              <w:right w:val="single" w:sz="4" w:space="0" w:color="auto"/>
            </w:tcBorders>
            <w:shd w:val="clear" w:color="auto" w:fill="auto"/>
          </w:tcPr>
          <w:p w:rsidR="0024571B" w:rsidRPr="007A35B5" w:rsidRDefault="00D64497" w:rsidP="00752C7C">
            <w:pPr>
              <w:contextualSpacing/>
              <w:jc w:val="center"/>
              <w:rPr>
                <w:sz w:val="28"/>
                <w:szCs w:val="28"/>
              </w:rPr>
            </w:pPr>
            <w:r w:rsidRPr="007A35B5">
              <w:rPr>
                <w:sz w:val="28"/>
                <w:szCs w:val="28"/>
              </w:rPr>
              <w:t>Тематика обращений</w:t>
            </w:r>
          </w:p>
        </w:tc>
        <w:tc>
          <w:tcPr>
            <w:tcW w:w="1984" w:type="dxa"/>
            <w:tcBorders>
              <w:top w:val="single" w:sz="4" w:space="0" w:color="auto"/>
              <w:left w:val="nil"/>
              <w:bottom w:val="single" w:sz="4" w:space="0" w:color="auto"/>
              <w:right w:val="single" w:sz="4" w:space="0" w:color="auto"/>
            </w:tcBorders>
            <w:shd w:val="clear" w:color="auto" w:fill="auto"/>
          </w:tcPr>
          <w:p w:rsidR="0024571B" w:rsidRPr="007A35B5" w:rsidRDefault="00D64497" w:rsidP="00752C7C">
            <w:pPr>
              <w:contextualSpacing/>
              <w:jc w:val="center"/>
              <w:rPr>
                <w:sz w:val="28"/>
                <w:szCs w:val="28"/>
              </w:rPr>
            </w:pPr>
            <w:r w:rsidRPr="007A35B5">
              <w:rPr>
                <w:sz w:val="28"/>
                <w:szCs w:val="28"/>
              </w:rPr>
              <w:t>2023 год</w:t>
            </w:r>
          </w:p>
        </w:tc>
        <w:tc>
          <w:tcPr>
            <w:tcW w:w="1959" w:type="dxa"/>
            <w:tcBorders>
              <w:top w:val="single" w:sz="4" w:space="0" w:color="auto"/>
              <w:left w:val="nil"/>
              <w:bottom w:val="single" w:sz="4" w:space="0" w:color="auto"/>
              <w:right w:val="single" w:sz="4" w:space="0" w:color="auto"/>
            </w:tcBorders>
            <w:shd w:val="clear" w:color="auto" w:fill="auto"/>
          </w:tcPr>
          <w:p w:rsidR="0024571B" w:rsidRPr="007A35B5" w:rsidRDefault="00D64497" w:rsidP="00752C7C">
            <w:pPr>
              <w:contextualSpacing/>
              <w:jc w:val="center"/>
              <w:rPr>
                <w:sz w:val="28"/>
                <w:szCs w:val="28"/>
              </w:rPr>
            </w:pPr>
            <w:r w:rsidRPr="007A35B5">
              <w:rPr>
                <w:sz w:val="28"/>
                <w:szCs w:val="28"/>
              </w:rPr>
              <w:t>2024 год</w:t>
            </w:r>
          </w:p>
          <w:p w:rsidR="0024571B" w:rsidRPr="007A35B5" w:rsidRDefault="0024571B" w:rsidP="00752C7C">
            <w:pPr>
              <w:ind w:firstLine="709"/>
              <w:contextualSpacing/>
              <w:jc w:val="center"/>
              <w:rPr>
                <w:sz w:val="28"/>
                <w:szCs w:val="28"/>
              </w:rPr>
            </w:pPr>
          </w:p>
        </w:tc>
      </w:tr>
      <w:tr w:rsidR="0024571B" w:rsidRPr="007A35B5" w:rsidTr="00752C7C">
        <w:trPr>
          <w:trHeight w:val="343"/>
        </w:trPr>
        <w:tc>
          <w:tcPr>
            <w:tcW w:w="6110" w:type="dxa"/>
            <w:tcBorders>
              <w:top w:val="nil"/>
              <w:left w:val="single" w:sz="4" w:space="0" w:color="auto"/>
              <w:bottom w:val="single" w:sz="4" w:space="0" w:color="auto"/>
              <w:right w:val="single" w:sz="4" w:space="0" w:color="auto"/>
            </w:tcBorders>
            <w:shd w:val="clear" w:color="auto" w:fill="auto"/>
          </w:tcPr>
          <w:p w:rsidR="0024571B" w:rsidRPr="007A35B5" w:rsidRDefault="00D64497" w:rsidP="00752C7C">
            <w:pPr>
              <w:contextualSpacing/>
              <w:rPr>
                <w:sz w:val="28"/>
                <w:szCs w:val="28"/>
              </w:rPr>
            </w:pPr>
            <w:r w:rsidRPr="007A35B5">
              <w:rPr>
                <w:sz w:val="28"/>
                <w:szCs w:val="28"/>
              </w:rPr>
              <w:t>жилищно-коммунальное хозяйство</w:t>
            </w:r>
          </w:p>
        </w:tc>
        <w:tc>
          <w:tcPr>
            <w:tcW w:w="1984" w:type="dxa"/>
            <w:tcBorders>
              <w:top w:val="nil"/>
              <w:left w:val="nil"/>
              <w:bottom w:val="single" w:sz="4" w:space="0" w:color="auto"/>
              <w:right w:val="single" w:sz="4" w:space="0" w:color="auto"/>
            </w:tcBorders>
            <w:shd w:val="clear" w:color="auto" w:fill="auto"/>
          </w:tcPr>
          <w:p w:rsidR="0024571B" w:rsidRPr="007A35B5" w:rsidRDefault="00D64497" w:rsidP="00752C7C">
            <w:pPr>
              <w:ind w:firstLine="709"/>
              <w:contextualSpacing/>
              <w:rPr>
                <w:sz w:val="28"/>
                <w:szCs w:val="28"/>
              </w:rPr>
            </w:pPr>
            <w:r w:rsidRPr="007A35B5">
              <w:rPr>
                <w:sz w:val="28"/>
                <w:szCs w:val="28"/>
              </w:rPr>
              <w:t>577</w:t>
            </w:r>
          </w:p>
        </w:tc>
        <w:tc>
          <w:tcPr>
            <w:tcW w:w="1959" w:type="dxa"/>
            <w:tcBorders>
              <w:top w:val="nil"/>
              <w:left w:val="nil"/>
              <w:bottom w:val="single" w:sz="4" w:space="0" w:color="auto"/>
              <w:right w:val="single" w:sz="4" w:space="0" w:color="auto"/>
            </w:tcBorders>
            <w:shd w:val="clear" w:color="auto" w:fill="auto"/>
          </w:tcPr>
          <w:p w:rsidR="0024571B" w:rsidRPr="007A35B5" w:rsidRDefault="00D64497" w:rsidP="00752C7C">
            <w:pPr>
              <w:ind w:firstLine="709"/>
              <w:contextualSpacing/>
              <w:rPr>
                <w:sz w:val="28"/>
                <w:szCs w:val="28"/>
              </w:rPr>
            </w:pPr>
            <w:r w:rsidRPr="007A35B5">
              <w:rPr>
                <w:sz w:val="28"/>
                <w:szCs w:val="28"/>
              </w:rPr>
              <w:t>548</w:t>
            </w:r>
          </w:p>
        </w:tc>
      </w:tr>
      <w:tr w:rsidR="0024571B" w:rsidRPr="007A35B5" w:rsidTr="00752C7C">
        <w:trPr>
          <w:trHeight w:val="277"/>
        </w:trPr>
        <w:tc>
          <w:tcPr>
            <w:tcW w:w="6110" w:type="dxa"/>
            <w:tcBorders>
              <w:top w:val="nil"/>
              <w:left w:val="single" w:sz="4" w:space="0" w:color="auto"/>
              <w:bottom w:val="single" w:sz="4" w:space="0" w:color="auto"/>
              <w:right w:val="single" w:sz="4" w:space="0" w:color="auto"/>
            </w:tcBorders>
            <w:shd w:val="clear" w:color="auto" w:fill="auto"/>
          </w:tcPr>
          <w:p w:rsidR="0024571B" w:rsidRPr="007A35B5" w:rsidRDefault="00D64497" w:rsidP="00752C7C">
            <w:pPr>
              <w:contextualSpacing/>
              <w:rPr>
                <w:sz w:val="28"/>
                <w:szCs w:val="28"/>
              </w:rPr>
            </w:pPr>
            <w:r w:rsidRPr="007A35B5">
              <w:rPr>
                <w:sz w:val="28"/>
                <w:szCs w:val="28"/>
              </w:rPr>
              <w:t>ремонт и содержание дорог</w:t>
            </w:r>
          </w:p>
        </w:tc>
        <w:tc>
          <w:tcPr>
            <w:tcW w:w="1984" w:type="dxa"/>
            <w:tcBorders>
              <w:top w:val="nil"/>
              <w:left w:val="nil"/>
              <w:bottom w:val="single" w:sz="4" w:space="0" w:color="auto"/>
              <w:right w:val="single" w:sz="4" w:space="0" w:color="auto"/>
            </w:tcBorders>
            <w:shd w:val="clear" w:color="auto" w:fill="auto"/>
          </w:tcPr>
          <w:p w:rsidR="0024571B" w:rsidRPr="007A35B5" w:rsidRDefault="00D64497" w:rsidP="00752C7C">
            <w:pPr>
              <w:ind w:firstLine="709"/>
              <w:contextualSpacing/>
              <w:rPr>
                <w:sz w:val="28"/>
                <w:szCs w:val="28"/>
              </w:rPr>
            </w:pPr>
            <w:r w:rsidRPr="007A35B5">
              <w:rPr>
                <w:sz w:val="28"/>
                <w:szCs w:val="28"/>
              </w:rPr>
              <w:t>119</w:t>
            </w:r>
          </w:p>
        </w:tc>
        <w:tc>
          <w:tcPr>
            <w:tcW w:w="1959" w:type="dxa"/>
            <w:tcBorders>
              <w:top w:val="nil"/>
              <w:left w:val="nil"/>
              <w:bottom w:val="single" w:sz="4" w:space="0" w:color="auto"/>
              <w:right w:val="single" w:sz="4" w:space="0" w:color="auto"/>
            </w:tcBorders>
            <w:shd w:val="clear" w:color="auto" w:fill="auto"/>
          </w:tcPr>
          <w:p w:rsidR="0024571B" w:rsidRPr="007A35B5" w:rsidRDefault="00D64497" w:rsidP="00752C7C">
            <w:pPr>
              <w:ind w:firstLine="709"/>
              <w:contextualSpacing/>
              <w:rPr>
                <w:sz w:val="28"/>
                <w:szCs w:val="28"/>
              </w:rPr>
            </w:pPr>
            <w:r w:rsidRPr="007A35B5">
              <w:rPr>
                <w:sz w:val="28"/>
                <w:szCs w:val="28"/>
              </w:rPr>
              <w:t>103</w:t>
            </w:r>
          </w:p>
        </w:tc>
      </w:tr>
      <w:tr w:rsidR="0024571B" w:rsidRPr="007A35B5" w:rsidTr="00752C7C">
        <w:trPr>
          <w:trHeight w:val="270"/>
        </w:trPr>
        <w:tc>
          <w:tcPr>
            <w:tcW w:w="6110" w:type="dxa"/>
            <w:tcBorders>
              <w:top w:val="nil"/>
              <w:left w:val="single" w:sz="4" w:space="0" w:color="auto"/>
              <w:bottom w:val="single" w:sz="4" w:space="0" w:color="auto"/>
              <w:right w:val="single" w:sz="4" w:space="0" w:color="auto"/>
            </w:tcBorders>
            <w:shd w:val="clear" w:color="auto" w:fill="auto"/>
          </w:tcPr>
          <w:p w:rsidR="0024571B" w:rsidRPr="007A35B5" w:rsidRDefault="00D64497" w:rsidP="00752C7C">
            <w:pPr>
              <w:contextualSpacing/>
              <w:rPr>
                <w:sz w:val="28"/>
                <w:szCs w:val="28"/>
              </w:rPr>
            </w:pPr>
            <w:r w:rsidRPr="007A35B5">
              <w:rPr>
                <w:sz w:val="28"/>
                <w:szCs w:val="28"/>
              </w:rPr>
              <w:t>улучшение жилищных условий</w:t>
            </w:r>
          </w:p>
        </w:tc>
        <w:tc>
          <w:tcPr>
            <w:tcW w:w="1984" w:type="dxa"/>
            <w:tcBorders>
              <w:top w:val="nil"/>
              <w:left w:val="nil"/>
              <w:bottom w:val="single" w:sz="4" w:space="0" w:color="auto"/>
              <w:right w:val="single" w:sz="4" w:space="0" w:color="auto"/>
            </w:tcBorders>
            <w:shd w:val="clear" w:color="auto" w:fill="auto"/>
          </w:tcPr>
          <w:p w:rsidR="0024571B" w:rsidRPr="007A35B5" w:rsidRDefault="00D64497" w:rsidP="00752C7C">
            <w:pPr>
              <w:ind w:firstLine="709"/>
              <w:contextualSpacing/>
              <w:rPr>
                <w:sz w:val="28"/>
                <w:szCs w:val="28"/>
              </w:rPr>
            </w:pPr>
            <w:r w:rsidRPr="007A35B5">
              <w:rPr>
                <w:sz w:val="28"/>
                <w:szCs w:val="28"/>
              </w:rPr>
              <w:t>55</w:t>
            </w:r>
          </w:p>
        </w:tc>
        <w:tc>
          <w:tcPr>
            <w:tcW w:w="1959" w:type="dxa"/>
            <w:tcBorders>
              <w:top w:val="nil"/>
              <w:left w:val="nil"/>
              <w:bottom w:val="single" w:sz="4" w:space="0" w:color="auto"/>
              <w:right w:val="single" w:sz="4" w:space="0" w:color="auto"/>
            </w:tcBorders>
            <w:shd w:val="clear" w:color="auto" w:fill="auto"/>
          </w:tcPr>
          <w:p w:rsidR="0024571B" w:rsidRPr="007A35B5" w:rsidRDefault="00D64497" w:rsidP="00752C7C">
            <w:pPr>
              <w:ind w:firstLine="709"/>
              <w:contextualSpacing/>
              <w:rPr>
                <w:sz w:val="28"/>
                <w:szCs w:val="28"/>
              </w:rPr>
            </w:pPr>
            <w:r w:rsidRPr="007A35B5">
              <w:rPr>
                <w:sz w:val="28"/>
                <w:szCs w:val="28"/>
              </w:rPr>
              <w:t>58</w:t>
            </w:r>
          </w:p>
        </w:tc>
      </w:tr>
      <w:tr w:rsidR="0024571B" w:rsidRPr="007A35B5" w:rsidTr="00752C7C">
        <w:trPr>
          <w:trHeight w:val="273"/>
        </w:trPr>
        <w:tc>
          <w:tcPr>
            <w:tcW w:w="6110" w:type="dxa"/>
            <w:tcBorders>
              <w:top w:val="nil"/>
              <w:left w:val="single" w:sz="4" w:space="0" w:color="auto"/>
              <w:bottom w:val="single" w:sz="4" w:space="0" w:color="auto"/>
              <w:right w:val="single" w:sz="4" w:space="0" w:color="auto"/>
            </w:tcBorders>
            <w:shd w:val="clear" w:color="auto" w:fill="auto"/>
          </w:tcPr>
          <w:p w:rsidR="0024571B" w:rsidRPr="007A35B5" w:rsidRDefault="00D64497" w:rsidP="00752C7C">
            <w:pPr>
              <w:contextualSpacing/>
              <w:rPr>
                <w:sz w:val="28"/>
                <w:szCs w:val="28"/>
              </w:rPr>
            </w:pPr>
            <w:r w:rsidRPr="007A35B5">
              <w:rPr>
                <w:sz w:val="28"/>
                <w:szCs w:val="28"/>
              </w:rPr>
              <w:t>земельные и имущественные отношения</w:t>
            </w:r>
          </w:p>
        </w:tc>
        <w:tc>
          <w:tcPr>
            <w:tcW w:w="1984" w:type="dxa"/>
            <w:tcBorders>
              <w:top w:val="nil"/>
              <w:left w:val="nil"/>
              <w:bottom w:val="single" w:sz="4" w:space="0" w:color="auto"/>
              <w:right w:val="single" w:sz="4" w:space="0" w:color="auto"/>
            </w:tcBorders>
            <w:shd w:val="clear" w:color="auto" w:fill="auto"/>
          </w:tcPr>
          <w:p w:rsidR="0024571B" w:rsidRPr="007A35B5" w:rsidRDefault="00D64497" w:rsidP="00752C7C">
            <w:pPr>
              <w:ind w:firstLine="709"/>
              <w:contextualSpacing/>
              <w:rPr>
                <w:sz w:val="28"/>
                <w:szCs w:val="28"/>
              </w:rPr>
            </w:pPr>
            <w:r w:rsidRPr="007A35B5">
              <w:rPr>
                <w:sz w:val="28"/>
                <w:szCs w:val="28"/>
              </w:rPr>
              <w:t>31</w:t>
            </w:r>
          </w:p>
        </w:tc>
        <w:tc>
          <w:tcPr>
            <w:tcW w:w="1959" w:type="dxa"/>
            <w:tcBorders>
              <w:top w:val="nil"/>
              <w:left w:val="nil"/>
              <w:bottom w:val="single" w:sz="4" w:space="0" w:color="auto"/>
              <w:right w:val="single" w:sz="4" w:space="0" w:color="auto"/>
            </w:tcBorders>
            <w:shd w:val="clear" w:color="auto" w:fill="auto"/>
          </w:tcPr>
          <w:p w:rsidR="0024571B" w:rsidRPr="007A35B5" w:rsidRDefault="00D64497" w:rsidP="00752C7C">
            <w:pPr>
              <w:ind w:firstLine="709"/>
              <w:contextualSpacing/>
              <w:rPr>
                <w:sz w:val="28"/>
                <w:szCs w:val="28"/>
              </w:rPr>
            </w:pPr>
            <w:r w:rsidRPr="007A35B5">
              <w:rPr>
                <w:sz w:val="28"/>
                <w:szCs w:val="28"/>
              </w:rPr>
              <w:t>47</w:t>
            </w:r>
          </w:p>
        </w:tc>
      </w:tr>
      <w:tr w:rsidR="0024571B" w:rsidRPr="007A35B5" w:rsidTr="00752C7C">
        <w:trPr>
          <w:trHeight w:val="300"/>
        </w:trPr>
        <w:tc>
          <w:tcPr>
            <w:tcW w:w="6110" w:type="dxa"/>
            <w:tcBorders>
              <w:top w:val="nil"/>
              <w:left w:val="single" w:sz="4" w:space="0" w:color="auto"/>
              <w:bottom w:val="single" w:sz="4" w:space="0" w:color="auto"/>
              <w:right w:val="single" w:sz="4" w:space="0" w:color="auto"/>
            </w:tcBorders>
            <w:shd w:val="clear" w:color="auto" w:fill="auto"/>
          </w:tcPr>
          <w:p w:rsidR="0024571B" w:rsidRPr="007A35B5" w:rsidRDefault="00D64497" w:rsidP="00752C7C">
            <w:pPr>
              <w:contextualSpacing/>
              <w:rPr>
                <w:sz w:val="28"/>
                <w:szCs w:val="28"/>
              </w:rPr>
            </w:pPr>
            <w:r w:rsidRPr="007A35B5">
              <w:rPr>
                <w:sz w:val="28"/>
                <w:szCs w:val="28"/>
              </w:rPr>
              <w:t>социальные</w:t>
            </w:r>
          </w:p>
        </w:tc>
        <w:tc>
          <w:tcPr>
            <w:tcW w:w="1984" w:type="dxa"/>
            <w:tcBorders>
              <w:top w:val="nil"/>
              <w:left w:val="nil"/>
              <w:bottom w:val="single" w:sz="4" w:space="0" w:color="auto"/>
              <w:right w:val="single" w:sz="4" w:space="0" w:color="auto"/>
            </w:tcBorders>
            <w:shd w:val="clear" w:color="auto" w:fill="auto"/>
          </w:tcPr>
          <w:p w:rsidR="0024571B" w:rsidRPr="007A35B5" w:rsidRDefault="00D64497" w:rsidP="00752C7C">
            <w:pPr>
              <w:ind w:firstLine="709"/>
              <w:contextualSpacing/>
              <w:rPr>
                <w:sz w:val="28"/>
                <w:szCs w:val="28"/>
              </w:rPr>
            </w:pPr>
            <w:r w:rsidRPr="007A35B5">
              <w:rPr>
                <w:sz w:val="28"/>
                <w:szCs w:val="28"/>
              </w:rPr>
              <w:t>14</w:t>
            </w:r>
          </w:p>
        </w:tc>
        <w:tc>
          <w:tcPr>
            <w:tcW w:w="1959" w:type="dxa"/>
            <w:tcBorders>
              <w:top w:val="nil"/>
              <w:left w:val="nil"/>
              <w:bottom w:val="single" w:sz="4" w:space="0" w:color="auto"/>
              <w:right w:val="single" w:sz="4" w:space="0" w:color="auto"/>
            </w:tcBorders>
            <w:shd w:val="clear" w:color="auto" w:fill="auto"/>
          </w:tcPr>
          <w:p w:rsidR="0024571B" w:rsidRPr="007A35B5" w:rsidRDefault="00D64497" w:rsidP="00752C7C">
            <w:pPr>
              <w:ind w:firstLine="709"/>
              <w:contextualSpacing/>
              <w:rPr>
                <w:sz w:val="28"/>
                <w:szCs w:val="28"/>
              </w:rPr>
            </w:pPr>
            <w:r w:rsidRPr="007A35B5">
              <w:rPr>
                <w:sz w:val="28"/>
                <w:szCs w:val="28"/>
              </w:rPr>
              <w:t>33</w:t>
            </w:r>
          </w:p>
        </w:tc>
      </w:tr>
      <w:tr w:rsidR="0024571B" w:rsidRPr="007A35B5" w:rsidTr="00752C7C">
        <w:trPr>
          <w:trHeight w:val="300"/>
        </w:trPr>
        <w:tc>
          <w:tcPr>
            <w:tcW w:w="6110" w:type="dxa"/>
            <w:tcBorders>
              <w:top w:val="nil"/>
              <w:left w:val="single" w:sz="4" w:space="0" w:color="auto"/>
              <w:bottom w:val="single" w:sz="4" w:space="0" w:color="auto"/>
              <w:right w:val="single" w:sz="4" w:space="0" w:color="auto"/>
            </w:tcBorders>
            <w:shd w:val="clear" w:color="auto" w:fill="auto"/>
          </w:tcPr>
          <w:p w:rsidR="0024571B" w:rsidRPr="007A35B5" w:rsidRDefault="00D64497" w:rsidP="00752C7C">
            <w:pPr>
              <w:contextualSpacing/>
              <w:rPr>
                <w:sz w:val="28"/>
                <w:szCs w:val="28"/>
              </w:rPr>
            </w:pPr>
            <w:r w:rsidRPr="007A35B5">
              <w:rPr>
                <w:sz w:val="28"/>
                <w:szCs w:val="28"/>
              </w:rPr>
              <w:t>образование</w:t>
            </w:r>
          </w:p>
        </w:tc>
        <w:tc>
          <w:tcPr>
            <w:tcW w:w="1984" w:type="dxa"/>
            <w:tcBorders>
              <w:top w:val="nil"/>
              <w:left w:val="nil"/>
              <w:bottom w:val="single" w:sz="4" w:space="0" w:color="auto"/>
              <w:right w:val="single" w:sz="4" w:space="0" w:color="auto"/>
            </w:tcBorders>
            <w:shd w:val="clear" w:color="auto" w:fill="auto"/>
          </w:tcPr>
          <w:p w:rsidR="0024571B" w:rsidRPr="007A35B5" w:rsidRDefault="00D64497" w:rsidP="00752C7C">
            <w:pPr>
              <w:ind w:firstLine="709"/>
              <w:contextualSpacing/>
              <w:rPr>
                <w:sz w:val="28"/>
                <w:szCs w:val="28"/>
              </w:rPr>
            </w:pPr>
            <w:r w:rsidRPr="007A35B5">
              <w:rPr>
                <w:sz w:val="28"/>
                <w:szCs w:val="28"/>
              </w:rPr>
              <w:t>32</w:t>
            </w:r>
          </w:p>
        </w:tc>
        <w:tc>
          <w:tcPr>
            <w:tcW w:w="1959" w:type="dxa"/>
            <w:tcBorders>
              <w:top w:val="nil"/>
              <w:left w:val="nil"/>
              <w:bottom w:val="single" w:sz="4" w:space="0" w:color="auto"/>
              <w:right w:val="single" w:sz="4" w:space="0" w:color="auto"/>
            </w:tcBorders>
            <w:shd w:val="clear" w:color="auto" w:fill="auto"/>
          </w:tcPr>
          <w:p w:rsidR="0024571B" w:rsidRPr="007A35B5" w:rsidRDefault="00D64497" w:rsidP="00752C7C">
            <w:pPr>
              <w:ind w:firstLine="709"/>
              <w:contextualSpacing/>
              <w:rPr>
                <w:sz w:val="28"/>
                <w:szCs w:val="28"/>
              </w:rPr>
            </w:pPr>
            <w:r w:rsidRPr="007A35B5">
              <w:rPr>
                <w:sz w:val="28"/>
                <w:szCs w:val="28"/>
              </w:rPr>
              <w:t>31</w:t>
            </w:r>
          </w:p>
        </w:tc>
      </w:tr>
      <w:tr w:rsidR="0024571B" w:rsidRPr="007A35B5" w:rsidTr="00752C7C">
        <w:trPr>
          <w:trHeight w:val="300"/>
        </w:trPr>
        <w:tc>
          <w:tcPr>
            <w:tcW w:w="6110" w:type="dxa"/>
            <w:tcBorders>
              <w:top w:val="nil"/>
              <w:left w:val="single" w:sz="4" w:space="0" w:color="auto"/>
              <w:bottom w:val="single" w:sz="4" w:space="0" w:color="auto"/>
              <w:right w:val="single" w:sz="4" w:space="0" w:color="auto"/>
            </w:tcBorders>
            <w:shd w:val="clear" w:color="auto" w:fill="auto"/>
          </w:tcPr>
          <w:p w:rsidR="0024571B" w:rsidRPr="007A35B5" w:rsidRDefault="00D64497" w:rsidP="00752C7C">
            <w:pPr>
              <w:contextualSpacing/>
              <w:rPr>
                <w:sz w:val="28"/>
                <w:szCs w:val="28"/>
              </w:rPr>
            </w:pPr>
            <w:r w:rsidRPr="007A35B5">
              <w:rPr>
                <w:sz w:val="28"/>
                <w:szCs w:val="28"/>
              </w:rPr>
              <w:t>транспорт</w:t>
            </w:r>
          </w:p>
        </w:tc>
        <w:tc>
          <w:tcPr>
            <w:tcW w:w="1984" w:type="dxa"/>
            <w:tcBorders>
              <w:top w:val="nil"/>
              <w:left w:val="nil"/>
              <w:bottom w:val="single" w:sz="4" w:space="0" w:color="auto"/>
              <w:right w:val="single" w:sz="4" w:space="0" w:color="auto"/>
            </w:tcBorders>
            <w:shd w:val="clear" w:color="auto" w:fill="auto"/>
          </w:tcPr>
          <w:p w:rsidR="0024571B" w:rsidRPr="007A35B5" w:rsidRDefault="00D64497" w:rsidP="00752C7C">
            <w:pPr>
              <w:ind w:firstLine="709"/>
              <w:contextualSpacing/>
              <w:rPr>
                <w:sz w:val="28"/>
                <w:szCs w:val="28"/>
              </w:rPr>
            </w:pPr>
            <w:r w:rsidRPr="007A35B5">
              <w:rPr>
                <w:sz w:val="28"/>
                <w:szCs w:val="28"/>
              </w:rPr>
              <w:t>27</w:t>
            </w:r>
          </w:p>
        </w:tc>
        <w:tc>
          <w:tcPr>
            <w:tcW w:w="1959" w:type="dxa"/>
            <w:tcBorders>
              <w:top w:val="nil"/>
              <w:left w:val="nil"/>
              <w:bottom w:val="single" w:sz="4" w:space="0" w:color="auto"/>
              <w:right w:val="single" w:sz="4" w:space="0" w:color="auto"/>
            </w:tcBorders>
            <w:shd w:val="clear" w:color="auto" w:fill="auto"/>
          </w:tcPr>
          <w:p w:rsidR="0024571B" w:rsidRPr="007A35B5" w:rsidRDefault="00D64497" w:rsidP="00752C7C">
            <w:pPr>
              <w:ind w:firstLine="709"/>
              <w:contextualSpacing/>
              <w:rPr>
                <w:sz w:val="28"/>
                <w:szCs w:val="28"/>
              </w:rPr>
            </w:pPr>
            <w:r w:rsidRPr="007A35B5">
              <w:rPr>
                <w:sz w:val="28"/>
                <w:szCs w:val="28"/>
              </w:rPr>
              <w:t>30</w:t>
            </w:r>
          </w:p>
        </w:tc>
      </w:tr>
      <w:tr w:rsidR="0024571B" w:rsidRPr="007A35B5" w:rsidTr="00752C7C">
        <w:trPr>
          <w:trHeight w:val="300"/>
        </w:trPr>
        <w:tc>
          <w:tcPr>
            <w:tcW w:w="6110" w:type="dxa"/>
            <w:tcBorders>
              <w:top w:val="nil"/>
              <w:left w:val="single" w:sz="4" w:space="0" w:color="auto"/>
              <w:bottom w:val="single" w:sz="4" w:space="0" w:color="auto"/>
              <w:right w:val="single" w:sz="4" w:space="0" w:color="auto"/>
            </w:tcBorders>
            <w:shd w:val="clear" w:color="auto" w:fill="auto"/>
          </w:tcPr>
          <w:p w:rsidR="0024571B" w:rsidRPr="007A35B5" w:rsidRDefault="00D64497" w:rsidP="00752C7C">
            <w:pPr>
              <w:contextualSpacing/>
              <w:rPr>
                <w:sz w:val="28"/>
                <w:szCs w:val="28"/>
              </w:rPr>
            </w:pPr>
            <w:r w:rsidRPr="007A35B5">
              <w:rPr>
                <w:sz w:val="28"/>
                <w:szCs w:val="28"/>
              </w:rPr>
              <w:t>строительство</w:t>
            </w:r>
          </w:p>
        </w:tc>
        <w:tc>
          <w:tcPr>
            <w:tcW w:w="1984" w:type="dxa"/>
            <w:tcBorders>
              <w:top w:val="nil"/>
              <w:left w:val="nil"/>
              <w:bottom w:val="single" w:sz="4" w:space="0" w:color="auto"/>
              <w:right w:val="single" w:sz="4" w:space="0" w:color="auto"/>
            </w:tcBorders>
            <w:shd w:val="clear" w:color="auto" w:fill="auto"/>
          </w:tcPr>
          <w:p w:rsidR="0024571B" w:rsidRPr="007A35B5" w:rsidRDefault="00D64497" w:rsidP="00752C7C">
            <w:pPr>
              <w:ind w:firstLine="709"/>
              <w:contextualSpacing/>
              <w:rPr>
                <w:sz w:val="28"/>
                <w:szCs w:val="28"/>
              </w:rPr>
            </w:pPr>
            <w:r w:rsidRPr="007A35B5">
              <w:rPr>
                <w:sz w:val="28"/>
                <w:szCs w:val="28"/>
              </w:rPr>
              <w:t>35</w:t>
            </w:r>
          </w:p>
        </w:tc>
        <w:tc>
          <w:tcPr>
            <w:tcW w:w="1959" w:type="dxa"/>
            <w:tcBorders>
              <w:top w:val="nil"/>
              <w:left w:val="nil"/>
              <w:bottom w:val="single" w:sz="4" w:space="0" w:color="auto"/>
              <w:right w:val="single" w:sz="4" w:space="0" w:color="auto"/>
            </w:tcBorders>
            <w:shd w:val="clear" w:color="auto" w:fill="auto"/>
          </w:tcPr>
          <w:p w:rsidR="0024571B" w:rsidRPr="007A35B5" w:rsidRDefault="00D64497" w:rsidP="00752C7C">
            <w:pPr>
              <w:ind w:firstLine="709"/>
              <w:contextualSpacing/>
              <w:rPr>
                <w:sz w:val="28"/>
                <w:szCs w:val="28"/>
              </w:rPr>
            </w:pPr>
            <w:r w:rsidRPr="007A35B5">
              <w:rPr>
                <w:sz w:val="28"/>
                <w:szCs w:val="28"/>
              </w:rPr>
              <w:t>18</w:t>
            </w:r>
          </w:p>
        </w:tc>
      </w:tr>
      <w:tr w:rsidR="0024571B" w:rsidRPr="007A35B5" w:rsidTr="00752C7C">
        <w:trPr>
          <w:trHeight w:val="300"/>
        </w:trPr>
        <w:tc>
          <w:tcPr>
            <w:tcW w:w="6110" w:type="dxa"/>
            <w:tcBorders>
              <w:top w:val="nil"/>
              <w:left w:val="single" w:sz="4" w:space="0" w:color="auto"/>
              <w:bottom w:val="single" w:sz="4" w:space="0" w:color="auto"/>
              <w:right w:val="single" w:sz="4" w:space="0" w:color="auto"/>
            </w:tcBorders>
            <w:shd w:val="clear" w:color="auto" w:fill="auto"/>
          </w:tcPr>
          <w:p w:rsidR="0024571B" w:rsidRPr="007A35B5" w:rsidRDefault="00D64497" w:rsidP="00752C7C">
            <w:pPr>
              <w:contextualSpacing/>
              <w:rPr>
                <w:sz w:val="28"/>
                <w:szCs w:val="28"/>
              </w:rPr>
            </w:pPr>
            <w:r w:rsidRPr="007A35B5">
              <w:rPr>
                <w:sz w:val="28"/>
                <w:szCs w:val="28"/>
              </w:rPr>
              <w:t>содержание домашних животных, отлов бродячих собак</w:t>
            </w:r>
          </w:p>
        </w:tc>
        <w:tc>
          <w:tcPr>
            <w:tcW w:w="1984" w:type="dxa"/>
            <w:tcBorders>
              <w:top w:val="nil"/>
              <w:left w:val="nil"/>
              <w:bottom w:val="single" w:sz="4" w:space="0" w:color="auto"/>
              <w:right w:val="single" w:sz="4" w:space="0" w:color="auto"/>
            </w:tcBorders>
            <w:shd w:val="clear" w:color="auto" w:fill="auto"/>
          </w:tcPr>
          <w:p w:rsidR="0024571B" w:rsidRPr="007A35B5" w:rsidRDefault="00D64497" w:rsidP="00752C7C">
            <w:pPr>
              <w:ind w:firstLine="709"/>
              <w:contextualSpacing/>
              <w:rPr>
                <w:sz w:val="28"/>
                <w:szCs w:val="28"/>
              </w:rPr>
            </w:pPr>
            <w:r w:rsidRPr="007A35B5">
              <w:rPr>
                <w:sz w:val="28"/>
                <w:szCs w:val="28"/>
              </w:rPr>
              <w:t>15</w:t>
            </w:r>
          </w:p>
        </w:tc>
        <w:tc>
          <w:tcPr>
            <w:tcW w:w="1959" w:type="dxa"/>
            <w:tcBorders>
              <w:top w:val="nil"/>
              <w:left w:val="nil"/>
              <w:bottom w:val="single" w:sz="4" w:space="0" w:color="auto"/>
              <w:right w:val="single" w:sz="4" w:space="0" w:color="auto"/>
            </w:tcBorders>
            <w:shd w:val="clear" w:color="auto" w:fill="auto"/>
          </w:tcPr>
          <w:p w:rsidR="0024571B" w:rsidRPr="007A35B5" w:rsidRDefault="00D64497" w:rsidP="00752C7C">
            <w:pPr>
              <w:ind w:firstLine="709"/>
              <w:contextualSpacing/>
              <w:rPr>
                <w:sz w:val="28"/>
                <w:szCs w:val="28"/>
              </w:rPr>
            </w:pPr>
            <w:r w:rsidRPr="007A35B5">
              <w:rPr>
                <w:sz w:val="28"/>
                <w:szCs w:val="28"/>
              </w:rPr>
              <w:t>14</w:t>
            </w:r>
          </w:p>
        </w:tc>
      </w:tr>
      <w:tr w:rsidR="0024571B" w:rsidRPr="007A35B5" w:rsidTr="00752C7C">
        <w:trPr>
          <w:trHeight w:val="300"/>
        </w:trPr>
        <w:tc>
          <w:tcPr>
            <w:tcW w:w="6110" w:type="dxa"/>
            <w:tcBorders>
              <w:top w:val="nil"/>
              <w:left w:val="single" w:sz="4" w:space="0" w:color="auto"/>
              <w:bottom w:val="single" w:sz="4" w:space="0" w:color="auto"/>
              <w:right w:val="single" w:sz="4" w:space="0" w:color="auto"/>
            </w:tcBorders>
            <w:shd w:val="clear" w:color="auto" w:fill="auto"/>
          </w:tcPr>
          <w:p w:rsidR="0024571B" w:rsidRPr="007A35B5" w:rsidRDefault="00D64497" w:rsidP="00752C7C">
            <w:pPr>
              <w:contextualSpacing/>
              <w:rPr>
                <w:sz w:val="28"/>
                <w:szCs w:val="28"/>
              </w:rPr>
            </w:pPr>
            <w:r w:rsidRPr="007A35B5">
              <w:rPr>
                <w:sz w:val="28"/>
                <w:szCs w:val="28"/>
              </w:rPr>
              <w:t>культура</w:t>
            </w:r>
          </w:p>
        </w:tc>
        <w:tc>
          <w:tcPr>
            <w:tcW w:w="1984" w:type="dxa"/>
            <w:tcBorders>
              <w:top w:val="nil"/>
              <w:left w:val="nil"/>
              <w:bottom w:val="single" w:sz="4" w:space="0" w:color="auto"/>
              <w:right w:val="single" w:sz="4" w:space="0" w:color="auto"/>
            </w:tcBorders>
            <w:shd w:val="clear" w:color="auto" w:fill="auto"/>
          </w:tcPr>
          <w:p w:rsidR="0024571B" w:rsidRPr="007A35B5" w:rsidRDefault="00D64497" w:rsidP="00752C7C">
            <w:pPr>
              <w:ind w:firstLine="709"/>
              <w:contextualSpacing/>
              <w:rPr>
                <w:sz w:val="28"/>
                <w:szCs w:val="28"/>
              </w:rPr>
            </w:pPr>
            <w:r w:rsidRPr="007A35B5">
              <w:rPr>
                <w:sz w:val="28"/>
                <w:szCs w:val="28"/>
              </w:rPr>
              <w:t>5</w:t>
            </w:r>
          </w:p>
        </w:tc>
        <w:tc>
          <w:tcPr>
            <w:tcW w:w="1959" w:type="dxa"/>
            <w:tcBorders>
              <w:top w:val="nil"/>
              <w:left w:val="nil"/>
              <w:bottom w:val="single" w:sz="4" w:space="0" w:color="auto"/>
              <w:right w:val="single" w:sz="4" w:space="0" w:color="auto"/>
            </w:tcBorders>
            <w:shd w:val="clear" w:color="auto" w:fill="auto"/>
          </w:tcPr>
          <w:p w:rsidR="0024571B" w:rsidRPr="007A35B5" w:rsidRDefault="00D64497" w:rsidP="00752C7C">
            <w:pPr>
              <w:ind w:firstLine="709"/>
              <w:contextualSpacing/>
              <w:rPr>
                <w:sz w:val="28"/>
                <w:szCs w:val="28"/>
              </w:rPr>
            </w:pPr>
            <w:r w:rsidRPr="007A35B5">
              <w:rPr>
                <w:sz w:val="28"/>
                <w:szCs w:val="28"/>
              </w:rPr>
              <w:t>15</w:t>
            </w:r>
          </w:p>
        </w:tc>
      </w:tr>
      <w:tr w:rsidR="0024571B" w:rsidRPr="007A35B5" w:rsidTr="00752C7C">
        <w:trPr>
          <w:trHeight w:val="300"/>
        </w:trPr>
        <w:tc>
          <w:tcPr>
            <w:tcW w:w="6110" w:type="dxa"/>
            <w:tcBorders>
              <w:top w:val="nil"/>
              <w:left w:val="single" w:sz="4" w:space="0" w:color="auto"/>
              <w:bottom w:val="single" w:sz="4" w:space="0" w:color="auto"/>
              <w:right w:val="single" w:sz="4" w:space="0" w:color="auto"/>
            </w:tcBorders>
            <w:shd w:val="clear" w:color="auto" w:fill="auto"/>
          </w:tcPr>
          <w:p w:rsidR="0024571B" w:rsidRPr="007A35B5" w:rsidRDefault="00D64497" w:rsidP="00752C7C">
            <w:pPr>
              <w:contextualSpacing/>
              <w:rPr>
                <w:sz w:val="28"/>
                <w:szCs w:val="28"/>
              </w:rPr>
            </w:pPr>
            <w:r w:rsidRPr="007A35B5">
              <w:rPr>
                <w:sz w:val="28"/>
                <w:szCs w:val="28"/>
              </w:rPr>
              <w:t>другие</w:t>
            </w:r>
          </w:p>
        </w:tc>
        <w:tc>
          <w:tcPr>
            <w:tcW w:w="1984" w:type="dxa"/>
            <w:tcBorders>
              <w:top w:val="nil"/>
              <w:left w:val="nil"/>
              <w:bottom w:val="single" w:sz="4" w:space="0" w:color="auto"/>
              <w:right w:val="single" w:sz="4" w:space="0" w:color="auto"/>
            </w:tcBorders>
            <w:shd w:val="clear" w:color="auto" w:fill="auto"/>
          </w:tcPr>
          <w:p w:rsidR="0024571B" w:rsidRPr="007A35B5" w:rsidRDefault="00D64497" w:rsidP="00752C7C">
            <w:pPr>
              <w:ind w:firstLine="709"/>
              <w:contextualSpacing/>
              <w:rPr>
                <w:sz w:val="28"/>
                <w:szCs w:val="28"/>
              </w:rPr>
            </w:pPr>
            <w:r w:rsidRPr="007A35B5">
              <w:rPr>
                <w:sz w:val="28"/>
                <w:szCs w:val="28"/>
              </w:rPr>
              <w:t>32</w:t>
            </w:r>
          </w:p>
        </w:tc>
        <w:tc>
          <w:tcPr>
            <w:tcW w:w="1959" w:type="dxa"/>
            <w:tcBorders>
              <w:top w:val="nil"/>
              <w:left w:val="nil"/>
              <w:bottom w:val="single" w:sz="4" w:space="0" w:color="auto"/>
              <w:right w:val="single" w:sz="4" w:space="0" w:color="auto"/>
            </w:tcBorders>
            <w:shd w:val="clear" w:color="auto" w:fill="auto"/>
          </w:tcPr>
          <w:p w:rsidR="0024571B" w:rsidRPr="007A35B5" w:rsidRDefault="00D64497" w:rsidP="00752C7C">
            <w:pPr>
              <w:ind w:firstLine="709"/>
              <w:contextualSpacing/>
              <w:rPr>
                <w:sz w:val="28"/>
                <w:szCs w:val="28"/>
              </w:rPr>
            </w:pPr>
            <w:r w:rsidRPr="007A35B5">
              <w:rPr>
                <w:sz w:val="28"/>
                <w:szCs w:val="28"/>
              </w:rPr>
              <w:t>13</w:t>
            </w:r>
          </w:p>
        </w:tc>
      </w:tr>
      <w:tr w:rsidR="0024571B" w:rsidRPr="007A35B5" w:rsidTr="00752C7C">
        <w:trPr>
          <w:trHeight w:val="300"/>
        </w:trPr>
        <w:tc>
          <w:tcPr>
            <w:tcW w:w="6110" w:type="dxa"/>
            <w:tcBorders>
              <w:top w:val="nil"/>
              <w:left w:val="single" w:sz="4" w:space="0" w:color="auto"/>
              <w:bottom w:val="single" w:sz="4" w:space="0" w:color="auto"/>
              <w:right w:val="single" w:sz="4" w:space="0" w:color="auto"/>
            </w:tcBorders>
            <w:shd w:val="clear" w:color="auto" w:fill="auto"/>
          </w:tcPr>
          <w:p w:rsidR="0024571B" w:rsidRPr="007A35B5" w:rsidRDefault="00D64497" w:rsidP="00752C7C">
            <w:pPr>
              <w:contextualSpacing/>
              <w:rPr>
                <w:sz w:val="28"/>
                <w:szCs w:val="28"/>
              </w:rPr>
            </w:pPr>
            <w:r w:rsidRPr="007A35B5">
              <w:rPr>
                <w:sz w:val="28"/>
                <w:szCs w:val="28"/>
              </w:rPr>
              <w:t>торговля</w:t>
            </w:r>
          </w:p>
        </w:tc>
        <w:tc>
          <w:tcPr>
            <w:tcW w:w="1984" w:type="dxa"/>
            <w:tcBorders>
              <w:top w:val="nil"/>
              <w:left w:val="nil"/>
              <w:bottom w:val="single" w:sz="4" w:space="0" w:color="auto"/>
              <w:right w:val="single" w:sz="4" w:space="0" w:color="auto"/>
            </w:tcBorders>
            <w:shd w:val="clear" w:color="auto" w:fill="auto"/>
          </w:tcPr>
          <w:p w:rsidR="0024571B" w:rsidRPr="007A35B5" w:rsidRDefault="00D64497" w:rsidP="00752C7C">
            <w:pPr>
              <w:ind w:firstLine="709"/>
              <w:contextualSpacing/>
              <w:rPr>
                <w:sz w:val="28"/>
                <w:szCs w:val="28"/>
              </w:rPr>
            </w:pPr>
            <w:r w:rsidRPr="007A35B5">
              <w:rPr>
                <w:sz w:val="28"/>
                <w:szCs w:val="28"/>
              </w:rPr>
              <w:t>2</w:t>
            </w:r>
          </w:p>
        </w:tc>
        <w:tc>
          <w:tcPr>
            <w:tcW w:w="1959" w:type="dxa"/>
            <w:tcBorders>
              <w:top w:val="nil"/>
              <w:left w:val="nil"/>
              <w:bottom w:val="single" w:sz="4" w:space="0" w:color="auto"/>
              <w:right w:val="single" w:sz="4" w:space="0" w:color="auto"/>
            </w:tcBorders>
            <w:shd w:val="clear" w:color="auto" w:fill="auto"/>
          </w:tcPr>
          <w:p w:rsidR="0024571B" w:rsidRPr="007A35B5" w:rsidRDefault="00D64497" w:rsidP="00752C7C">
            <w:pPr>
              <w:ind w:firstLine="709"/>
              <w:contextualSpacing/>
              <w:rPr>
                <w:sz w:val="28"/>
                <w:szCs w:val="28"/>
              </w:rPr>
            </w:pPr>
            <w:r w:rsidRPr="007A35B5">
              <w:rPr>
                <w:sz w:val="28"/>
                <w:szCs w:val="28"/>
              </w:rPr>
              <w:t>5</w:t>
            </w:r>
          </w:p>
        </w:tc>
      </w:tr>
      <w:tr w:rsidR="0024571B" w:rsidRPr="007A35B5" w:rsidTr="00752C7C">
        <w:trPr>
          <w:trHeight w:val="300"/>
        </w:trPr>
        <w:tc>
          <w:tcPr>
            <w:tcW w:w="6110" w:type="dxa"/>
            <w:tcBorders>
              <w:top w:val="nil"/>
              <w:left w:val="single" w:sz="4" w:space="0" w:color="auto"/>
              <w:bottom w:val="single" w:sz="4" w:space="0" w:color="auto"/>
              <w:right w:val="single" w:sz="4" w:space="0" w:color="auto"/>
            </w:tcBorders>
            <w:shd w:val="clear" w:color="auto" w:fill="auto"/>
          </w:tcPr>
          <w:p w:rsidR="0024571B" w:rsidRPr="007A35B5" w:rsidRDefault="00D64497" w:rsidP="00752C7C">
            <w:pPr>
              <w:contextualSpacing/>
              <w:rPr>
                <w:sz w:val="28"/>
                <w:szCs w:val="28"/>
              </w:rPr>
            </w:pPr>
            <w:r w:rsidRPr="007A35B5">
              <w:rPr>
                <w:sz w:val="28"/>
                <w:szCs w:val="28"/>
              </w:rPr>
              <w:t>спорт</w:t>
            </w:r>
          </w:p>
        </w:tc>
        <w:tc>
          <w:tcPr>
            <w:tcW w:w="1984" w:type="dxa"/>
            <w:tcBorders>
              <w:top w:val="nil"/>
              <w:left w:val="nil"/>
              <w:bottom w:val="single" w:sz="4" w:space="0" w:color="auto"/>
              <w:right w:val="single" w:sz="4" w:space="0" w:color="auto"/>
            </w:tcBorders>
            <w:shd w:val="clear" w:color="auto" w:fill="auto"/>
          </w:tcPr>
          <w:p w:rsidR="0024571B" w:rsidRPr="007A35B5" w:rsidRDefault="00D64497" w:rsidP="00752C7C">
            <w:pPr>
              <w:ind w:firstLine="709"/>
              <w:contextualSpacing/>
              <w:rPr>
                <w:sz w:val="28"/>
                <w:szCs w:val="28"/>
              </w:rPr>
            </w:pPr>
            <w:r w:rsidRPr="007A35B5">
              <w:rPr>
                <w:sz w:val="28"/>
                <w:szCs w:val="28"/>
              </w:rPr>
              <w:t>4</w:t>
            </w:r>
          </w:p>
        </w:tc>
        <w:tc>
          <w:tcPr>
            <w:tcW w:w="1959" w:type="dxa"/>
            <w:tcBorders>
              <w:top w:val="nil"/>
              <w:left w:val="nil"/>
              <w:bottom w:val="single" w:sz="4" w:space="0" w:color="auto"/>
              <w:right w:val="single" w:sz="4" w:space="0" w:color="auto"/>
            </w:tcBorders>
            <w:shd w:val="clear" w:color="auto" w:fill="auto"/>
          </w:tcPr>
          <w:p w:rsidR="0024571B" w:rsidRPr="007A35B5" w:rsidRDefault="00D64497" w:rsidP="00752C7C">
            <w:pPr>
              <w:ind w:firstLine="709"/>
              <w:contextualSpacing/>
              <w:rPr>
                <w:sz w:val="28"/>
                <w:szCs w:val="28"/>
              </w:rPr>
            </w:pPr>
            <w:r w:rsidRPr="007A35B5">
              <w:rPr>
                <w:sz w:val="28"/>
                <w:szCs w:val="28"/>
              </w:rPr>
              <w:t>0</w:t>
            </w:r>
          </w:p>
        </w:tc>
      </w:tr>
      <w:tr w:rsidR="0024571B" w:rsidRPr="007A35B5" w:rsidTr="00752C7C">
        <w:trPr>
          <w:trHeight w:val="300"/>
        </w:trPr>
        <w:tc>
          <w:tcPr>
            <w:tcW w:w="6110" w:type="dxa"/>
            <w:tcBorders>
              <w:top w:val="nil"/>
              <w:left w:val="single" w:sz="4" w:space="0" w:color="auto"/>
              <w:bottom w:val="single" w:sz="4" w:space="0" w:color="auto"/>
              <w:right w:val="single" w:sz="4" w:space="0" w:color="auto"/>
            </w:tcBorders>
            <w:shd w:val="clear" w:color="auto" w:fill="auto"/>
            <w:noWrap/>
          </w:tcPr>
          <w:p w:rsidR="0024571B" w:rsidRPr="007A35B5" w:rsidRDefault="00D64497" w:rsidP="007A35B5">
            <w:pPr>
              <w:ind w:firstLine="709"/>
              <w:contextualSpacing/>
              <w:rPr>
                <w:b/>
                <w:bCs/>
                <w:sz w:val="28"/>
                <w:szCs w:val="28"/>
              </w:rPr>
            </w:pPr>
            <w:r w:rsidRPr="007A35B5">
              <w:rPr>
                <w:b/>
                <w:bCs/>
                <w:sz w:val="28"/>
                <w:szCs w:val="28"/>
              </w:rPr>
              <w:t> </w:t>
            </w:r>
          </w:p>
        </w:tc>
        <w:tc>
          <w:tcPr>
            <w:tcW w:w="1984" w:type="dxa"/>
            <w:tcBorders>
              <w:top w:val="nil"/>
              <w:left w:val="nil"/>
              <w:bottom w:val="single" w:sz="4" w:space="0" w:color="auto"/>
              <w:right w:val="single" w:sz="4" w:space="0" w:color="auto"/>
            </w:tcBorders>
            <w:shd w:val="clear" w:color="auto" w:fill="auto"/>
            <w:noWrap/>
          </w:tcPr>
          <w:p w:rsidR="0024571B" w:rsidRPr="007A35B5" w:rsidRDefault="00D64497" w:rsidP="00752C7C">
            <w:pPr>
              <w:ind w:firstLine="709"/>
              <w:contextualSpacing/>
              <w:rPr>
                <w:b/>
                <w:bCs/>
                <w:sz w:val="28"/>
                <w:szCs w:val="28"/>
              </w:rPr>
            </w:pPr>
            <w:r w:rsidRPr="007A35B5">
              <w:rPr>
                <w:b/>
                <w:bCs/>
                <w:sz w:val="28"/>
                <w:szCs w:val="28"/>
              </w:rPr>
              <w:t>948</w:t>
            </w:r>
          </w:p>
        </w:tc>
        <w:tc>
          <w:tcPr>
            <w:tcW w:w="1959" w:type="dxa"/>
            <w:tcBorders>
              <w:top w:val="nil"/>
              <w:left w:val="nil"/>
              <w:bottom w:val="single" w:sz="4" w:space="0" w:color="auto"/>
              <w:right w:val="single" w:sz="4" w:space="0" w:color="auto"/>
            </w:tcBorders>
            <w:shd w:val="clear" w:color="auto" w:fill="auto"/>
            <w:noWrap/>
          </w:tcPr>
          <w:p w:rsidR="0024571B" w:rsidRPr="007A35B5" w:rsidRDefault="00D64497" w:rsidP="00752C7C">
            <w:pPr>
              <w:ind w:firstLine="709"/>
              <w:contextualSpacing/>
              <w:rPr>
                <w:b/>
                <w:bCs/>
                <w:sz w:val="28"/>
                <w:szCs w:val="28"/>
              </w:rPr>
            </w:pPr>
            <w:r w:rsidRPr="007A35B5">
              <w:rPr>
                <w:b/>
                <w:bCs/>
                <w:sz w:val="28"/>
                <w:szCs w:val="28"/>
              </w:rPr>
              <w:t>915</w:t>
            </w:r>
          </w:p>
        </w:tc>
      </w:tr>
    </w:tbl>
    <w:p w:rsidR="0024571B" w:rsidRPr="007A35B5" w:rsidRDefault="0024571B" w:rsidP="007A35B5">
      <w:pPr>
        <w:pStyle w:val="af"/>
        <w:shd w:val="clear" w:color="auto" w:fill="FFFFFF"/>
        <w:ind w:firstLine="709"/>
        <w:contextualSpacing/>
        <w:jc w:val="both"/>
        <w:rPr>
          <w:sz w:val="28"/>
          <w:szCs w:val="28"/>
        </w:rPr>
      </w:pPr>
    </w:p>
    <w:p w:rsidR="0024571B" w:rsidRPr="007A35B5" w:rsidRDefault="00D64497" w:rsidP="007A35B5">
      <w:pPr>
        <w:pStyle w:val="af"/>
        <w:shd w:val="clear" w:color="auto" w:fill="FFFFFF"/>
        <w:ind w:firstLine="709"/>
        <w:contextualSpacing/>
        <w:jc w:val="both"/>
        <w:rPr>
          <w:sz w:val="28"/>
          <w:szCs w:val="28"/>
        </w:rPr>
      </w:pPr>
      <w:r w:rsidRPr="007A35B5">
        <w:rPr>
          <w:sz w:val="28"/>
          <w:szCs w:val="28"/>
        </w:rPr>
        <w:t>28 обращений граждан содержали вопросы, решение которых не входит в компетенцию Администрации. В течение 7 календарных дней они были направлены для рассмотрения в пределах компетенции и ответа заявителю в соответствующий орган, в компетенцию которого входит решение поставленных в обращении вопросов.</w:t>
      </w:r>
    </w:p>
    <w:p w:rsidR="0024571B" w:rsidRPr="007A35B5" w:rsidRDefault="00D64497" w:rsidP="007A35B5">
      <w:pPr>
        <w:pStyle w:val="af"/>
        <w:ind w:firstLine="709"/>
        <w:contextualSpacing/>
        <w:jc w:val="both"/>
        <w:rPr>
          <w:sz w:val="28"/>
          <w:szCs w:val="28"/>
        </w:rPr>
      </w:pPr>
      <w:r w:rsidRPr="007A35B5">
        <w:rPr>
          <w:sz w:val="28"/>
          <w:szCs w:val="28"/>
        </w:rPr>
        <w:t>Из вышестоящих органов государственной власти в Администрацию было направлено 145 обращений, что на 21  обращение  больше, чем за 2023 год (124 обращения).</w:t>
      </w:r>
    </w:p>
    <w:p w:rsidR="0024571B" w:rsidRPr="007A35B5" w:rsidRDefault="00D64497" w:rsidP="007A35B5">
      <w:pPr>
        <w:pStyle w:val="af"/>
        <w:shd w:val="clear" w:color="auto" w:fill="FFFFFF"/>
        <w:ind w:firstLine="709"/>
        <w:contextualSpacing/>
        <w:jc w:val="both"/>
        <w:rPr>
          <w:sz w:val="28"/>
          <w:szCs w:val="28"/>
        </w:rPr>
      </w:pPr>
      <w:r w:rsidRPr="007A35B5">
        <w:rPr>
          <w:sz w:val="28"/>
          <w:szCs w:val="28"/>
        </w:rPr>
        <w:t>В 2024 году через Платформу обратной связи в Администрацию от жителей района было направлено 392  сообщение гражданина, что на 20 сообщений больше, чем в 2023 году (372 сообщения).</w:t>
      </w:r>
    </w:p>
    <w:p w:rsidR="0024571B" w:rsidRPr="007A35B5" w:rsidRDefault="00D64497" w:rsidP="007A35B5">
      <w:pPr>
        <w:ind w:firstLine="709"/>
        <w:contextualSpacing/>
        <w:jc w:val="both"/>
        <w:rPr>
          <w:sz w:val="28"/>
          <w:szCs w:val="28"/>
        </w:rPr>
      </w:pPr>
      <w:r w:rsidRPr="007A35B5">
        <w:rPr>
          <w:sz w:val="28"/>
          <w:szCs w:val="28"/>
        </w:rPr>
        <w:t>В 2024 году увеличилось количество граждан, обратившихся  на личный прием к должностным лицам Администрации (2024 г. – 103 человек, 2023 г. – 87). Основные вопросы, по которым обращались граждане,  это  вопросы жилищно-коммунального хозяйства – 53,  улучшения жилищных условий – 18,  ремонта, содержания дорог  – 17, социальные – 5, земельные и имущественные – 7,  транспорта – 2, образования – 1.</w:t>
      </w:r>
    </w:p>
    <w:p w:rsidR="0024571B" w:rsidRPr="007A35B5" w:rsidRDefault="00D64497" w:rsidP="007A35B5">
      <w:pPr>
        <w:ind w:firstLine="709"/>
        <w:contextualSpacing/>
        <w:jc w:val="both"/>
        <w:rPr>
          <w:sz w:val="28"/>
          <w:szCs w:val="28"/>
        </w:rPr>
      </w:pPr>
      <w:r w:rsidRPr="007A35B5">
        <w:rPr>
          <w:sz w:val="28"/>
          <w:szCs w:val="28"/>
        </w:rPr>
        <w:t>Все поступившие обращения граждан были рассмотрены в соответствии с действующим законодательством.</w:t>
      </w:r>
    </w:p>
    <w:p w:rsidR="0024571B" w:rsidRPr="007A35B5" w:rsidRDefault="0024571B" w:rsidP="007A35B5">
      <w:pPr>
        <w:suppressAutoHyphens w:val="0"/>
        <w:ind w:firstLine="709"/>
        <w:contextualSpacing/>
        <w:jc w:val="both"/>
        <w:rPr>
          <w:rFonts w:eastAsia="Andale Sans UI"/>
          <w:b/>
          <w:bCs/>
          <w:color w:val="000000" w:themeColor="text1"/>
          <w:kern w:val="1"/>
          <w:sz w:val="28"/>
          <w:szCs w:val="28"/>
          <w:lang w:eastAsia="en-US"/>
        </w:rPr>
      </w:pPr>
    </w:p>
    <w:p w:rsidR="0024571B" w:rsidRDefault="0024571B" w:rsidP="007A35B5">
      <w:pPr>
        <w:ind w:firstLine="709"/>
        <w:contextualSpacing/>
        <w:jc w:val="center"/>
        <w:rPr>
          <w:color w:val="000000" w:themeColor="text1"/>
          <w:sz w:val="28"/>
          <w:szCs w:val="28"/>
        </w:rPr>
      </w:pPr>
    </w:p>
    <w:p w:rsidR="00D261F5" w:rsidRDefault="00D261F5" w:rsidP="007A35B5">
      <w:pPr>
        <w:ind w:firstLine="709"/>
        <w:contextualSpacing/>
        <w:jc w:val="center"/>
        <w:rPr>
          <w:color w:val="000000" w:themeColor="text1"/>
          <w:sz w:val="28"/>
          <w:szCs w:val="28"/>
        </w:rPr>
      </w:pPr>
    </w:p>
    <w:p w:rsidR="00D261F5" w:rsidRDefault="00D261F5" w:rsidP="007A35B5">
      <w:pPr>
        <w:ind w:firstLine="709"/>
        <w:contextualSpacing/>
        <w:jc w:val="center"/>
        <w:rPr>
          <w:color w:val="000000" w:themeColor="text1"/>
          <w:sz w:val="28"/>
          <w:szCs w:val="28"/>
        </w:rPr>
      </w:pPr>
    </w:p>
    <w:p w:rsidR="00D261F5" w:rsidRPr="007A35B5" w:rsidRDefault="00D261F5" w:rsidP="007A35B5">
      <w:pPr>
        <w:ind w:firstLine="709"/>
        <w:contextualSpacing/>
        <w:jc w:val="center"/>
        <w:rPr>
          <w:color w:val="000000" w:themeColor="text1"/>
          <w:sz w:val="28"/>
          <w:szCs w:val="28"/>
        </w:rPr>
      </w:pPr>
    </w:p>
    <w:p w:rsidR="0024571B" w:rsidRPr="007A35B5" w:rsidRDefault="00D64497" w:rsidP="00EE4963">
      <w:pPr>
        <w:contextualSpacing/>
        <w:jc w:val="center"/>
        <w:rPr>
          <w:b/>
          <w:color w:val="000000" w:themeColor="text1"/>
          <w:sz w:val="28"/>
          <w:szCs w:val="28"/>
          <w:lang w:eastAsia="en-US"/>
        </w:rPr>
      </w:pPr>
      <w:r w:rsidRPr="007A35B5">
        <w:rPr>
          <w:b/>
          <w:color w:val="000000" w:themeColor="text1"/>
          <w:sz w:val="28"/>
          <w:szCs w:val="28"/>
          <w:lang w:eastAsia="en-US"/>
        </w:rPr>
        <w:lastRenderedPageBreak/>
        <w:t>Развитие территориального общественного самоуправления</w:t>
      </w:r>
    </w:p>
    <w:p w:rsidR="0024571B" w:rsidRPr="007A35B5" w:rsidRDefault="0024571B" w:rsidP="007A35B5">
      <w:pPr>
        <w:ind w:firstLine="709"/>
        <w:contextualSpacing/>
        <w:jc w:val="center"/>
        <w:rPr>
          <w:b/>
          <w:color w:val="000000" w:themeColor="text1"/>
          <w:sz w:val="28"/>
          <w:szCs w:val="28"/>
          <w:lang w:eastAsia="en-US"/>
        </w:rPr>
      </w:pPr>
    </w:p>
    <w:p w:rsidR="0024571B" w:rsidRPr="007A35B5" w:rsidRDefault="0024571B" w:rsidP="007A35B5">
      <w:pPr>
        <w:suppressAutoHyphens w:val="0"/>
        <w:ind w:firstLine="709"/>
        <w:contextualSpacing/>
        <w:jc w:val="both"/>
        <w:rPr>
          <w:rFonts w:eastAsia="Andale Sans UI"/>
          <w:b/>
          <w:bCs/>
          <w:color w:val="000000" w:themeColor="text1"/>
          <w:kern w:val="1"/>
          <w:sz w:val="28"/>
          <w:szCs w:val="28"/>
          <w:lang w:eastAsia="en-US"/>
        </w:rPr>
      </w:pPr>
    </w:p>
    <w:p w:rsidR="0024571B" w:rsidRPr="007A35B5" w:rsidRDefault="00D64497" w:rsidP="007A35B5">
      <w:pPr>
        <w:suppressAutoHyphens w:val="0"/>
        <w:ind w:firstLine="709"/>
        <w:contextualSpacing/>
        <w:jc w:val="both"/>
        <w:rPr>
          <w:color w:val="000000" w:themeColor="text1"/>
          <w:sz w:val="28"/>
          <w:szCs w:val="28"/>
          <w:lang w:eastAsia="ru-RU"/>
        </w:rPr>
      </w:pPr>
      <w:r w:rsidRPr="007A35B5">
        <w:rPr>
          <w:color w:val="000000" w:themeColor="text1"/>
          <w:sz w:val="28"/>
          <w:szCs w:val="28"/>
          <w:lang w:eastAsia="ru-RU"/>
        </w:rPr>
        <w:t xml:space="preserve">В </w:t>
      </w:r>
      <w:proofErr w:type="spellStart"/>
      <w:r w:rsidR="008A6994">
        <w:rPr>
          <w:color w:val="000000" w:themeColor="text1"/>
          <w:sz w:val="28"/>
          <w:szCs w:val="28"/>
          <w:lang w:eastAsia="ru-RU"/>
        </w:rPr>
        <w:t>Сафоновском</w:t>
      </w:r>
      <w:proofErr w:type="spellEnd"/>
      <w:r w:rsidR="008A6994">
        <w:rPr>
          <w:color w:val="000000" w:themeColor="text1"/>
          <w:sz w:val="28"/>
          <w:szCs w:val="28"/>
          <w:lang w:eastAsia="ru-RU"/>
        </w:rPr>
        <w:t xml:space="preserve"> районе</w:t>
      </w:r>
      <w:r w:rsidRPr="007A35B5">
        <w:rPr>
          <w:color w:val="000000" w:themeColor="text1"/>
          <w:sz w:val="28"/>
          <w:szCs w:val="28"/>
          <w:lang w:eastAsia="ru-RU"/>
        </w:rPr>
        <w:t xml:space="preserve"> в целях поддержки ТОС разработана и утверждена муниципальная программа «Развитие территориального общественного самоуправления в муниципальном образовании</w:t>
      </w:r>
      <w:r w:rsidR="008A6994">
        <w:rPr>
          <w:color w:val="000000" w:themeColor="text1"/>
          <w:sz w:val="28"/>
          <w:szCs w:val="28"/>
          <w:lang w:eastAsia="ru-RU"/>
        </w:rPr>
        <w:t xml:space="preserve"> «</w:t>
      </w:r>
      <w:proofErr w:type="spellStart"/>
      <w:r w:rsidR="003E0292">
        <w:rPr>
          <w:color w:val="000000" w:themeColor="text1"/>
          <w:sz w:val="28"/>
          <w:szCs w:val="28"/>
          <w:lang w:eastAsia="ru-RU"/>
        </w:rPr>
        <w:t>Сафоновский</w:t>
      </w:r>
      <w:proofErr w:type="spellEnd"/>
      <w:r w:rsidR="003E0292">
        <w:rPr>
          <w:color w:val="000000" w:themeColor="text1"/>
          <w:sz w:val="28"/>
          <w:szCs w:val="28"/>
          <w:lang w:eastAsia="ru-RU"/>
        </w:rPr>
        <w:t xml:space="preserve"> район»</w:t>
      </w:r>
      <w:r w:rsidRPr="007A35B5">
        <w:rPr>
          <w:color w:val="000000" w:themeColor="text1"/>
          <w:sz w:val="28"/>
          <w:szCs w:val="28"/>
          <w:lang w:eastAsia="ru-RU"/>
        </w:rPr>
        <w:t xml:space="preserve"> Смоленской области» на 2025-2030 годы. Данная программа предусматривает выделение средств на проведение семинаров и совещаний с активом ТОС, </w:t>
      </w:r>
      <w:proofErr w:type="spellStart"/>
      <w:r w:rsidRPr="007A35B5">
        <w:rPr>
          <w:color w:val="000000" w:themeColor="text1"/>
          <w:sz w:val="28"/>
          <w:szCs w:val="28"/>
          <w:lang w:eastAsia="ru-RU"/>
        </w:rPr>
        <w:t>софинансирование</w:t>
      </w:r>
      <w:proofErr w:type="spellEnd"/>
      <w:r w:rsidRPr="007A35B5">
        <w:rPr>
          <w:color w:val="000000" w:themeColor="text1"/>
          <w:sz w:val="28"/>
          <w:szCs w:val="28"/>
          <w:lang w:eastAsia="ru-RU"/>
        </w:rPr>
        <w:t xml:space="preserve"> расходов на премирование лучших проектов в сфере благоустройства территории, публикацию материалов в газете «</w:t>
      </w:r>
      <w:proofErr w:type="spellStart"/>
      <w:r w:rsidRPr="007A35B5">
        <w:rPr>
          <w:color w:val="000000" w:themeColor="text1"/>
          <w:sz w:val="28"/>
          <w:szCs w:val="28"/>
          <w:lang w:eastAsia="ru-RU"/>
        </w:rPr>
        <w:t>Сафоновская</w:t>
      </w:r>
      <w:proofErr w:type="spellEnd"/>
      <w:r w:rsidRPr="007A35B5">
        <w:rPr>
          <w:color w:val="000000" w:themeColor="text1"/>
          <w:sz w:val="28"/>
          <w:szCs w:val="28"/>
          <w:lang w:eastAsia="ru-RU"/>
        </w:rPr>
        <w:t xml:space="preserve"> правда».</w:t>
      </w:r>
    </w:p>
    <w:p w:rsidR="0024571B" w:rsidRPr="007A35B5" w:rsidRDefault="00D64497" w:rsidP="007A35B5">
      <w:pPr>
        <w:suppressAutoHyphens w:val="0"/>
        <w:ind w:firstLine="709"/>
        <w:contextualSpacing/>
        <w:jc w:val="both"/>
        <w:rPr>
          <w:color w:val="000000" w:themeColor="text1"/>
          <w:sz w:val="28"/>
          <w:szCs w:val="28"/>
          <w:lang w:eastAsia="ru-RU"/>
        </w:rPr>
      </w:pPr>
      <w:r w:rsidRPr="007A35B5">
        <w:rPr>
          <w:color w:val="000000" w:themeColor="text1"/>
          <w:sz w:val="28"/>
          <w:szCs w:val="28"/>
          <w:lang w:eastAsia="ru-RU"/>
        </w:rPr>
        <w:t xml:space="preserve">Органы местного самоуправления активно взаимодействуют с </w:t>
      </w:r>
      <w:proofErr w:type="spellStart"/>
      <w:r w:rsidRPr="007A35B5">
        <w:rPr>
          <w:color w:val="000000" w:themeColor="text1"/>
          <w:sz w:val="28"/>
          <w:szCs w:val="28"/>
          <w:lang w:eastAsia="ru-RU"/>
        </w:rPr>
        <w:t>ТОСами</w:t>
      </w:r>
      <w:proofErr w:type="spellEnd"/>
      <w:r w:rsidRPr="007A35B5">
        <w:rPr>
          <w:color w:val="000000" w:themeColor="text1"/>
          <w:sz w:val="28"/>
          <w:szCs w:val="28"/>
          <w:lang w:eastAsia="ru-RU"/>
        </w:rPr>
        <w:t xml:space="preserve"> при решении важных для данных территорий вопросов. Одним из наиболее значимых является вопрос благоустройства территорий. </w:t>
      </w:r>
    </w:p>
    <w:p w:rsidR="0024571B" w:rsidRPr="007A35B5" w:rsidRDefault="00D64497" w:rsidP="007A35B5">
      <w:pPr>
        <w:suppressAutoHyphens w:val="0"/>
        <w:ind w:firstLine="709"/>
        <w:contextualSpacing/>
        <w:jc w:val="both"/>
        <w:rPr>
          <w:color w:val="000000" w:themeColor="text1"/>
          <w:sz w:val="28"/>
          <w:szCs w:val="28"/>
          <w:lang w:eastAsia="ru-RU"/>
        </w:rPr>
      </w:pPr>
      <w:r w:rsidRPr="007A35B5">
        <w:rPr>
          <w:color w:val="000000" w:themeColor="text1"/>
          <w:sz w:val="28"/>
          <w:szCs w:val="28"/>
          <w:lang w:eastAsia="ru-RU"/>
        </w:rPr>
        <w:t xml:space="preserve">Специалисты Администрации продолжают оказывать консультативную, методическую и организационную помощь не только в создании новых ТОС, но и в подготовке материалов для участия в конкурсах. Ежегодно проводятся областной конкурс «Лучший руководитель территориального общественного самоуправления Смоленской области» и районный конкурс по благоустройству среди учреждений образования, культуры, предприятий, лучших придомовых территорий. </w:t>
      </w:r>
    </w:p>
    <w:p w:rsidR="0024571B" w:rsidRPr="007A35B5" w:rsidRDefault="00D64497" w:rsidP="007A35B5">
      <w:pPr>
        <w:suppressAutoHyphens w:val="0"/>
        <w:ind w:firstLine="709"/>
        <w:contextualSpacing/>
        <w:jc w:val="both"/>
        <w:rPr>
          <w:color w:val="000000" w:themeColor="text1"/>
          <w:sz w:val="28"/>
          <w:szCs w:val="28"/>
          <w:lang w:eastAsia="ru-RU"/>
        </w:rPr>
      </w:pPr>
      <w:r w:rsidRPr="007A35B5">
        <w:rPr>
          <w:color w:val="000000" w:themeColor="text1"/>
          <w:sz w:val="28"/>
          <w:szCs w:val="28"/>
          <w:lang w:eastAsia="ru-RU"/>
        </w:rPr>
        <w:t>В районном конкурсе по благоустройству в номинации «Лучшая придомовая территория по благоустройству» победителем в 2024 году признано  территориальное общественное самоуправление «Орхидея» (дом № 11 микрорайона-1) - председатель ТОС Маргарита Александровна Алёшина, 3 место получил ТОС «Любимый дворик» (дом 17 улица Вахрушева) – председатель Светлана Юрьевна Ануфриева. Председателям были вручены диплом и денежная премия.</w:t>
      </w:r>
    </w:p>
    <w:p w:rsidR="0024571B" w:rsidRPr="007A35B5" w:rsidRDefault="00D64497" w:rsidP="007A35B5">
      <w:pPr>
        <w:suppressAutoHyphens w:val="0"/>
        <w:ind w:firstLine="709"/>
        <w:contextualSpacing/>
        <w:jc w:val="both"/>
        <w:rPr>
          <w:color w:val="000000" w:themeColor="text1"/>
          <w:sz w:val="28"/>
          <w:szCs w:val="28"/>
          <w:lang w:eastAsia="ru-RU"/>
        </w:rPr>
      </w:pPr>
      <w:r w:rsidRPr="007A35B5">
        <w:rPr>
          <w:color w:val="000000" w:themeColor="text1"/>
          <w:sz w:val="28"/>
          <w:szCs w:val="28"/>
          <w:lang w:eastAsia="ru-RU"/>
        </w:rPr>
        <w:t xml:space="preserve">Для развития движения ТОС в городе особенно важным является проведение активной работы по вовлечению </w:t>
      </w:r>
      <w:proofErr w:type="spellStart"/>
      <w:r w:rsidRPr="007A35B5">
        <w:rPr>
          <w:color w:val="000000" w:themeColor="text1"/>
          <w:sz w:val="28"/>
          <w:szCs w:val="28"/>
          <w:lang w:eastAsia="ru-RU"/>
        </w:rPr>
        <w:t>сафоновцев</w:t>
      </w:r>
      <w:proofErr w:type="spellEnd"/>
      <w:r w:rsidRPr="007A35B5">
        <w:rPr>
          <w:color w:val="000000" w:themeColor="text1"/>
          <w:sz w:val="28"/>
          <w:szCs w:val="28"/>
          <w:lang w:eastAsia="ru-RU"/>
        </w:rPr>
        <w:t xml:space="preserve"> в общественное территориальное самоуправление. Информация о важности создания ТОС, об их успешном функционировании публикуется в газете «</w:t>
      </w:r>
      <w:proofErr w:type="spellStart"/>
      <w:r w:rsidRPr="007A35B5">
        <w:rPr>
          <w:color w:val="000000" w:themeColor="text1"/>
          <w:sz w:val="28"/>
          <w:szCs w:val="28"/>
          <w:lang w:eastAsia="ru-RU"/>
        </w:rPr>
        <w:t>Сафоновская</w:t>
      </w:r>
      <w:proofErr w:type="spellEnd"/>
      <w:r w:rsidRPr="007A35B5">
        <w:rPr>
          <w:color w:val="000000" w:themeColor="text1"/>
          <w:sz w:val="28"/>
          <w:szCs w:val="28"/>
          <w:lang w:eastAsia="ru-RU"/>
        </w:rPr>
        <w:t xml:space="preserve"> правда», в социальных сетях, </w:t>
      </w:r>
      <w:proofErr w:type="spellStart"/>
      <w:r w:rsidRPr="007A35B5">
        <w:rPr>
          <w:color w:val="000000" w:themeColor="text1"/>
          <w:sz w:val="28"/>
          <w:szCs w:val="28"/>
          <w:lang w:eastAsia="ru-RU"/>
        </w:rPr>
        <w:t>мессенджерах</w:t>
      </w:r>
      <w:proofErr w:type="spellEnd"/>
      <w:r w:rsidRPr="007A35B5">
        <w:rPr>
          <w:color w:val="000000" w:themeColor="text1"/>
          <w:sz w:val="28"/>
          <w:szCs w:val="28"/>
          <w:lang w:eastAsia="ru-RU"/>
        </w:rPr>
        <w:t xml:space="preserve">. </w:t>
      </w:r>
    </w:p>
    <w:p w:rsidR="0024571B" w:rsidRPr="007A35B5" w:rsidRDefault="00D64497" w:rsidP="007A35B5">
      <w:pPr>
        <w:suppressAutoHyphens w:val="0"/>
        <w:ind w:firstLine="709"/>
        <w:contextualSpacing/>
        <w:jc w:val="both"/>
        <w:rPr>
          <w:color w:val="000000" w:themeColor="text1"/>
          <w:sz w:val="28"/>
          <w:szCs w:val="28"/>
          <w:lang w:eastAsia="ru-RU"/>
        </w:rPr>
      </w:pPr>
      <w:r w:rsidRPr="007A35B5">
        <w:rPr>
          <w:color w:val="000000" w:themeColor="text1"/>
          <w:sz w:val="28"/>
          <w:szCs w:val="28"/>
          <w:lang w:eastAsia="ru-RU"/>
        </w:rPr>
        <w:t>В рамках реализации Региональной программы капитального ремонта общего имущества  в многоквартирных домах, расположенных на территории Смоленской области, на 2014-2055 годы, в 2024 году была произведена замена лифтового оборудования, признанного непригодным для эксплуатации проводились в домах ТОС «Орхидея», ТОС «Дружный». В 2024 году капитального ремонта ожидают дом ТОС «Олимп».</w:t>
      </w:r>
    </w:p>
    <w:p w:rsidR="0024571B" w:rsidRPr="007A35B5" w:rsidRDefault="00D64497" w:rsidP="007A35B5">
      <w:pPr>
        <w:suppressAutoHyphens w:val="0"/>
        <w:ind w:firstLine="709"/>
        <w:contextualSpacing/>
        <w:jc w:val="both"/>
        <w:rPr>
          <w:color w:val="000000" w:themeColor="text1"/>
          <w:sz w:val="28"/>
          <w:szCs w:val="28"/>
          <w:lang w:eastAsia="ru-RU"/>
        </w:rPr>
      </w:pPr>
      <w:r w:rsidRPr="007A35B5">
        <w:rPr>
          <w:color w:val="000000" w:themeColor="text1"/>
          <w:sz w:val="28"/>
          <w:szCs w:val="28"/>
          <w:lang w:eastAsia="ru-RU"/>
        </w:rPr>
        <w:t xml:space="preserve">На текущий момент в </w:t>
      </w:r>
      <w:proofErr w:type="spellStart"/>
      <w:r w:rsidRPr="007A35B5">
        <w:rPr>
          <w:color w:val="000000" w:themeColor="text1"/>
          <w:sz w:val="28"/>
          <w:szCs w:val="28"/>
          <w:lang w:eastAsia="ru-RU"/>
        </w:rPr>
        <w:t>Сафоновском</w:t>
      </w:r>
      <w:proofErr w:type="spellEnd"/>
      <w:r w:rsidRPr="007A35B5">
        <w:rPr>
          <w:color w:val="000000" w:themeColor="text1"/>
          <w:sz w:val="28"/>
          <w:szCs w:val="28"/>
          <w:lang w:eastAsia="ru-RU"/>
        </w:rPr>
        <w:t xml:space="preserve"> </w:t>
      </w:r>
      <w:r w:rsidR="008A6994">
        <w:rPr>
          <w:color w:val="000000" w:themeColor="text1"/>
          <w:sz w:val="28"/>
          <w:szCs w:val="28"/>
          <w:lang w:eastAsia="ru-RU"/>
        </w:rPr>
        <w:t xml:space="preserve">районе </w:t>
      </w:r>
      <w:r w:rsidRPr="007A35B5">
        <w:rPr>
          <w:color w:val="000000" w:themeColor="text1"/>
          <w:sz w:val="28"/>
          <w:szCs w:val="28"/>
          <w:lang w:eastAsia="ru-RU"/>
        </w:rPr>
        <w:t>функционируют 36 органов территориального общественного самоуправления. Из них в границах:</w:t>
      </w:r>
    </w:p>
    <w:p w:rsidR="0024571B" w:rsidRPr="007A35B5" w:rsidRDefault="00D64497" w:rsidP="007A35B5">
      <w:pPr>
        <w:suppressAutoHyphens w:val="0"/>
        <w:ind w:firstLine="709"/>
        <w:contextualSpacing/>
        <w:jc w:val="both"/>
        <w:rPr>
          <w:color w:val="000000" w:themeColor="text1"/>
          <w:sz w:val="28"/>
          <w:szCs w:val="28"/>
          <w:lang w:eastAsia="ru-RU"/>
        </w:rPr>
      </w:pPr>
      <w:r w:rsidRPr="007A35B5">
        <w:rPr>
          <w:color w:val="000000" w:themeColor="text1"/>
          <w:sz w:val="28"/>
          <w:szCs w:val="28"/>
          <w:lang w:eastAsia="ru-RU"/>
        </w:rPr>
        <w:t xml:space="preserve">- подъездов - 4, </w:t>
      </w:r>
    </w:p>
    <w:p w:rsidR="0024571B" w:rsidRPr="007A35B5" w:rsidRDefault="00D64497" w:rsidP="007A35B5">
      <w:pPr>
        <w:suppressAutoHyphens w:val="0"/>
        <w:ind w:firstLine="709"/>
        <w:contextualSpacing/>
        <w:jc w:val="both"/>
        <w:rPr>
          <w:color w:val="000000" w:themeColor="text1"/>
          <w:sz w:val="28"/>
          <w:szCs w:val="28"/>
          <w:lang w:eastAsia="ru-RU"/>
        </w:rPr>
      </w:pPr>
      <w:r w:rsidRPr="007A35B5">
        <w:rPr>
          <w:color w:val="000000" w:themeColor="text1"/>
          <w:sz w:val="28"/>
          <w:szCs w:val="28"/>
          <w:lang w:eastAsia="ru-RU"/>
        </w:rPr>
        <w:t>- многоквартирных жилых домов -18,</w:t>
      </w:r>
    </w:p>
    <w:p w:rsidR="0024571B" w:rsidRPr="007A35B5" w:rsidRDefault="00D64497" w:rsidP="007A35B5">
      <w:pPr>
        <w:suppressAutoHyphens w:val="0"/>
        <w:ind w:firstLine="709"/>
        <w:contextualSpacing/>
        <w:jc w:val="both"/>
        <w:rPr>
          <w:color w:val="000000" w:themeColor="text1"/>
          <w:sz w:val="28"/>
          <w:szCs w:val="28"/>
          <w:lang w:eastAsia="ru-RU"/>
        </w:rPr>
      </w:pPr>
      <w:r w:rsidRPr="007A35B5">
        <w:rPr>
          <w:color w:val="000000" w:themeColor="text1"/>
          <w:sz w:val="28"/>
          <w:szCs w:val="28"/>
          <w:lang w:eastAsia="ru-RU"/>
        </w:rPr>
        <w:t>- группы жилых домов частного сектора – 1,</w:t>
      </w:r>
    </w:p>
    <w:p w:rsidR="0024571B" w:rsidRPr="007A35B5" w:rsidRDefault="00D64497" w:rsidP="007A35B5">
      <w:pPr>
        <w:suppressAutoHyphens w:val="0"/>
        <w:ind w:firstLine="709"/>
        <w:contextualSpacing/>
        <w:jc w:val="both"/>
        <w:rPr>
          <w:color w:val="000000" w:themeColor="text1"/>
          <w:sz w:val="28"/>
          <w:szCs w:val="28"/>
          <w:lang w:eastAsia="ru-RU"/>
        </w:rPr>
      </w:pPr>
      <w:r w:rsidRPr="007A35B5">
        <w:rPr>
          <w:color w:val="000000" w:themeColor="text1"/>
          <w:sz w:val="28"/>
          <w:szCs w:val="28"/>
          <w:lang w:eastAsia="ru-RU"/>
        </w:rPr>
        <w:t>- группы улиц (улицы) - 7</w:t>
      </w:r>
    </w:p>
    <w:p w:rsidR="0024571B" w:rsidRPr="007A35B5" w:rsidRDefault="00D64497" w:rsidP="007A35B5">
      <w:pPr>
        <w:suppressAutoHyphens w:val="0"/>
        <w:ind w:firstLine="709"/>
        <w:contextualSpacing/>
        <w:jc w:val="both"/>
        <w:rPr>
          <w:color w:val="000000" w:themeColor="text1"/>
          <w:sz w:val="28"/>
          <w:szCs w:val="28"/>
          <w:lang w:eastAsia="ru-RU"/>
        </w:rPr>
      </w:pPr>
      <w:r w:rsidRPr="007A35B5">
        <w:rPr>
          <w:color w:val="000000" w:themeColor="text1"/>
          <w:sz w:val="28"/>
          <w:szCs w:val="28"/>
          <w:lang w:eastAsia="ru-RU"/>
        </w:rPr>
        <w:t>- населенного пункта (группы населенных пунктов) – 6.</w:t>
      </w:r>
    </w:p>
    <w:p w:rsidR="0024571B" w:rsidRPr="007A35B5" w:rsidRDefault="00D64497" w:rsidP="007A35B5">
      <w:pPr>
        <w:suppressAutoHyphens w:val="0"/>
        <w:ind w:firstLine="709"/>
        <w:contextualSpacing/>
        <w:jc w:val="both"/>
        <w:rPr>
          <w:color w:val="000000" w:themeColor="text1"/>
          <w:sz w:val="28"/>
          <w:szCs w:val="28"/>
          <w:lang w:eastAsia="ru-RU"/>
        </w:rPr>
      </w:pPr>
      <w:r w:rsidRPr="007A35B5">
        <w:rPr>
          <w:color w:val="000000" w:themeColor="text1"/>
          <w:sz w:val="28"/>
          <w:szCs w:val="28"/>
          <w:lang w:eastAsia="ru-RU"/>
        </w:rPr>
        <w:t xml:space="preserve">Одним из приоритетных направлений работы с ТОС является организация обмена опытом между представителями территориальных общественных </w:t>
      </w:r>
      <w:r w:rsidRPr="007A35B5">
        <w:rPr>
          <w:color w:val="000000" w:themeColor="text1"/>
          <w:sz w:val="28"/>
          <w:szCs w:val="28"/>
          <w:lang w:eastAsia="ru-RU"/>
        </w:rPr>
        <w:lastRenderedPageBreak/>
        <w:t xml:space="preserve">самоуправлений. Ежегодно Администрацией проводятся семинары с представителями территориальных общественных самоуправлений, на которых члены </w:t>
      </w:r>
      <w:proofErr w:type="spellStart"/>
      <w:r w:rsidRPr="007A35B5">
        <w:rPr>
          <w:color w:val="000000" w:themeColor="text1"/>
          <w:sz w:val="28"/>
          <w:szCs w:val="28"/>
          <w:lang w:eastAsia="ru-RU"/>
        </w:rPr>
        <w:t>ТОСов</w:t>
      </w:r>
      <w:proofErr w:type="spellEnd"/>
      <w:r w:rsidRPr="007A35B5">
        <w:rPr>
          <w:color w:val="000000" w:themeColor="text1"/>
          <w:sz w:val="28"/>
          <w:szCs w:val="28"/>
          <w:lang w:eastAsia="ru-RU"/>
        </w:rPr>
        <w:t xml:space="preserve"> делятся мнениями, обсуждают проблемы и вносят предложения по улучшению своих территорий. </w:t>
      </w:r>
    </w:p>
    <w:p w:rsidR="0024571B" w:rsidRPr="007A35B5" w:rsidRDefault="00D64497" w:rsidP="007A35B5">
      <w:pPr>
        <w:suppressAutoHyphens w:val="0"/>
        <w:ind w:firstLine="709"/>
        <w:contextualSpacing/>
        <w:jc w:val="both"/>
        <w:rPr>
          <w:color w:val="000000" w:themeColor="text1"/>
          <w:sz w:val="28"/>
          <w:szCs w:val="28"/>
          <w:lang w:eastAsia="ru-RU"/>
        </w:rPr>
      </w:pPr>
      <w:r w:rsidRPr="007A35B5">
        <w:rPr>
          <w:color w:val="000000" w:themeColor="text1"/>
          <w:sz w:val="28"/>
          <w:szCs w:val="28"/>
          <w:lang w:eastAsia="ru-RU"/>
        </w:rPr>
        <w:t>В августе 2024 года в Доме культуры «Шахтер» состоялся выездной обучающий семинар для органов территориального общественного самоуправления на тему «Территориальное общественное самоуправление: опыт, проблемы, резервы повышения гражданской активности населения».</w:t>
      </w:r>
    </w:p>
    <w:p w:rsidR="0024571B" w:rsidRPr="007A35B5" w:rsidRDefault="00D64497" w:rsidP="007A35B5">
      <w:pPr>
        <w:suppressAutoHyphens w:val="0"/>
        <w:ind w:firstLine="709"/>
        <w:contextualSpacing/>
        <w:jc w:val="both"/>
        <w:rPr>
          <w:color w:val="000000" w:themeColor="text1"/>
          <w:sz w:val="28"/>
          <w:szCs w:val="28"/>
          <w:lang w:eastAsia="ru-RU"/>
        </w:rPr>
      </w:pPr>
      <w:r w:rsidRPr="007A35B5">
        <w:rPr>
          <w:color w:val="000000" w:themeColor="text1"/>
          <w:sz w:val="28"/>
          <w:szCs w:val="28"/>
          <w:lang w:eastAsia="ru-RU"/>
        </w:rPr>
        <w:t>Участниками семинара стали более 80 человек, прибывших из 24 муниципальных образований Смоленской области.</w:t>
      </w:r>
    </w:p>
    <w:p w:rsidR="0024571B" w:rsidRPr="007A35B5" w:rsidRDefault="00D64497" w:rsidP="007A35B5">
      <w:pPr>
        <w:suppressAutoHyphens w:val="0"/>
        <w:ind w:firstLine="709"/>
        <w:contextualSpacing/>
        <w:jc w:val="both"/>
        <w:rPr>
          <w:color w:val="000000" w:themeColor="text1"/>
          <w:sz w:val="28"/>
          <w:szCs w:val="28"/>
          <w:lang w:eastAsia="ru-RU"/>
        </w:rPr>
      </w:pPr>
      <w:r w:rsidRPr="007A35B5">
        <w:rPr>
          <w:color w:val="000000" w:themeColor="text1"/>
          <w:sz w:val="28"/>
          <w:szCs w:val="28"/>
          <w:lang w:eastAsia="ru-RU"/>
        </w:rPr>
        <w:t>Перед собравшимися выступали представители: Администрации муниципального образования</w:t>
      </w:r>
      <w:r w:rsidR="008A6994">
        <w:rPr>
          <w:color w:val="000000" w:themeColor="text1"/>
          <w:sz w:val="28"/>
          <w:szCs w:val="28"/>
          <w:lang w:eastAsia="ru-RU"/>
        </w:rPr>
        <w:t xml:space="preserve"> «</w:t>
      </w:r>
      <w:proofErr w:type="spellStart"/>
      <w:r w:rsidR="003E0292">
        <w:rPr>
          <w:color w:val="000000" w:themeColor="text1"/>
          <w:sz w:val="28"/>
          <w:szCs w:val="28"/>
          <w:lang w:eastAsia="ru-RU"/>
        </w:rPr>
        <w:t>Сафоновский</w:t>
      </w:r>
      <w:proofErr w:type="spellEnd"/>
      <w:r w:rsidR="003E0292">
        <w:rPr>
          <w:color w:val="000000" w:themeColor="text1"/>
          <w:sz w:val="28"/>
          <w:szCs w:val="28"/>
          <w:lang w:eastAsia="ru-RU"/>
        </w:rPr>
        <w:t xml:space="preserve"> район»</w:t>
      </w:r>
      <w:r w:rsidRPr="007A35B5">
        <w:rPr>
          <w:color w:val="000000" w:themeColor="text1"/>
          <w:sz w:val="28"/>
          <w:szCs w:val="28"/>
          <w:lang w:eastAsia="ru-RU"/>
        </w:rPr>
        <w:t xml:space="preserve"> Смоленской области, Ассоциации «Совет муниципальных образований Смоленской области, Министерство Смоленской области по внутренней политике.</w:t>
      </w:r>
    </w:p>
    <w:p w:rsidR="0024571B" w:rsidRPr="007A35B5" w:rsidRDefault="00D64497" w:rsidP="007A35B5">
      <w:pPr>
        <w:suppressAutoHyphens w:val="0"/>
        <w:ind w:firstLine="709"/>
        <w:contextualSpacing/>
        <w:jc w:val="both"/>
        <w:rPr>
          <w:color w:val="000000" w:themeColor="text1"/>
          <w:sz w:val="28"/>
          <w:szCs w:val="28"/>
          <w:lang w:eastAsia="ru-RU"/>
        </w:rPr>
      </w:pPr>
      <w:r w:rsidRPr="007A35B5">
        <w:rPr>
          <w:color w:val="000000" w:themeColor="text1"/>
          <w:sz w:val="28"/>
          <w:szCs w:val="28"/>
          <w:lang w:eastAsia="ru-RU"/>
        </w:rPr>
        <w:t>На семинаре освещалась значимость деятельности активов ТОС в решении проблем местного самоуправления, основные аспекты Стратегии развития ТОС до 2030 года, вопросы о конкурсном отборе инициативных проектов, выдвигаемых муниципальными образованиями Смоленской области для получения финансовой поддержки из областного бюджета, а также о ежегодном областном конкурсе «Лучший руководитель ТОС».</w:t>
      </w:r>
    </w:p>
    <w:p w:rsidR="0024571B" w:rsidRPr="007A35B5" w:rsidRDefault="00D64497" w:rsidP="007A35B5">
      <w:pPr>
        <w:suppressAutoHyphens w:val="0"/>
        <w:ind w:firstLine="709"/>
        <w:contextualSpacing/>
        <w:jc w:val="both"/>
        <w:rPr>
          <w:color w:val="000000" w:themeColor="text1"/>
          <w:sz w:val="28"/>
          <w:szCs w:val="28"/>
          <w:lang w:eastAsia="ru-RU"/>
        </w:rPr>
      </w:pPr>
      <w:r w:rsidRPr="007A35B5">
        <w:rPr>
          <w:color w:val="000000" w:themeColor="text1"/>
          <w:sz w:val="28"/>
          <w:szCs w:val="28"/>
          <w:lang w:eastAsia="ru-RU"/>
        </w:rPr>
        <w:t xml:space="preserve">На семинаре также состоялось практическое занятие «Знакомство с практикой работы ТОС «Горный 17/67». Председатель данного территориального общественного самоуправления </w:t>
      </w:r>
      <w:proofErr w:type="spellStart"/>
      <w:r w:rsidRPr="007A35B5">
        <w:rPr>
          <w:color w:val="000000" w:themeColor="text1"/>
          <w:sz w:val="28"/>
          <w:szCs w:val="28"/>
          <w:lang w:eastAsia="ru-RU"/>
        </w:rPr>
        <w:t>сафоновец</w:t>
      </w:r>
      <w:proofErr w:type="spellEnd"/>
      <w:r w:rsidRPr="007A35B5">
        <w:rPr>
          <w:color w:val="000000" w:themeColor="text1"/>
          <w:sz w:val="28"/>
          <w:szCs w:val="28"/>
          <w:lang w:eastAsia="ru-RU"/>
        </w:rPr>
        <w:t xml:space="preserve"> Владимир </w:t>
      </w:r>
      <w:proofErr w:type="spellStart"/>
      <w:r w:rsidRPr="007A35B5">
        <w:rPr>
          <w:color w:val="000000" w:themeColor="text1"/>
          <w:sz w:val="28"/>
          <w:szCs w:val="28"/>
          <w:lang w:eastAsia="ru-RU"/>
        </w:rPr>
        <w:t>Хачикович</w:t>
      </w:r>
      <w:proofErr w:type="spellEnd"/>
      <w:r w:rsidRPr="007A35B5">
        <w:rPr>
          <w:color w:val="000000" w:themeColor="text1"/>
          <w:sz w:val="28"/>
          <w:szCs w:val="28"/>
          <w:lang w:eastAsia="ru-RU"/>
        </w:rPr>
        <w:t xml:space="preserve"> Вартанян за годы руководства </w:t>
      </w:r>
      <w:proofErr w:type="spellStart"/>
      <w:r w:rsidRPr="007A35B5">
        <w:rPr>
          <w:color w:val="000000" w:themeColor="text1"/>
          <w:sz w:val="28"/>
          <w:szCs w:val="28"/>
          <w:lang w:eastAsia="ru-RU"/>
        </w:rPr>
        <w:t>ТОСом</w:t>
      </w:r>
      <w:proofErr w:type="spellEnd"/>
      <w:r w:rsidRPr="007A35B5">
        <w:rPr>
          <w:color w:val="000000" w:themeColor="text1"/>
          <w:sz w:val="28"/>
          <w:szCs w:val="28"/>
          <w:lang w:eastAsia="ru-RU"/>
        </w:rPr>
        <w:t xml:space="preserve"> накопил немало практического опыта работы и взаимодействия с различными структурами, службами и ведомствами и готов делиться им с другими председателями ТОС.</w:t>
      </w:r>
    </w:p>
    <w:p w:rsidR="0024571B" w:rsidRPr="007A35B5" w:rsidRDefault="00D64497" w:rsidP="007A35B5">
      <w:pPr>
        <w:suppressAutoHyphens w:val="0"/>
        <w:ind w:firstLine="709"/>
        <w:contextualSpacing/>
        <w:jc w:val="both"/>
        <w:rPr>
          <w:color w:val="000000" w:themeColor="text1"/>
          <w:sz w:val="28"/>
          <w:szCs w:val="28"/>
          <w:lang w:eastAsia="ru-RU"/>
        </w:rPr>
      </w:pPr>
      <w:r w:rsidRPr="007A35B5">
        <w:rPr>
          <w:color w:val="000000" w:themeColor="text1"/>
          <w:sz w:val="28"/>
          <w:szCs w:val="28"/>
          <w:lang w:eastAsia="ru-RU"/>
        </w:rPr>
        <w:t>В заключение мероприятия участники обменялись друг с другом идеями и инициативами, а также приятно провели время, наслаждаясь подготовленным концертом и общением с единомышленниками со всей Смоленщины.</w:t>
      </w:r>
    </w:p>
    <w:p w:rsidR="0024571B" w:rsidRPr="007A35B5" w:rsidRDefault="00D64497" w:rsidP="007A35B5">
      <w:pPr>
        <w:suppressAutoHyphens w:val="0"/>
        <w:ind w:firstLine="709"/>
        <w:contextualSpacing/>
        <w:jc w:val="both"/>
        <w:rPr>
          <w:color w:val="000000" w:themeColor="text1"/>
          <w:sz w:val="28"/>
          <w:szCs w:val="28"/>
          <w:lang w:eastAsia="ru-RU"/>
        </w:rPr>
      </w:pPr>
      <w:r w:rsidRPr="007A35B5">
        <w:rPr>
          <w:color w:val="000000" w:themeColor="text1"/>
          <w:sz w:val="28"/>
          <w:szCs w:val="28"/>
          <w:lang w:eastAsia="ru-RU"/>
        </w:rPr>
        <w:t xml:space="preserve">Органы местного самоуправления поддерживали и будут поддерживать инициативы граждан в этом направлении, взаимодействовать и далее с активистами движения ТОС с целью повышения качества жизни населения. В 2025 году работа по развитию территориального общественного самоуправления  в </w:t>
      </w:r>
      <w:proofErr w:type="spellStart"/>
      <w:r w:rsidRPr="007A35B5">
        <w:rPr>
          <w:color w:val="000000" w:themeColor="text1"/>
          <w:sz w:val="28"/>
          <w:szCs w:val="28"/>
          <w:lang w:eastAsia="ru-RU"/>
        </w:rPr>
        <w:t>Сафоновском</w:t>
      </w:r>
      <w:proofErr w:type="spellEnd"/>
      <w:r w:rsidRPr="007A35B5">
        <w:rPr>
          <w:color w:val="000000" w:themeColor="text1"/>
          <w:sz w:val="28"/>
          <w:szCs w:val="28"/>
          <w:lang w:eastAsia="ru-RU"/>
        </w:rPr>
        <w:t xml:space="preserve"> муниципальном округе будет продолжена. </w:t>
      </w:r>
    </w:p>
    <w:p w:rsidR="0024571B" w:rsidRPr="007A35B5" w:rsidRDefault="0024571B" w:rsidP="007A35B5">
      <w:pPr>
        <w:suppressAutoHyphens w:val="0"/>
        <w:ind w:firstLine="709"/>
        <w:contextualSpacing/>
        <w:jc w:val="both"/>
        <w:rPr>
          <w:color w:val="000000" w:themeColor="text1"/>
          <w:sz w:val="28"/>
          <w:szCs w:val="28"/>
          <w:lang w:eastAsia="ru-RU"/>
        </w:rPr>
      </w:pPr>
    </w:p>
    <w:sectPr w:rsidR="0024571B" w:rsidRPr="007A35B5" w:rsidSect="007A35B5">
      <w:footerReference w:type="default" r:id="rId10"/>
      <w:pgSz w:w="11906" w:h="16838"/>
      <w:pgMar w:top="567" w:right="567"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06E" w:rsidRDefault="0060306E">
      <w:r>
        <w:separator/>
      </w:r>
    </w:p>
  </w:endnote>
  <w:endnote w:type="continuationSeparator" w:id="0">
    <w:p w:rsidR="0060306E" w:rsidRDefault="00603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CC"/>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w:panose1 w:val="020B0603030804020204"/>
    <w:charset w:val="CC"/>
    <w:family w:val="swiss"/>
    <w:pitch w:val="variable"/>
    <w:sig w:usb0="E7002EFF" w:usb1="D200FDFF" w:usb2="0A246029" w:usb3="00000000" w:csb0="000001FF" w:csb1="00000000"/>
  </w:font>
  <w:font w:name="Calibri">
    <w:panose1 w:val="020F0502020204030204"/>
    <w:charset w:val="CC"/>
    <w:family w:val="swiss"/>
    <w:pitch w:val="variable"/>
    <w:sig w:usb0="E10002FF" w:usb1="4000ACFF" w:usb2="00000009" w:usb3="00000000" w:csb0="0000019F" w:csb1="00000000"/>
  </w:font>
  <w:font w:name="yandex-sans">
    <w:altName w:val="Times New Roman"/>
    <w:panose1 w:val="00000000000000000000"/>
    <w:charset w:val="00"/>
    <w:family w:val="roman"/>
    <w:notTrueType/>
    <w:pitch w:val="default"/>
  </w:font>
  <w:font w:name="Andale Sans UI">
    <w:altName w:val="Times New Roman"/>
    <w:charset w:val="CC"/>
    <w:family w:val="auto"/>
    <w:pitch w:val="variable"/>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455678"/>
      <w:docPartObj>
        <w:docPartGallery w:val="Page Numbers (Bottom of Page)"/>
        <w:docPartUnique/>
      </w:docPartObj>
    </w:sdtPr>
    <w:sdtEndPr/>
    <w:sdtContent>
      <w:p w:rsidR="00EE4963" w:rsidRDefault="00EE4963">
        <w:pPr>
          <w:pStyle w:val="ad"/>
          <w:jc w:val="center"/>
        </w:pPr>
        <w:r>
          <w:fldChar w:fldCharType="begin"/>
        </w:r>
        <w:r>
          <w:instrText>PAGE   \* MERGEFORMAT</w:instrText>
        </w:r>
        <w:r>
          <w:fldChar w:fldCharType="separate"/>
        </w:r>
        <w:r w:rsidR="00E343FF">
          <w:rPr>
            <w:noProof/>
          </w:rPr>
          <w:t>7</w:t>
        </w:r>
        <w:r>
          <w:rPr>
            <w:noProof/>
          </w:rPr>
          <w:fldChar w:fldCharType="end"/>
        </w:r>
      </w:p>
    </w:sdtContent>
  </w:sdt>
  <w:p w:rsidR="00EE4963" w:rsidRDefault="00EE496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06E" w:rsidRDefault="0060306E">
      <w:r>
        <w:separator/>
      </w:r>
    </w:p>
  </w:footnote>
  <w:footnote w:type="continuationSeparator" w:id="0">
    <w:p w:rsidR="0060306E" w:rsidRDefault="006030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FEC440"/>
    <w:multiLevelType w:val="singleLevel"/>
    <w:tmpl w:val="B3FEC440"/>
    <w:lvl w:ilvl="0">
      <w:start w:val="8"/>
      <w:numFmt w:val="decimal"/>
      <w:suff w:val="space"/>
      <w:lvlText w:val="%1."/>
      <w:lvlJc w:val="left"/>
    </w:lvl>
  </w:abstractNum>
  <w:abstractNum w:abstractNumId="1">
    <w:nsid w:val="BDEE36D2"/>
    <w:multiLevelType w:val="singleLevel"/>
    <w:tmpl w:val="BDEE36D2"/>
    <w:lvl w:ilvl="0">
      <w:start w:val="9"/>
      <w:numFmt w:val="decimal"/>
      <w:suff w:val="space"/>
      <w:lvlText w:val="%1."/>
      <w:lvlJc w:val="left"/>
    </w:lvl>
  </w:abstractNum>
  <w:abstractNum w:abstractNumId="2">
    <w:nsid w:val="00000001"/>
    <w:multiLevelType w:val="multilevel"/>
    <w:tmpl w:val="00000001"/>
    <w:lvl w:ilvl="0">
      <w:start w:val="1"/>
      <w:numFmt w:val="none"/>
      <w:suff w:val="nothing"/>
      <w:lvlText w:val=""/>
      <w:lvlJc w:val="left"/>
      <w:pPr>
        <w:tabs>
          <w:tab w:val="left" w:pos="0"/>
        </w:tabs>
        <w:ind w:left="432" w:hanging="432"/>
      </w:pPr>
    </w:lvl>
    <w:lvl w:ilvl="1">
      <w:start w:val="1"/>
      <w:numFmt w:val="none"/>
      <w:suff w:val="nothing"/>
      <w:lvlText w:val=""/>
      <w:lvlJc w:val="left"/>
      <w:pPr>
        <w:tabs>
          <w:tab w:val="left" w:pos="0"/>
        </w:tabs>
        <w:ind w:left="576" w:hanging="576"/>
      </w:pPr>
    </w:lvl>
    <w:lvl w:ilvl="2">
      <w:start w:val="1"/>
      <w:numFmt w:val="none"/>
      <w:suff w:val="nothing"/>
      <w:lvlText w:val=""/>
      <w:lvlJc w:val="left"/>
      <w:pPr>
        <w:tabs>
          <w:tab w:val="left" w:pos="0"/>
        </w:tabs>
        <w:ind w:left="720" w:hanging="720"/>
      </w:pPr>
    </w:lvl>
    <w:lvl w:ilvl="3">
      <w:start w:val="1"/>
      <w:numFmt w:val="none"/>
      <w:suff w:val="nothing"/>
      <w:lvlText w:val=""/>
      <w:lvlJc w:val="left"/>
      <w:pPr>
        <w:tabs>
          <w:tab w:val="left" w:pos="0"/>
        </w:tabs>
        <w:ind w:left="864" w:hanging="864"/>
      </w:pPr>
    </w:lvl>
    <w:lvl w:ilvl="4">
      <w:start w:val="1"/>
      <w:numFmt w:val="none"/>
      <w:suff w:val="nothing"/>
      <w:lvlText w:val=""/>
      <w:lvlJc w:val="left"/>
      <w:pPr>
        <w:tabs>
          <w:tab w:val="left" w:pos="0"/>
        </w:tabs>
        <w:ind w:left="1008" w:hanging="1008"/>
      </w:pPr>
    </w:lvl>
    <w:lvl w:ilvl="5">
      <w:start w:val="1"/>
      <w:numFmt w:val="none"/>
      <w:suff w:val="nothing"/>
      <w:lvlText w:val=""/>
      <w:lvlJc w:val="left"/>
      <w:pPr>
        <w:tabs>
          <w:tab w:val="left" w:pos="0"/>
        </w:tabs>
        <w:ind w:left="1152" w:hanging="1152"/>
      </w:pPr>
    </w:lvl>
    <w:lvl w:ilvl="6">
      <w:start w:val="1"/>
      <w:numFmt w:val="none"/>
      <w:suff w:val="nothing"/>
      <w:lvlText w:val=""/>
      <w:lvlJc w:val="left"/>
      <w:pPr>
        <w:tabs>
          <w:tab w:val="left" w:pos="0"/>
        </w:tabs>
        <w:ind w:left="1296" w:hanging="1296"/>
      </w:pPr>
    </w:lvl>
    <w:lvl w:ilvl="7">
      <w:start w:val="1"/>
      <w:numFmt w:val="none"/>
      <w:suff w:val="nothing"/>
      <w:lvlText w:val=""/>
      <w:lvlJc w:val="left"/>
      <w:pPr>
        <w:tabs>
          <w:tab w:val="left" w:pos="0"/>
        </w:tabs>
        <w:ind w:left="1440" w:hanging="1440"/>
      </w:pPr>
    </w:lvl>
    <w:lvl w:ilvl="8">
      <w:start w:val="1"/>
      <w:numFmt w:val="none"/>
      <w:suff w:val="nothing"/>
      <w:lvlText w:val=""/>
      <w:lvlJc w:val="left"/>
      <w:pPr>
        <w:tabs>
          <w:tab w:val="left" w:pos="0"/>
        </w:tabs>
        <w:ind w:left="1584" w:hanging="1584"/>
      </w:pPr>
    </w:lvl>
  </w:abstractNum>
  <w:abstractNum w:abstractNumId="3">
    <w:nsid w:val="00000008"/>
    <w:multiLevelType w:val="multilevel"/>
    <w:tmpl w:val="00000008"/>
    <w:lvl w:ilvl="0">
      <w:start w:val="1"/>
      <w:numFmt w:val="bullet"/>
      <w:lvlText w:val=""/>
      <w:lvlJc w:val="left"/>
      <w:pPr>
        <w:tabs>
          <w:tab w:val="left" w:pos="720"/>
        </w:tabs>
        <w:ind w:left="720" w:hanging="360"/>
      </w:pPr>
      <w:rPr>
        <w:rFonts w:ascii="Symbol" w:hAnsi="Symbol" w:cs="StarSymbol"/>
        <w:sz w:val="18"/>
        <w:szCs w:val="18"/>
      </w:rPr>
    </w:lvl>
    <w:lvl w:ilvl="1">
      <w:start w:val="1"/>
      <w:numFmt w:val="bullet"/>
      <w:lvlText w:val=""/>
      <w:lvlJc w:val="left"/>
      <w:pPr>
        <w:tabs>
          <w:tab w:val="left" w:pos="1080"/>
        </w:tabs>
        <w:ind w:left="1080" w:hanging="360"/>
      </w:pPr>
      <w:rPr>
        <w:rFonts w:ascii="Symbol" w:hAnsi="Symbol" w:cs="StarSymbol"/>
        <w:sz w:val="18"/>
        <w:szCs w:val="18"/>
      </w:rPr>
    </w:lvl>
    <w:lvl w:ilvl="2">
      <w:start w:val="1"/>
      <w:numFmt w:val="bullet"/>
      <w:lvlText w:val=""/>
      <w:lvlJc w:val="left"/>
      <w:pPr>
        <w:tabs>
          <w:tab w:val="left" w:pos="1440"/>
        </w:tabs>
        <w:ind w:left="1440" w:hanging="360"/>
      </w:pPr>
      <w:rPr>
        <w:rFonts w:ascii="Symbol" w:hAnsi="Symbol" w:cs="StarSymbol"/>
        <w:sz w:val="18"/>
        <w:szCs w:val="18"/>
      </w:rPr>
    </w:lvl>
    <w:lvl w:ilvl="3">
      <w:start w:val="1"/>
      <w:numFmt w:val="bullet"/>
      <w:lvlText w:val=""/>
      <w:lvlJc w:val="left"/>
      <w:pPr>
        <w:tabs>
          <w:tab w:val="left" w:pos="1800"/>
        </w:tabs>
        <w:ind w:left="1800" w:hanging="360"/>
      </w:pPr>
      <w:rPr>
        <w:rFonts w:ascii="Symbol" w:hAnsi="Symbol" w:cs="StarSymbol"/>
        <w:sz w:val="18"/>
        <w:szCs w:val="18"/>
      </w:rPr>
    </w:lvl>
    <w:lvl w:ilvl="4">
      <w:start w:val="1"/>
      <w:numFmt w:val="bullet"/>
      <w:lvlText w:val=""/>
      <w:lvlJc w:val="left"/>
      <w:pPr>
        <w:tabs>
          <w:tab w:val="left" w:pos="2160"/>
        </w:tabs>
        <w:ind w:left="2160" w:hanging="360"/>
      </w:pPr>
      <w:rPr>
        <w:rFonts w:ascii="Symbol" w:hAnsi="Symbol" w:cs="StarSymbol"/>
        <w:sz w:val="18"/>
        <w:szCs w:val="18"/>
      </w:rPr>
    </w:lvl>
    <w:lvl w:ilvl="5">
      <w:start w:val="1"/>
      <w:numFmt w:val="bullet"/>
      <w:lvlText w:val=""/>
      <w:lvlJc w:val="left"/>
      <w:pPr>
        <w:tabs>
          <w:tab w:val="left" w:pos="2520"/>
        </w:tabs>
        <w:ind w:left="2520" w:hanging="360"/>
      </w:pPr>
      <w:rPr>
        <w:rFonts w:ascii="Symbol" w:hAnsi="Symbol" w:cs="StarSymbol"/>
        <w:sz w:val="18"/>
        <w:szCs w:val="18"/>
      </w:rPr>
    </w:lvl>
    <w:lvl w:ilvl="6">
      <w:start w:val="1"/>
      <w:numFmt w:val="bullet"/>
      <w:lvlText w:val=""/>
      <w:lvlJc w:val="left"/>
      <w:pPr>
        <w:tabs>
          <w:tab w:val="left" w:pos="2880"/>
        </w:tabs>
        <w:ind w:left="2880" w:hanging="360"/>
      </w:pPr>
      <w:rPr>
        <w:rFonts w:ascii="Symbol" w:hAnsi="Symbol" w:cs="StarSymbol"/>
        <w:sz w:val="18"/>
        <w:szCs w:val="18"/>
      </w:rPr>
    </w:lvl>
    <w:lvl w:ilvl="7">
      <w:start w:val="1"/>
      <w:numFmt w:val="bullet"/>
      <w:lvlText w:val=""/>
      <w:lvlJc w:val="left"/>
      <w:pPr>
        <w:tabs>
          <w:tab w:val="left" w:pos="3240"/>
        </w:tabs>
        <w:ind w:left="3240" w:hanging="360"/>
      </w:pPr>
      <w:rPr>
        <w:rFonts w:ascii="Symbol" w:hAnsi="Symbol" w:cs="StarSymbol"/>
        <w:sz w:val="18"/>
        <w:szCs w:val="18"/>
      </w:rPr>
    </w:lvl>
    <w:lvl w:ilvl="8">
      <w:start w:val="1"/>
      <w:numFmt w:val="bullet"/>
      <w:lvlText w:val=""/>
      <w:lvlJc w:val="left"/>
      <w:pPr>
        <w:tabs>
          <w:tab w:val="left" w:pos="3600"/>
        </w:tabs>
        <w:ind w:left="3600" w:hanging="360"/>
      </w:pPr>
      <w:rPr>
        <w:rFonts w:ascii="Symbol" w:hAnsi="Symbol" w:cs="StarSymbol"/>
        <w:sz w:val="18"/>
        <w:szCs w:val="18"/>
      </w:rPr>
    </w:lvl>
  </w:abstractNum>
  <w:abstractNum w:abstractNumId="4">
    <w:nsid w:val="068F57E3"/>
    <w:multiLevelType w:val="multilevel"/>
    <w:tmpl w:val="068F57E3"/>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5">
    <w:nsid w:val="0974515C"/>
    <w:multiLevelType w:val="hybridMultilevel"/>
    <w:tmpl w:val="5A2CD8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833E24"/>
    <w:multiLevelType w:val="hybridMultilevel"/>
    <w:tmpl w:val="11AAF7D8"/>
    <w:lvl w:ilvl="0" w:tplc="9678275A">
      <w:start w:val="1"/>
      <w:numFmt w:val="decimal"/>
      <w:lvlText w:val="%1."/>
      <w:lvlJc w:val="left"/>
      <w:pPr>
        <w:ind w:left="855" w:hanging="780"/>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7">
    <w:nsid w:val="157F68DA"/>
    <w:multiLevelType w:val="hybridMultilevel"/>
    <w:tmpl w:val="8D1C05BA"/>
    <w:lvl w:ilvl="0" w:tplc="33860482">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E37612A"/>
    <w:multiLevelType w:val="hybridMultilevel"/>
    <w:tmpl w:val="B226E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C67404"/>
    <w:multiLevelType w:val="multilevel"/>
    <w:tmpl w:val="2BC674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00428BE"/>
    <w:multiLevelType w:val="singleLevel"/>
    <w:tmpl w:val="300428BE"/>
    <w:lvl w:ilvl="0">
      <w:start w:val="4"/>
      <w:numFmt w:val="decimal"/>
      <w:lvlText w:val="%1."/>
      <w:lvlJc w:val="left"/>
      <w:pPr>
        <w:tabs>
          <w:tab w:val="left" w:pos="312"/>
        </w:tabs>
      </w:pPr>
    </w:lvl>
  </w:abstractNum>
  <w:abstractNum w:abstractNumId="11">
    <w:nsid w:val="41DA17B1"/>
    <w:multiLevelType w:val="hybridMultilevel"/>
    <w:tmpl w:val="6D886F78"/>
    <w:lvl w:ilvl="0" w:tplc="E3DE5F1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CC18C5"/>
    <w:multiLevelType w:val="hybridMultilevel"/>
    <w:tmpl w:val="FAC61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E4914A4"/>
    <w:multiLevelType w:val="hybridMultilevel"/>
    <w:tmpl w:val="31A05586"/>
    <w:lvl w:ilvl="0" w:tplc="D3C6FE16">
      <w:start w:val="1"/>
      <w:numFmt w:val="decimal"/>
      <w:lvlText w:val="%1."/>
      <w:lvlJc w:val="left"/>
      <w:pPr>
        <w:ind w:left="1068" w:hanging="360"/>
      </w:pPr>
      <w:rPr>
        <w:rFonts w:hint="default"/>
        <w:b w:val="0"/>
        <w:u w:val="non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51266797"/>
    <w:multiLevelType w:val="hybridMultilevel"/>
    <w:tmpl w:val="92540D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663B9A"/>
    <w:multiLevelType w:val="hybridMultilevel"/>
    <w:tmpl w:val="C464C118"/>
    <w:lvl w:ilvl="0" w:tplc="B4301C9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41B2E80"/>
    <w:multiLevelType w:val="hybridMultilevel"/>
    <w:tmpl w:val="17382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95C3078"/>
    <w:multiLevelType w:val="hybridMultilevel"/>
    <w:tmpl w:val="8EACDF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9"/>
  </w:num>
  <w:num w:numId="4">
    <w:abstractNumId w:val="10"/>
  </w:num>
  <w:num w:numId="5">
    <w:abstractNumId w:val="3"/>
  </w:num>
  <w:num w:numId="6">
    <w:abstractNumId w:val="0"/>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8"/>
  </w:num>
  <w:num w:numId="11">
    <w:abstractNumId w:val="16"/>
  </w:num>
  <w:num w:numId="12">
    <w:abstractNumId w:val="17"/>
  </w:num>
  <w:num w:numId="13">
    <w:abstractNumId w:val="14"/>
  </w:num>
  <w:num w:numId="14">
    <w:abstractNumId w:val="13"/>
  </w:num>
  <w:num w:numId="15">
    <w:abstractNumId w:val="6"/>
  </w:num>
  <w:num w:numId="16">
    <w:abstractNumId w:val="15"/>
  </w:num>
  <w:num w:numId="17">
    <w:abstractNumId w:val="1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D30"/>
    <w:rsid w:val="00003453"/>
    <w:rsid w:val="00003A14"/>
    <w:rsid w:val="0000402F"/>
    <w:rsid w:val="0000564C"/>
    <w:rsid w:val="00007CA9"/>
    <w:rsid w:val="000117D6"/>
    <w:rsid w:val="0001351C"/>
    <w:rsid w:val="00014A3F"/>
    <w:rsid w:val="00015F11"/>
    <w:rsid w:val="0001637A"/>
    <w:rsid w:val="000175C2"/>
    <w:rsid w:val="00023F31"/>
    <w:rsid w:val="00024B53"/>
    <w:rsid w:val="00026AD9"/>
    <w:rsid w:val="00031C2B"/>
    <w:rsid w:val="000352CA"/>
    <w:rsid w:val="00040FEB"/>
    <w:rsid w:val="000412ED"/>
    <w:rsid w:val="000430F2"/>
    <w:rsid w:val="00044D4C"/>
    <w:rsid w:val="00047955"/>
    <w:rsid w:val="000512D4"/>
    <w:rsid w:val="000521B5"/>
    <w:rsid w:val="0005606E"/>
    <w:rsid w:val="00056390"/>
    <w:rsid w:val="00056585"/>
    <w:rsid w:val="000575EF"/>
    <w:rsid w:val="0005789E"/>
    <w:rsid w:val="00057B63"/>
    <w:rsid w:val="0006018C"/>
    <w:rsid w:val="00060786"/>
    <w:rsid w:val="00060CBE"/>
    <w:rsid w:val="00062F7D"/>
    <w:rsid w:val="00063656"/>
    <w:rsid w:val="0006668A"/>
    <w:rsid w:val="00070567"/>
    <w:rsid w:val="00071823"/>
    <w:rsid w:val="00071841"/>
    <w:rsid w:val="00071BAD"/>
    <w:rsid w:val="0007218C"/>
    <w:rsid w:val="00073E00"/>
    <w:rsid w:val="00075A01"/>
    <w:rsid w:val="0007732B"/>
    <w:rsid w:val="00077E32"/>
    <w:rsid w:val="00081375"/>
    <w:rsid w:val="000837BF"/>
    <w:rsid w:val="00084BE5"/>
    <w:rsid w:val="00084C59"/>
    <w:rsid w:val="00087317"/>
    <w:rsid w:val="00087C5D"/>
    <w:rsid w:val="000902FA"/>
    <w:rsid w:val="00092630"/>
    <w:rsid w:val="00094295"/>
    <w:rsid w:val="00095969"/>
    <w:rsid w:val="00096252"/>
    <w:rsid w:val="000A0489"/>
    <w:rsid w:val="000A0EA8"/>
    <w:rsid w:val="000A1E57"/>
    <w:rsid w:val="000A5095"/>
    <w:rsid w:val="000A6261"/>
    <w:rsid w:val="000B1C48"/>
    <w:rsid w:val="000B1DA4"/>
    <w:rsid w:val="000B22F3"/>
    <w:rsid w:val="000B3EDB"/>
    <w:rsid w:val="000B6063"/>
    <w:rsid w:val="000B637F"/>
    <w:rsid w:val="000B6535"/>
    <w:rsid w:val="000B753E"/>
    <w:rsid w:val="000B7A0C"/>
    <w:rsid w:val="000C0B2A"/>
    <w:rsid w:val="000C29E5"/>
    <w:rsid w:val="000C48B5"/>
    <w:rsid w:val="000C50A8"/>
    <w:rsid w:val="000C6D5C"/>
    <w:rsid w:val="000D0D1A"/>
    <w:rsid w:val="000D0D64"/>
    <w:rsid w:val="000D2C5B"/>
    <w:rsid w:val="000D48C0"/>
    <w:rsid w:val="000D796A"/>
    <w:rsid w:val="000D798C"/>
    <w:rsid w:val="000E5593"/>
    <w:rsid w:val="000E6818"/>
    <w:rsid w:val="000E7BC8"/>
    <w:rsid w:val="000F05DB"/>
    <w:rsid w:val="000F1C19"/>
    <w:rsid w:val="000F1D5F"/>
    <w:rsid w:val="000F20B6"/>
    <w:rsid w:val="000F2DDE"/>
    <w:rsid w:val="000F2F09"/>
    <w:rsid w:val="000F3731"/>
    <w:rsid w:val="000F40DE"/>
    <w:rsid w:val="000F59CD"/>
    <w:rsid w:val="000F5DAC"/>
    <w:rsid w:val="000F695A"/>
    <w:rsid w:val="00101FC8"/>
    <w:rsid w:val="00104247"/>
    <w:rsid w:val="00104737"/>
    <w:rsid w:val="001066F4"/>
    <w:rsid w:val="001111C9"/>
    <w:rsid w:val="00111C03"/>
    <w:rsid w:val="00114120"/>
    <w:rsid w:val="00114F1E"/>
    <w:rsid w:val="00120362"/>
    <w:rsid w:val="00120E30"/>
    <w:rsid w:val="0012109E"/>
    <w:rsid w:val="00124888"/>
    <w:rsid w:val="00125E55"/>
    <w:rsid w:val="00125FA9"/>
    <w:rsid w:val="001268E0"/>
    <w:rsid w:val="00126948"/>
    <w:rsid w:val="00126E2F"/>
    <w:rsid w:val="00126E4B"/>
    <w:rsid w:val="001315CA"/>
    <w:rsid w:val="00131A84"/>
    <w:rsid w:val="00131DB9"/>
    <w:rsid w:val="00131DC5"/>
    <w:rsid w:val="0013387A"/>
    <w:rsid w:val="001344F3"/>
    <w:rsid w:val="001356B5"/>
    <w:rsid w:val="001368B1"/>
    <w:rsid w:val="00140C34"/>
    <w:rsid w:val="001452D0"/>
    <w:rsid w:val="00150867"/>
    <w:rsid w:val="00153D52"/>
    <w:rsid w:val="00154501"/>
    <w:rsid w:val="00154714"/>
    <w:rsid w:val="0015528B"/>
    <w:rsid w:val="001560C2"/>
    <w:rsid w:val="00157A53"/>
    <w:rsid w:val="00163365"/>
    <w:rsid w:val="00163649"/>
    <w:rsid w:val="00164313"/>
    <w:rsid w:val="001662B7"/>
    <w:rsid w:val="00167ACB"/>
    <w:rsid w:val="00167ACE"/>
    <w:rsid w:val="0017145D"/>
    <w:rsid w:val="001714E2"/>
    <w:rsid w:val="00175957"/>
    <w:rsid w:val="00177D6C"/>
    <w:rsid w:val="00177F51"/>
    <w:rsid w:val="001802FF"/>
    <w:rsid w:val="00181C25"/>
    <w:rsid w:val="00183831"/>
    <w:rsid w:val="0018634F"/>
    <w:rsid w:val="00190155"/>
    <w:rsid w:val="00191446"/>
    <w:rsid w:val="0019339A"/>
    <w:rsid w:val="00196507"/>
    <w:rsid w:val="00196FA3"/>
    <w:rsid w:val="00197F05"/>
    <w:rsid w:val="001A189A"/>
    <w:rsid w:val="001A29A8"/>
    <w:rsid w:val="001A6765"/>
    <w:rsid w:val="001A6F98"/>
    <w:rsid w:val="001B2A89"/>
    <w:rsid w:val="001B36EA"/>
    <w:rsid w:val="001B5F5E"/>
    <w:rsid w:val="001B669B"/>
    <w:rsid w:val="001C04A9"/>
    <w:rsid w:val="001C5D3C"/>
    <w:rsid w:val="001C6734"/>
    <w:rsid w:val="001C6999"/>
    <w:rsid w:val="001D30C0"/>
    <w:rsid w:val="001E25B8"/>
    <w:rsid w:val="001E4BA6"/>
    <w:rsid w:val="001E4D6E"/>
    <w:rsid w:val="001E5C72"/>
    <w:rsid w:val="001E6FED"/>
    <w:rsid w:val="001E7475"/>
    <w:rsid w:val="001E7869"/>
    <w:rsid w:val="001F0367"/>
    <w:rsid w:val="001F0695"/>
    <w:rsid w:val="001F25D5"/>
    <w:rsid w:val="001F3CB5"/>
    <w:rsid w:val="002017D6"/>
    <w:rsid w:val="00203C5E"/>
    <w:rsid w:val="00203E3A"/>
    <w:rsid w:val="00205B6F"/>
    <w:rsid w:val="00207419"/>
    <w:rsid w:val="00207459"/>
    <w:rsid w:val="002114AB"/>
    <w:rsid w:val="00211543"/>
    <w:rsid w:val="00213533"/>
    <w:rsid w:val="002135FA"/>
    <w:rsid w:val="00215052"/>
    <w:rsid w:val="002160E6"/>
    <w:rsid w:val="002168A8"/>
    <w:rsid w:val="00217AD9"/>
    <w:rsid w:val="002206DC"/>
    <w:rsid w:val="00222743"/>
    <w:rsid w:val="00223FDA"/>
    <w:rsid w:val="00227197"/>
    <w:rsid w:val="00232A92"/>
    <w:rsid w:val="00233849"/>
    <w:rsid w:val="00235A95"/>
    <w:rsid w:val="002363DB"/>
    <w:rsid w:val="00236F72"/>
    <w:rsid w:val="0023730C"/>
    <w:rsid w:val="00237AFE"/>
    <w:rsid w:val="00240593"/>
    <w:rsid w:val="0024571B"/>
    <w:rsid w:val="00245D91"/>
    <w:rsid w:val="00246AF0"/>
    <w:rsid w:val="00252495"/>
    <w:rsid w:val="00253A70"/>
    <w:rsid w:val="002603C7"/>
    <w:rsid w:val="00261D1E"/>
    <w:rsid w:val="0026301B"/>
    <w:rsid w:val="00265E77"/>
    <w:rsid w:val="002669DE"/>
    <w:rsid w:val="00267DB0"/>
    <w:rsid w:val="00270299"/>
    <w:rsid w:val="00270516"/>
    <w:rsid w:val="002740A0"/>
    <w:rsid w:val="002745DC"/>
    <w:rsid w:val="00280004"/>
    <w:rsid w:val="00283118"/>
    <w:rsid w:val="00283C06"/>
    <w:rsid w:val="00283F1F"/>
    <w:rsid w:val="00284642"/>
    <w:rsid w:val="0028568D"/>
    <w:rsid w:val="00287118"/>
    <w:rsid w:val="002878BD"/>
    <w:rsid w:val="002939F8"/>
    <w:rsid w:val="002941E2"/>
    <w:rsid w:val="00294DEC"/>
    <w:rsid w:val="002A1E0E"/>
    <w:rsid w:val="002A33F8"/>
    <w:rsid w:val="002A4B54"/>
    <w:rsid w:val="002A5711"/>
    <w:rsid w:val="002A7704"/>
    <w:rsid w:val="002B1DD9"/>
    <w:rsid w:val="002B30DA"/>
    <w:rsid w:val="002B4BC1"/>
    <w:rsid w:val="002B7B0B"/>
    <w:rsid w:val="002C0936"/>
    <w:rsid w:val="002C1BC0"/>
    <w:rsid w:val="002C2BE7"/>
    <w:rsid w:val="002C4186"/>
    <w:rsid w:val="002C43E3"/>
    <w:rsid w:val="002C4753"/>
    <w:rsid w:val="002C5788"/>
    <w:rsid w:val="002D090F"/>
    <w:rsid w:val="002D1ABE"/>
    <w:rsid w:val="002D2A95"/>
    <w:rsid w:val="002D2D02"/>
    <w:rsid w:val="002E2469"/>
    <w:rsid w:val="002E2F02"/>
    <w:rsid w:val="002E381E"/>
    <w:rsid w:val="002E48D6"/>
    <w:rsid w:val="002F2CFD"/>
    <w:rsid w:val="002F3703"/>
    <w:rsid w:val="00302039"/>
    <w:rsid w:val="003024E3"/>
    <w:rsid w:val="00302C54"/>
    <w:rsid w:val="003030E5"/>
    <w:rsid w:val="0030321E"/>
    <w:rsid w:val="003042DA"/>
    <w:rsid w:val="003043EE"/>
    <w:rsid w:val="00304F83"/>
    <w:rsid w:val="00305230"/>
    <w:rsid w:val="003059A5"/>
    <w:rsid w:val="003116B1"/>
    <w:rsid w:val="00311DA3"/>
    <w:rsid w:val="0031244F"/>
    <w:rsid w:val="00313E35"/>
    <w:rsid w:val="0031581A"/>
    <w:rsid w:val="00317968"/>
    <w:rsid w:val="00320D4C"/>
    <w:rsid w:val="0032390B"/>
    <w:rsid w:val="00324862"/>
    <w:rsid w:val="00326782"/>
    <w:rsid w:val="00327399"/>
    <w:rsid w:val="003279F4"/>
    <w:rsid w:val="00330267"/>
    <w:rsid w:val="00332B1E"/>
    <w:rsid w:val="003332FD"/>
    <w:rsid w:val="00333CC4"/>
    <w:rsid w:val="00334D19"/>
    <w:rsid w:val="00341BF3"/>
    <w:rsid w:val="003430DC"/>
    <w:rsid w:val="00345ACA"/>
    <w:rsid w:val="00351DDD"/>
    <w:rsid w:val="00352272"/>
    <w:rsid w:val="00353156"/>
    <w:rsid w:val="00353168"/>
    <w:rsid w:val="0035776A"/>
    <w:rsid w:val="00357887"/>
    <w:rsid w:val="00357B92"/>
    <w:rsid w:val="00360078"/>
    <w:rsid w:val="00362A1E"/>
    <w:rsid w:val="00365291"/>
    <w:rsid w:val="00366948"/>
    <w:rsid w:val="00372A94"/>
    <w:rsid w:val="00373C4D"/>
    <w:rsid w:val="00373DA8"/>
    <w:rsid w:val="003773AE"/>
    <w:rsid w:val="00380B0C"/>
    <w:rsid w:val="0038200F"/>
    <w:rsid w:val="00382A92"/>
    <w:rsid w:val="00385A1E"/>
    <w:rsid w:val="00387F2B"/>
    <w:rsid w:val="003903DB"/>
    <w:rsid w:val="00390B4C"/>
    <w:rsid w:val="003924FB"/>
    <w:rsid w:val="003925F9"/>
    <w:rsid w:val="00392DF5"/>
    <w:rsid w:val="003973EF"/>
    <w:rsid w:val="0039754F"/>
    <w:rsid w:val="0039764F"/>
    <w:rsid w:val="00397E8C"/>
    <w:rsid w:val="003A0D2A"/>
    <w:rsid w:val="003A1C1A"/>
    <w:rsid w:val="003A5D41"/>
    <w:rsid w:val="003B18AB"/>
    <w:rsid w:val="003B4817"/>
    <w:rsid w:val="003B535C"/>
    <w:rsid w:val="003C07FD"/>
    <w:rsid w:val="003C0CED"/>
    <w:rsid w:val="003C4139"/>
    <w:rsid w:val="003C48F9"/>
    <w:rsid w:val="003C5D84"/>
    <w:rsid w:val="003C7865"/>
    <w:rsid w:val="003D0420"/>
    <w:rsid w:val="003D1ADE"/>
    <w:rsid w:val="003D2BD2"/>
    <w:rsid w:val="003D4721"/>
    <w:rsid w:val="003D73C9"/>
    <w:rsid w:val="003D7684"/>
    <w:rsid w:val="003E0292"/>
    <w:rsid w:val="003E191E"/>
    <w:rsid w:val="003F5AA0"/>
    <w:rsid w:val="003F6D02"/>
    <w:rsid w:val="003F72ED"/>
    <w:rsid w:val="0040089C"/>
    <w:rsid w:val="00400EDC"/>
    <w:rsid w:val="00402E29"/>
    <w:rsid w:val="00410225"/>
    <w:rsid w:val="00410BB0"/>
    <w:rsid w:val="00412247"/>
    <w:rsid w:val="004131DC"/>
    <w:rsid w:val="00413D25"/>
    <w:rsid w:val="00413D32"/>
    <w:rsid w:val="00415D39"/>
    <w:rsid w:val="00421579"/>
    <w:rsid w:val="0042190A"/>
    <w:rsid w:val="0042555D"/>
    <w:rsid w:val="004258FD"/>
    <w:rsid w:val="0042774E"/>
    <w:rsid w:val="00427C31"/>
    <w:rsid w:val="00427DB5"/>
    <w:rsid w:val="00432524"/>
    <w:rsid w:val="0043305E"/>
    <w:rsid w:val="004360B3"/>
    <w:rsid w:val="00436E8E"/>
    <w:rsid w:val="00441851"/>
    <w:rsid w:val="0044209C"/>
    <w:rsid w:val="004475F6"/>
    <w:rsid w:val="00450F5E"/>
    <w:rsid w:val="00452637"/>
    <w:rsid w:val="0045355E"/>
    <w:rsid w:val="00453A0E"/>
    <w:rsid w:val="00453CBC"/>
    <w:rsid w:val="004547E0"/>
    <w:rsid w:val="00455194"/>
    <w:rsid w:val="00455F1F"/>
    <w:rsid w:val="004561B7"/>
    <w:rsid w:val="004568AF"/>
    <w:rsid w:val="00462DBE"/>
    <w:rsid w:val="004642AF"/>
    <w:rsid w:val="00464845"/>
    <w:rsid w:val="00472A3B"/>
    <w:rsid w:val="00476416"/>
    <w:rsid w:val="00476B00"/>
    <w:rsid w:val="0048116A"/>
    <w:rsid w:val="00485944"/>
    <w:rsid w:val="00486086"/>
    <w:rsid w:val="004878D6"/>
    <w:rsid w:val="00493CA1"/>
    <w:rsid w:val="00494D92"/>
    <w:rsid w:val="00496044"/>
    <w:rsid w:val="00497042"/>
    <w:rsid w:val="004977F2"/>
    <w:rsid w:val="004A06E1"/>
    <w:rsid w:val="004A12B2"/>
    <w:rsid w:val="004A2B26"/>
    <w:rsid w:val="004A327E"/>
    <w:rsid w:val="004A53F3"/>
    <w:rsid w:val="004A7E87"/>
    <w:rsid w:val="004B0AB0"/>
    <w:rsid w:val="004B1BAB"/>
    <w:rsid w:val="004B271B"/>
    <w:rsid w:val="004B7167"/>
    <w:rsid w:val="004C3115"/>
    <w:rsid w:val="004C4A68"/>
    <w:rsid w:val="004C71A3"/>
    <w:rsid w:val="004C7C1B"/>
    <w:rsid w:val="004C7DB0"/>
    <w:rsid w:val="004D0717"/>
    <w:rsid w:val="004D109C"/>
    <w:rsid w:val="004D2EAF"/>
    <w:rsid w:val="004D4763"/>
    <w:rsid w:val="004D5084"/>
    <w:rsid w:val="004D7548"/>
    <w:rsid w:val="004D7D46"/>
    <w:rsid w:val="004E23C7"/>
    <w:rsid w:val="004E27AE"/>
    <w:rsid w:val="004E47E9"/>
    <w:rsid w:val="004E4862"/>
    <w:rsid w:val="004E4F5C"/>
    <w:rsid w:val="004E5E0C"/>
    <w:rsid w:val="004E63A6"/>
    <w:rsid w:val="004E79E4"/>
    <w:rsid w:val="004E7BC7"/>
    <w:rsid w:val="004F1258"/>
    <w:rsid w:val="004F3169"/>
    <w:rsid w:val="004F34EF"/>
    <w:rsid w:val="004F5192"/>
    <w:rsid w:val="004F54B9"/>
    <w:rsid w:val="004F58B4"/>
    <w:rsid w:val="004F74E3"/>
    <w:rsid w:val="00501ADF"/>
    <w:rsid w:val="00502D32"/>
    <w:rsid w:val="00503AD6"/>
    <w:rsid w:val="00504246"/>
    <w:rsid w:val="005055D3"/>
    <w:rsid w:val="00505DB3"/>
    <w:rsid w:val="00507412"/>
    <w:rsid w:val="00513146"/>
    <w:rsid w:val="00514725"/>
    <w:rsid w:val="00514BF7"/>
    <w:rsid w:val="00516AA9"/>
    <w:rsid w:val="005226F7"/>
    <w:rsid w:val="00526803"/>
    <w:rsid w:val="00526959"/>
    <w:rsid w:val="00527824"/>
    <w:rsid w:val="005279DC"/>
    <w:rsid w:val="005313F9"/>
    <w:rsid w:val="005328C9"/>
    <w:rsid w:val="00533456"/>
    <w:rsid w:val="00533D45"/>
    <w:rsid w:val="00534069"/>
    <w:rsid w:val="005350F6"/>
    <w:rsid w:val="0053623D"/>
    <w:rsid w:val="00537557"/>
    <w:rsid w:val="0053788E"/>
    <w:rsid w:val="0054109C"/>
    <w:rsid w:val="00541D8E"/>
    <w:rsid w:val="00544FD5"/>
    <w:rsid w:val="0054501A"/>
    <w:rsid w:val="00546257"/>
    <w:rsid w:val="0055132D"/>
    <w:rsid w:val="00551F45"/>
    <w:rsid w:val="00552CEB"/>
    <w:rsid w:val="00554539"/>
    <w:rsid w:val="00555328"/>
    <w:rsid w:val="00556802"/>
    <w:rsid w:val="00562D80"/>
    <w:rsid w:val="00562E7F"/>
    <w:rsid w:val="005670D2"/>
    <w:rsid w:val="00570053"/>
    <w:rsid w:val="0057270B"/>
    <w:rsid w:val="00577167"/>
    <w:rsid w:val="005772C0"/>
    <w:rsid w:val="0057775A"/>
    <w:rsid w:val="0058166D"/>
    <w:rsid w:val="005826F0"/>
    <w:rsid w:val="005827A3"/>
    <w:rsid w:val="0058299D"/>
    <w:rsid w:val="005901CD"/>
    <w:rsid w:val="005903EE"/>
    <w:rsid w:val="00592C74"/>
    <w:rsid w:val="00593307"/>
    <w:rsid w:val="00595215"/>
    <w:rsid w:val="00595235"/>
    <w:rsid w:val="005975A2"/>
    <w:rsid w:val="005A69C2"/>
    <w:rsid w:val="005A6FA2"/>
    <w:rsid w:val="005A7E8B"/>
    <w:rsid w:val="005B0CF0"/>
    <w:rsid w:val="005B173E"/>
    <w:rsid w:val="005B5F4E"/>
    <w:rsid w:val="005B7937"/>
    <w:rsid w:val="005C0091"/>
    <w:rsid w:val="005C08B9"/>
    <w:rsid w:val="005C5100"/>
    <w:rsid w:val="005C511B"/>
    <w:rsid w:val="005C5435"/>
    <w:rsid w:val="005C5779"/>
    <w:rsid w:val="005D232D"/>
    <w:rsid w:val="005D2AB3"/>
    <w:rsid w:val="005D5C04"/>
    <w:rsid w:val="005D6A6D"/>
    <w:rsid w:val="005D6EF3"/>
    <w:rsid w:val="005D7488"/>
    <w:rsid w:val="005D7B66"/>
    <w:rsid w:val="005E2465"/>
    <w:rsid w:val="005E274C"/>
    <w:rsid w:val="005E581F"/>
    <w:rsid w:val="005E62DC"/>
    <w:rsid w:val="005E62F8"/>
    <w:rsid w:val="005E67F0"/>
    <w:rsid w:val="005F0E0B"/>
    <w:rsid w:val="005F2165"/>
    <w:rsid w:val="005F4448"/>
    <w:rsid w:val="0060224A"/>
    <w:rsid w:val="0060306E"/>
    <w:rsid w:val="00603BAD"/>
    <w:rsid w:val="00606BF9"/>
    <w:rsid w:val="00607B14"/>
    <w:rsid w:val="006106AE"/>
    <w:rsid w:val="0061411F"/>
    <w:rsid w:val="00616CAA"/>
    <w:rsid w:val="0062062E"/>
    <w:rsid w:val="006206D0"/>
    <w:rsid w:val="0062221F"/>
    <w:rsid w:val="00622604"/>
    <w:rsid w:val="00622FB9"/>
    <w:rsid w:val="00623E55"/>
    <w:rsid w:val="00624DB2"/>
    <w:rsid w:val="006257C6"/>
    <w:rsid w:val="00626FF6"/>
    <w:rsid w:val="00632F96"/>
    <w:rsid w:val="0063308A"/>
    <w:rsid w:val="0063477E"/>
    <w:rsid w:val="00635372"/>
    <w:rsid w:val="0063631F"/>
    <w:rsid w:val="0063651B"/>
    <w:rsid w:val="0063689F"/>
    <w:rsid w:val="00636A15"/>
    <w:rsid w:val="00641DB3"/>
    <w:rsid w:val="00646116"/>
    <w:rsid w:val="00651DF8"/>
    <w:rsid w:val="00652523"/>
    <w:rsid w:val="00653EDD"/>
    <w:rsid w:val="006540B5"/>
    <w:rsid w:val="006569D5"/>
    <w:rsid w:val="006574FA"/>
    <w:rsid w:val="00660519"/>
    <w:rsid w:val="00661C04"/>
    <w:rsid w:val="00664568"/>
    <w:rsid w:val="006651AF"/>
    <w:rsid w:val="006660C1"/>
    <w:rsid w:val="006670F9"/>
    <w:rsid w:val="0067084C"/>
    <w:rsid w:val="00670B62"/>
    <w:rsid w:val="00671333"/>
    <w:rsid w:val="006727F5"/>
    <w:rsid w:val="00676149"/>
    <w:rsid w:val="00677FF4"/>
    <w:rsid w:val="0068040B"/>
    <w:rsid w:val="00682C6E"/>
    <w:rsid w:val="006859D0"/>
    <w:rsid w:val="00686630"/>
    <w:rsid w:val="00687DEF"/>
    <w:rsid w:val="00691BD6"/>
    <w:rsid w:val="0069485F"/>
    <w:rsid w:val="006A2DEB"/>
    <w:rsid w:val="006A5440"/>
    <w:rsid w:val="006B5153"/>
    <w:rsid w:val="006B723F"/>
    <w:rsid w:val="006C4252"/>
    <w:rsid w:val="006C5B79"/>
    <w:rsid w:val="006C6329"/>
    <w:rsid w:val="006C7CD8"/>
    <w:rsid w:val="006D14AF"/>
    <w:rsid w:val="006D39A2"/>
    <w:rsid w:val="006E177B"/>
    <w:rsid w:val="006E205E"/>
    <w:rsid w:val="006E6190"/>
    <w:rsid w:val="006F0E59"/>
    <w:rsid w:val="006F1A30"/>
    <w:rsid w:val="006F20D3"/>
    <w:rsid w:val="006F336E"/>
    <w:rsid w:val="006F43F3"/>
    <w:rsid w:val="006F5A65"/>
    <w:rsid w:val="007001BD"/>
    <w:rsid w:val="00701C80"/>
    <w:rsid w:val="007071C8"/>
    <w:rsid w:val="00707F7F"/>
    <w:rsid w:val="00710D13"/>
    <w:rsid w:val="0071367D"/>
    <w:rsid w:val="00716254"/>
    <w:rsid w:val="00716811"/>
    <w:rsid w:val="007232B7"/>
    <w:rsid w:val="0072495B"/>
    <w:rsid w:val="00725B32"/>
    <w:rsid w:val="00727568"/>
    <w:rsid w:val="007307AD"/>
    <w:rsid w:val="00730E31"/>
    <w:rsid w:val="00732216"/>
    <w:rsid w:val="0073221C"/>
    <w:rsid w:val="00732755"/>
    <w:rsid w:val="00732935"/>
    <w:rsid w:val="00734993"/>
    <w:rsid w:val="00744AE4"/>
    <w:rsid w:val="00745503"/>
    <w:rsid w:val="00745FC8"/>
    <w:rsid w:val="00747E31"/>
    <w:rsid w:val="00747ED0"/>
    <w:rsid w:val="00752C7C"/>
    <w:rsid w:val="00753F0E"/>
    <w:rsid w:val="007573FB"/>
    <w:rsid w:val="007611DC"/>
    <w:rsid w:val="00762825"/>
    <w:rsid w:val="00762B4D"/>
    <w:rsid w:val="00763521"/>
    <w:rsid w:val="00764BBF"/>
    <w:rsid w:val="007656B1"/>
    <w:rsid w:val="00765930"/>
    <w:rsid w:val="00766496"/>
    <w:rsid w:val="0077154D"/>
    <w:rsid w:val="00771A06"/>
    <w:rsid w:val="0077297E"/>
    <w:rsid w:val="00783A66"/>
    <w:rsid w:val="0078457C"/>
    <w:rsid w:val="0079029F"/>
    <w:rsid w:val="00791541"/>
    <w:rsid w:val="0079237E"/>
    <w:rsid w:val="00795DEF"/>
    <w:rsid w:val="0079614F"/>
    <w:rsid w:val="007967F8"/>
    <w:rsid w:val="007968E4"/>
    <w:rsid w:val="007A040B"/>
    <w:rsid w:val="007A203E"/>
    <w:rsid w:val="007A35B5"/>
    <w:rsid w:val="007A6788"/>
    <w:rsid w:val="007B088F"/>
    <w:rsid w:val="007B31A1"/>
    <w:rsid w:val="007B34CA"/>
    <w:rsid w:val="007B5C63"/>
    <w:rsid w:val="007C003F"/>
    <w:rsid w:val="007C408B"/>
    <w:rsid w:val="007D2DEC"/>
    <w:rsid w:val="007D351D"/>
    <w:rsid w:val="007D4C0B"/>
    <w:rsid w:val="007D54EC"/>
    <w:rsid w:val="007D7BFC"/>
    <w:rsid w:val="007E0C13"/>
    <w:rsid w:val="007E0D78"/>
    <w:rsid w:val="007E362F"/>
    <w:rsid w:val="007E36A8"/>
    <w:rsid w:val="007E3896"/>
    <w:rsid w:val="007E4506"/>
    <w:rsid w:val="007E67E1"/>
    <w:rsid w:val="007E726F"/>
    <w:rsid w:val="007F0BFD"/>
    <w:rsid w:val="007F13AB"/>
    <w:rsid w:val="007F1651"/>
    <w:rsid w:val="007F3313"/>
    <w:rsid w:val="007F3CF0"/>
    <w:rsid w:val="007F77DF"/>
    <w:rsid w:val="0080152B"/>
    <w:rsid w:val="00804268"/>
    <w:rsid w:val="00804584"/>
    <w:rsid w:val="008053D2"/>
    <w:rsid w:val="00810B1F"/>
    <w:rsid w:val="00815080"/>
    <w:rsid w:val="00815B87"/>
    <w:rsid w:val="008170F8"/>
    <w:rsid w:val="00817B6E"/>
    <w:rsid w:val="00820BA9"/>
    <w:rsid w:val="0082114A"/>
    <w:rsid w:val="00823500"/>
    <w:rsid w:val="00827DE3"/>
    <w:rsid w:val="00827FB0"/>
    <w:rsid w:val="008304FB"/>
    <w:rsid w:val="00833A10"/>
    <w:rsid w:val="00834B63"/>
    <w:rsid w:val="00840160"/>
    <w:rsid w:val="008409D8"/>
    <w:rsid w:val="0084498C"/>
    <w:rsid w:val="00845842"/>
    <w:rsid w:val="00845F13"/>
    <w:rsid w:val="00846D31"/>
    <w:rsid w:val="00847376"/>
    <w:rsid w:val="00847FA8"/>
    <w:rsid w:val="00856411"/>
    <w:rsid w:val="00860256"/>
    <w:rsid w:val="008609A4"/>
    <w:rsid w:val="00860B1C"/>
    <w:rsid w:val="00861F56"/>
    <w:rsid w:val="008646FE"/>
    <w:rsid w:val="00864EC5"/>
    <w:rsid w:val="00865FD7"/>
    <w:rsid w:val="0087590B"/>
    <w:rsid w:val="00877796"/>
    <w:rsid w:val="00880FDC"/>
    <w:rsid w:val="00881862"/>
    <w:rsid w:val="0089039E"/>
    <w:rsid w:val="008931C6"/>
    <w:rsid w:val="008943B9"/>
    <w:rsid w:val="00897EE8"/>
    <w:rsid w:val="008A10D9"/>
    <w:rsid w:val="008A1E41"/>
    <w:rsid w:val="008A2A0C"/>
    <w:rsid w:val="008A3C89"/>
    <w:rsid w:val="008A4983"/>
    <w:rsid w:val="008A6994"/>
    <w:rsid w:val="008A725C"/>
    <w:rsid w:val="008B050C"/>
    <w:rsid w:val="008B0A11"/>
    <w:rsid w:val="008B2022"/>
    <w:rsid w:val="008B353A"/>
    <w:rsid w:val="008B3585"/>
    <w:rsid w:val="008B3CC7"/>
    <w:rsid w:val="008B5002"/>
    <w:rsid w:val="008B6AA5"/>
    <w:rsid w:val="008C7940"/>
    <w:rsid w:val="008D46A4"/>
    <w:rsid w:val="008D5153"/>
    <w:rsid w:val="008D66CA"/>
    <w:rsid w:val="008E05EB"/>
    <w:rsid w:val="008E1016"/>
    <w:rsid w:val="008F1BC8"/>
    <w:rsid w:val="008F1FD2"/>
    <w:rsid w:val="008F3894"/>
    <w:rsid w:val="008F3AAE"/>
    <w:rsid w:val="008F75B3"/>
    <w:rsid w:val="009008ED"/>
    <w:rsid w:val="009026D0"/>
    <w:rsid w:val="00902E88"/>
    <w:rsid w:val="009047BF"/>
    <w:rsid w:val="00904C62"/>
    <w:rsid w:val="00905B66"/>
    <w:rsid w:val="00907294"/>
    <w:rsid w:val="00911826"/>
    <w:rsid w:val="00912D4B"/>
    <w:rsid w:val="009165E1"/>
    <w:rsid w:val="0092315F"/>
    <w:rsid w:val="009244BF"/>
    <w:rsid w:val="00925219"/>
    <w:rsid w:val="00927DCE"/>
    <w:rsid w:val="00927E23"/>
    <w:rsid w:val="00927F12"/>
    <w:rsid w:val="009313FF"/>
    <w:rsid w:val="0093144D"/>
    <w:rsid w:val="00931A69"/>
    <w:rsid w:val="009329F5"/>
    <w:rsid w:val="00935744"/>
    <w:rsid w:val="00935890"/>
    <w:rsid w:val="009364A8"/>
    <w:rsid w:val="00943180"/>
    <w:rsid w:val="00944BEA"/>
    <w:rsid w:val="00945B59"/>
    <w:rsid w:val="00951CF4"/>
    <w:rsid w:val="0095201D"/>
    <w:rsid w:val="00952311"/>
    <w:rsid w:val="00952545"/>
    <w:rsid w:val="00956DA1"/>
    <w:rsid w:val="00957376"/>
    <w:rsid w:val="00961108"/>
    <w:rsid w:val="00962AFB"/>
    <w:rsid w:val="0096538C"/>
    <w:rsid w:val="00965B7F"/>
    <w:rsid w:val="0097121F"/>
    <w:rsid w:val="0097588B"/>
    <w:rsid w:val="00982A67"/>
    <w:rsid w:val="009833EE"/>
    <w:rsid w:val="0098386C"/>
    <w:rsid w:val="00984897"/>
    <w:rsid w:val="009848B2"/>
    <w:rsid w:val="00985673"/>
    <w:rsid w:val="009858F6"/>
    <w:rsid w:val="00986FA3"/>
    <w:rsid w:val="009920DF"/>
    <w:rsid w:val="00993BEE"/>
    <w:rsid w:val="00994BEA"/>
    <w:rsid w:val="009973B6"/>
    <w:rsid w:val="009A025E"/>
    <w:rsid w:val="009A2840"/>
    <w:rsid w:val="009A3611"/>
    <w:rsid w:val="009A41E8"/>
    <w:rsid w:val="009A471F"/>
    <w:rsid w:val="009A59C4"/>
    <w:rsid w:val="009A632C"/>
    <w:rsid w:val="009B0669"/>
    <w:rsid w:val="009B09FF"/>
    <w:rsid w:val="009B5893"/>
    <w:rsid w:val="009B58F0"/>
    <w:rsid w:val="009B5D45"/>
    <w:rsid w:val="009B60EB"/>
    <w:rsid w:val="009B6F1E"/>
    <w:rsid w:val="009B6F8A"/>
    <w:rsid w:val="009B70F9"/>
    <w:rsid w:val="009C1948"/>
    <w:rsid w:val="009C1B07"/>
    <w:rsid w:val="009C2FC2"/>
    <w:rsid w:val="009C69ED"/>
    <w:rsid w:val="009C6AEF"/>
    <w:rsid w:val="009C72B0"/>
    <w:rsid w:val="009D38A3"/>
    <w:rsid w:val="009D43D9"/>
    <w:rsid w:val="009D7C2A"/>
    <w:rsid w:val="009E0925"/>
    <w:rsid w:val="009E465B"/>
    <w:rsid w:val="009F3D6D"/>
    <w:rsid w:val="009F410A"/>
    <w:rsid w:val="00A0073D"/>
    <w:rsid w:val="00A04719"/>
    <w:rsid w:val="00A05417"/>
    <w:rsid w:val="00A07788"/>
    <w:rsid w:val="00A11BC0"/>
    <w:rsid w:val="00A13E5A"/>
    <w:rsid w:val="00A14C8B"/>
    <w:rsid w:val="00A1586F"/>
    <w:rsid w:val="00A20068"/>
    <w:rsid w:val="00A261D9"/>
    <w:rsid w:val="00A26D0F"/>
    <w:rsid w:val="00A26DD6"/>
    <w:rsid w:val="00A34A6D"/>
    <w:rsid w:val="00A35104"/>
    <w:rsid w:val="00A40C3C"/>
    <w:rsid w:val="00A40F41"/>
    <w:rsid w:val="00A4141F"/>
    <w:rsid w:val="00A43289"/>
    <w:rsid w:val="00A50C0C"/>
    <w:rsid w:val="00A50EE3"/>
    <w:rsid w:val="00A52038"/>
    <w:rsid w:val="00A529C1"/>
    <w:rsid w:val="00A53613"/>
    <w:rsid w:val="00A55791"/>
    <w:rsid w:val="00A61D93"/>
    <w:rsid w:val="00A660E8"/>
    <w:rsid w:val="00A73708"/>
    <w:rsid w:val="00A73D9F"/>
    <w:rsid w:val="00A74429"/>
    <w:rsid w:val="00A7495F"/>
    <w:rsid w:val="00A80E91"/>
    <w:rsid w:val="00A83A6D"/>
    <w:rsid w:val="00A84911"/>
    <w:rsid w:val="00A90BC0"/>
    <w:rsid w:val="00A921F2"/>
    <w:rsid w:val="00A922F7"/>
    <w:rsid w:val="00AA192A"/>
    <w:rsid w:val="00AA2DC2"/>
    <w:rsid w:val="00AB0058"/>
    <w:rsid w:val="00AB0C5C"/>
    <w:rsid w:val="00AB548A"/>
    <w:rsid w:val="00AB5B66"/>
    <w:rsid w:val="00AB7B5C"/>
    <w:rsid w:val="00AC0B9B"/>
    <w:rsid w:val="00AC1DEC"/>
    <w:rsid w:val="00AC213B"/>
    <w:rsid w:val="00AC317D"/>
    <w:rsid w:val="00AC3582"/>
    <w:rsid w:val="00AC4508"/>
    <w:rsid w:val="00AC6EF1"/>
    <w:rsid w:val="00AD0284"/>
    <w:rsid w:val="00AD077E"/>
    <w:rsid w:val="00AD1384"/>
    <w:rsid w:val="00AD1A27"/>
    <w:rsid w:val="00AD2172"/>
    <w:rsid w:val="00AD3482"/>
    <w:rsid w:val="00AD5502"/>
    <w:rsid w:val="00AD5AFD"/>
    <w:rsid w:val="00AD7744"/>
    <w:rsid w:val="00AE014D"/>
    <w:rsid w:val="00AE02EE"/>
    <w:rsid w:val="00AE24A2"/>
    <w:rsid w:val="00AE2512"/>
    <w:rsid w:val="00AE3B80"/>
    <w:rsid w:val="00AE3FE6"/>
    <w:rsid w:val="00AE453F"/>
    <w:rsid w:val="00AE629B"/>
    <w:rsid w:val="00AE6504"/>
    <w:rsid w:val="00AE6670"/>
    <w:rsid w:val="00AF1AF4"/>
    <w:rsid w:val="00AF2221"/>
    <w:rsid w:val="00AF25DF"/>
    <w:rsid w:val="00AF4079"/>
    <w:rsid w:val="00AF4673"/>
    <w:rsid w:val="00B06907"/>
    <w:rsid w:val="00B07916"/>
    <w:rsid w:val="00B10299"/>
    <w:rsid w:val="00B11C67"/>
    <w:rsid w:val="00B12725"/>
    <w:rsid w:val="00B12AB4"/>
    <w:rsid w:val="00B1477B"/>
    <w:rsid w:val="00B147E6"/>
    <w:rsid w:val="00B15E51"/>
    <w:rsid w:val="00B166DE"/>
    <w:rsid w:val="00B201E8"/>
    <w:rsid w:val="00B24CEE"/>
    <w:rsid w:val="00B261EC"/>
    <w:rsid w:val="00B26ED1"/>
    <w:rsid w:val="00B30B9C"/>
    <w:rsid w:val="00B31BD8"/>
    <w:rsid w:val="00B324A7"/>
    <w:rsid w:val="00B35C2F"/>
    <w:rsid w:val="00B37228"/>
    <w:rsid w:val="00B41E14"/>
    <w:rsid w:val="00B427C5"/>
    <w:rsid w:val="00B44AD3"/>
    <w:rsid w:val="00B452C0"/>
    <w:rsid w:val="00B4706B"/>
    <w:rsid w:val="00B47571"/>
    <w:rsid w:val="00B508EC"/>
    <w:rsid w:val="00B50DE9"/>
    <w:rsid w:val="00B518D9"/>
    <w:rsid w:val="00B51C13"/>
    <w:rsid w:val="00B55A64"/>
    <w:rsid w:val="00B56327"/>
    <w:rsid w:val="00B5763B"/>
    <w:rsid w:val="00B57D86"/>
    <w:rsid w:val="00B62E14"/>
    <w:rsid w:val="00B6336C"/>
    <w:rsid w:val="00B641AF"/>
    <w:rsid w:val="00B64E6F"/>
    <w:rsid w:val="00B71520"/>
    <w:rsid w:val="00B75E9E"/>
    <w:rsid w:val="00B769F3"/>
    <w:rsid w:val="00B92FA5"/>
    <w:rsid w:val="00B94E29"/>
    <w:rsid w:val="00B96D42"/>
    <w:rsid w:val="00B97053"/>
    <w:rsid w:val="00BA1487"/>
    <w:rsid w:val="00BA1BA7"/>
    <w:rsid w:val="00BA368C"/>
    <w:rsid w:val="00BA40A7"/>
    <w:rsid w:val="00BA6FAF"/>
    <w:rsid w:val="00BA7B9D"/>
    <w:rsid w:val="00BB2807"/>
    <w:rsid w:val="00BB4A77"/>
    <w:rsid w:val="00BB5315"/>
    <w:rsid w:val="00BB5AA6"/>
    <w:rsid w:val="00BB7E4C"/>
    <w:rsid w:val="00BC0817"/>
    <w:rsid w:val="00BC3663"/>
    <w:rsid w:val="00BC40E1"/>
    <w:rsid w:val="00BC6E1E"/>
    <w:rsid w:val="00BC6EA2"/>
    <w:rsid w:val="00BC7D84"/>
    <w:rsid w:val="00BD12A3"/>
    <w:rsid w:val="00BD15A8"/>
    <w:rsid w:val="00BD572C"/>
    <w:rsid w:val="00BD73AE"/>
    <w:rsid w:val="00BD7B65"/>
    <w:rsid w:val="00BD7E11"/>
    <w:rsid w:val="00BE0201"/>
    <w:rsid w:val="00BE06FC"/>
    <w:rsid w:val="00BE1408"/>
    <w:rsid w:val="00BE45E6"/>
    <w:rsid w:val="00BE4A7C"/>
    <w:rsid w:val="00BE4D33"/>
    <w:rsid w:val="00BE4FAF"/>
    <w:rsid w:val="00BE5838"/>
    <w:rsid w:val="00BF5C1A"/>
    <w:rsid w:val="00BF5E59"/>
    <w:rsid w:val="00C03070"/>
    <w:rsid w:val="00C108C5"/>
    <w:rsid w:val="00C16D6C"/>
    <w:rsid w:val="00C20EC1"/>
    <w:rsid w:val="00C22772"/>
    <w:rsid w:val="00C24CB6"/>
    <w:rsid w:val="00C24F6E"/>
    <w:rsid w:val="00C253E8"/>
    <w:rsid w:val="00C25496"/>
    <w:rsid w:val="00C34B52"/>
    <w:rsid w:val="00C34C07"/>
    <w:rsid w:val="00C352F1"/>
    <w:rsid w:val="00C35533"/>
    <w:rsid w:val="00C37595"/>
    <w:rsid w:val="00C4258C"/>
    <w:rsid w:val="00C426A2"/>
    <w:rsid w:val="00C44372"/>
    <w:rsid w:val="00C44C20"/>
    <w:rsid w:val="00C53A61"/>
    <w:rsid w:val="00C53FF1"/>
    <w:rsid w:val="00C5589F"/>
    <w:rsid w:val="00C56D93"/>
    <w:rsid w:val="00C60C7E"/>
    <w:rsid w:val="00C60E8F"/>
    <w:rsid w:val="00C64D53"/>
    <w:rsid w:val="00C674CC"/>
    <w:rsid w:val="00C70903"/>
    <w:rsid w:val="00C70E80"/>
    <w:rsid w:val="00C716FF"/>
    <w:rsid w:val="00C719A8"/>
    <w:rsid w:val="00C71C61"/>
    <w:rsid w:val="00C71C91"/>
    <w:rsid w:val="00C727AC"/>
    <w:rsid w:val="00C7481A"/>
    <w:rsid w:val="00C77D6C"/>
    <w:rsid w:val="00C81E47"/>
    <w:rsid w:val="00C833CD"/>
    <w:rsid w:val="00C8373A"/>
    <w:rsid w:val="00C876EB"/>
    <w:rsid w:val="00C93B2E"/>
    <w:rsid w:val="00C9466F"/>
    <w:rsid w:val="00C96919"/>
    <w:rsid w:val="00C96BB8"/>
    <w:rsid w:val="00C97378"/>
    <w:rsid w:val="00CA1EB8"/>
    <w:rsid w:val="00CA461D"/>
    <w:rsid w:val="00CA53D0"/>
    <w:rsid w:val="00CA5E1D"/>
    <w:rsid w:val="00CB0D12"/>
    <w:rsid w:val="00CB1161"/>
    <w:rsid w:val="00CB2787"/>
    <w:rsid w:val="00CB6C48"/>
    <w:rsid w:val="00CC14E8"/>
    <w:rsid w:val="00CC2394"/>
    <w:rsid w:val="00CC69D6"/>
    <w:rsid w:val="00CD2880"/>
    <w:rsid w:val="00CD52B6"/>
    <w:rsid w:val="00CD6B53"/>
    <w:rsid w:val="00CD788E"/>
    <w:rsid w:val="00CD7B9B"/>
    <w:rsid w:val="00CE2D7F"/>
    <w:rsid w:val="00CE5956"/>
    <w:rsid w:val="00CF05F1"/>
    <w:rsid w:val="00CF2A0D"/>
    <w:rsid w:val="00CF4821"/>
    <w:rsid w:val="00CF720C"/>
    <w:rsid w:val="00D00AE9"/>
    <w:rsid w:val="00D02BC3"/>
    <w:rsid w:val="00D03353"/>
    <w:rsid w:val="00D03D91"/>
    <w:rsid w:val="00D04708"/>
    <w:rsid w:val="00D0497D"/>
    <w:rsid w:val="00D0655C"/>
    <w:rsid w:val="00D06F0A"/>
    <w:rsid w:val="00D077D1"/>
    <w:rsid w:val="00D1116D"/>
    <w:rsid w:val="00D1193E"/>
    <w:rsid w:val="00D130F2"/>
    <w:rsid w:val="00D14B00"/>
    <w:rsid w:val="00D14FEA"/>
    <w:rsid w:val="00D17FD1"/>
    <w:rsid w:val="00D17FD8"/>
    <w:rsid w:val="00D21CFD"/>
    <w:rsid w:val="00D23E5A"/>
    <w:rsid w:val="00D24E3C"/>
    <w:rsid w:val="00D261F5"/>
    <w:rsid w:val="00D27117"/>
    <w:rsid w:val="00D2777D"/>
    <w:rsid w:val="00D31AE3"/>
    <w:rsid w:val="00D323E9"/>
    <w:rsid w:val="00D32616"/>
    <w:rsid w:val="00D32656"/>
    <w:rsid w:val="00D33FC3"/>
    <w:rsid w:val="00D3485B"/>
    <w:rsid w:val="00D350A0"/>
    <w:rsid w:val="00D35C78"/>
    <w:rsid w:val="00D35DCF"/>
    <w:rsid w:val="00D412E6"/>
    <w:rsid w:val="00D4448F"/>
    <w:rsid w:val="00D4765A"/>
    <w:rsid w:val="00D47AD7"/>
    <w:rsid w:val="00D54218"/>
    <w:rsid w:val="00D546E0"/>
    <w:rsid w:val="00D56684"/>
    <w:rsid w:val="00D602F7"/>
    <w:rsid w:val="00D6169B"/>
    <w:rsid w:val="00D61C9B"/>
    <w:rsid w:val="00D624DA"/>
    <w:rsid w:val="00D634D5"/>
    <w:rsid w:val="00D64233"/>
    <w:rsid w:val="00D64286"/>
    <w:rsid w:val="00D64497"/>
    <w:rsid w:val="00D70549"/>
    <w:rsid w:val="00D750AB"/>
    <w:rsid w:val="00D752EC"/>
    <w:rsid w:val="00D762AF"/>
    <w:rsid w:val="00D77687"/>
    <w:rsid w:val="00D80F5D"/>
    <w:rsid w:val="00D83985"/>
    <w:rsid w:val="00D91DDA"/>
    <w:rsid w:val="00D925E2"/>
    <w:rsid w:val="00D92ABE"/>
    <w:rsid w:val="00D946DD"/>
    <w:rsid w:val="00D950EC"/>
    <w:rsid w:val="00D95858"/>
    <w:rsid w:val="00D97AEF"/>
    <w:rsid w:val="00DA079F"/>
    <w:rsid w:val="00DA1C49"/>
    <w:rsid w:val="00DA4714"/>
    <w:rsid w:val="00DA472D"/>
    <w:rsid w:val="00DA5DFC"/>
    <w:rsid w:val="00DB0A9A"/>
    <w:rsid w:val="00DB1211"/>
    <w:rsid w:val="00DB2088"/>
    <w:rsid w:val="00DB5118"/>
    <w:rsid w:val="00DB57B9"/>
    <w:rsid w:val="00DB604D"/>
    <w:rsid w:val="00DB6B9D"/>
    <w:rsid w:val="00DB6BCF"/>
    <w:rsid w:val="00DC6F4B"/>
    <w:rsid w:val="00DD00E4"/>
    <w:rsid w:val="00DD1D47"/>
    <w:rsid w:val="00DD4E39"/>
    <w:rsid w:val="00DD741D"/>
    <w:rsid w:val="00DD77A7"/>
    <w:rsid w:val="00DD7B33"/>
    <w:rsid w:val="00DE115A"/>
    <w:rsid w:val="00DE13D4"/>
    <w:rsid w:val="00DE27CB"/>
    <w:rsid w:val="00DE493C"/>
    <w:rsid w:val="00DE6C0C"/>
    <w:rsid w:val="00DE7D0A"/>
    <w:rsid w:val="00DF2C2D"/>
    <w:rsid w:val="00DF56DB"/>
    <w:rsid w:val="00DF71BB"/>
    <w:rsid w:val="00E00511"/>
    <w:rsid w:val="00E00E8B"/>
    <w:rsid w:val="00E01D14"/>
    <w:rsid w:val="00E03D8E"/>
    <w:rsid w:val="00E0462A"/>
    <w:rsid w:val="00E05986"/>
    <w:rsid w:val="00E076BF"/>
    <w:rsid w:val="00E07B85"/>
    <w:rsid w:val="00E10226"/>
    <w:rsid w:val="00E12D81"/>
    <w:rsid w:val="00E132D1"/>
    <w:rsid w:val="00E136D6"/>
    <w:rsid w:val="00E16C75"/>
    <w:rsid w:val="00E221FB"/>
    <w:rsid w:val="00E2363F"/>
    <w:rsid w:val="00E25ECB"/>
    <w:rsid w:val="00E26014"/>
    <w:rsid w:val="00E26481"/>
    <w:rsid w:val="00E26BB3"/>
    <w:rsid w:val="00E2791E"/>
    <w:rsid w:val="00E30C7D"/>
    <w:rsid w:val="00E3108E"/>
    <w:rsid w:val="00E343FF"/>
    <w:rsid w:val="00E361EC"/>
    <w:rsid w:val="00E372E7"/>
    <w:rsid w:val="00E42202"/>
    <w:rsid w:val="00E4264E"/>
    <w:rsid w:val="00E504A3"/>
    <w:rsid w:val="00E50E98"/>
    <w:rsid w:val="00E51AC5"/>
    <w:rsid w:val="00E52A1C"/>
    <w:rsid w:val="00E53D53"/>
    <w:rsid w:val="00E54090"/>
    <w:rsid w:val="00E543E8"/>
    <w:rsid w:val="00E56385"/>
    <w:rsid w:val="00E56D3E"/>
    <w:rsid w:val="00E635E6"/>
    <w:rsid w:val="00E63FB7"/>
    <w:rsid w:val="00E668EB"/>
    <w:rsid w:val="00E72801"/>
    <w:rsid w:val="00E749BC"/>
    <w:rsid w:val="00E749C5"/>
    <w:rsid w:val="00E80959"/>
    <w:rsid w:val="00E8292F"/>
    <w:rsid w:val="00E836E2"/>
    <w:rsid w:val="00E910D8"/>
    <w:rsid w:val="00E91793"/>
    <w:rsid w:val="00E93B9E"/>
    <w:rsid w:val="00E944A7"/>
    <w:rsid w:val="00E95B63"/>
    <w:rsid w:val="00E9659A"/>
    <w:rsid w:val="00E975B6"/>
    <w:rsid w:val="00E9767E"/>
    <w:rsid w:val="00EA0790"/>
    <w:rsid w:val="00EA18D9"/>
    <w:rsid w:val="00EA434C"/>
    <w:rsid w:val="00EA45F1"/>
    <w:rsid w:val="00EA4F3A"/>
    <w:rsid w:val="00EA6110"/>
    <w:rsid w:val="00EA6B9E"/>
    <w:rsid w:val="00EB4FA7"/>
    <w:rsid w:val="00EC1832"/>
    <w:rsid w:val="00EC1B3F"/>
    <w:rsid w:val="00EC3661"/>
    <w:rsid w:val="00EC492C"/>
    <w:rsid w:val="00EC564B"/>
    <w:rsid w:val="00ED024F"/>
    <w:rsid w:val="00ED151B"/>
    <w:rsid w:val="00ED16CD"/>
    <w:rsid w:val="00ED2DAC"/>
    <w:rsid w:val="00ED2E01"/>
    <w:rsid w:val="00ED36AB"/>
    <w:rsid w:val="00ED6B32"/>
    <w:rsid w:val="00EE169A"/>
    <w:rsid w:val="00EE3A17"/>
    <w:rsid w:val="00EE4963"/>
    <w:rsid w:val="00EE544A"/>
    <w:rsid w:val="00EE57AC"/>
    <w:rsid w:val="00EE58E3"/>
    <w:rsid w:val="00EE6F82"/>
    <w:rsid w:val="00EF0ACB"/>
    <w:rsid w:val="00EF642B"/>
    <w:rsid w:val="00EF7033"/>
    <w:rsid w:val="00EF76A4"/>
    <w:rsid w:val="00EF7FC8"/>
    <w:rsid w:val="00F01177"/>
    <w:rsid w:val="00F016B9"/>
    <w:rsid w:val="00F01A9B"/>
    <w:rsid w:val="00F04B98"/>
    <w:rsid w:val="00F07AB2"/>
    <w:rsid w:val="00F07AEE"/>
    <w:rsid w:val="00F10A6D"/>
    <w:rsid w:val="00F119E5"/>
    <w:rsid w:val="00F121B9"/>
    <w:rsid w:val="00F12773"/>
    <w:rsid w:val="00F13106"/>
    <w:rsid w:val="00F1445D"/>
    <w:rsid w:val="00F14911"/>
    <w:rsid w:val="00F14F99"/>
    <w:rsid w:val="00F165ED"/>
    <w:rsid w:val="00F17E14"/>
    <w:rsid w:val="00F226C6"/>
    <w:rsid w:val="00F22F37"/>
    <w:rsid w:val="00F24702"/>
    <w:rsid w:val="00F24713"/>
    <w:rsid w:val="00F24C29"/>
    <w:rsid w:val="00F256E0"/>
    <w:rsid w:val="00F31EC0"/>
    <w:rsid w:val="00F326E8"/>
    <w:rsid w:val="00F346BC"/>
    <w:rsid w:val="00F3632D"/>
    <w:rsid w:val="00F37058"/>
    <w:rsid w:val="00F42B1A"/>
    <w:rsid w:val="00F462AB"/>
    <w:rsid w:val="00F473B5"/>
    <w:rsid w:val="00F50E2E"/>
    <w:rsid w:val="00F52D1E"/>
    <w:rsid w:val="00F52EEE"/>
    <w:rsid w:val="00F61AA9"/>
    <w:rsid w:val="00F62779"/>
    <w:rsid w:val="00F63DF8"/>
    <w:rsid w:val="00F6509F"/>
    <w:rsid w:val="00F672E7"/>
    <w:rsid w:val="00F67890"/>
    <w:rsid w:val="00F67B64"/>
    <w:rsid w:val="00F71360"/>
    <w:rsid w:val="00F72B3B"/>
    <w:rsid w:val="00F72BE4"/>
    <w:rsid w:val="00F72F5C"/>
    <w:rsid w:val="00F752BF"/>
    <w:rsid w:val="00F7641F"/>
    <w:rsid w:val="00F7735D"/>
    <w:rsid w:val="00F81828"/>
    <w:rsid w:val="00F83992"/>
    <w:rsid w:val="00F87554"/>
    <w:rsid w:val="00F9227A"/>
    <w:rsid w:val="00F930F7"/>
    <w:rsid w:val="00F9355E"/>
    <w:rsid w:val="00F97462"/>
    <w:rsid w:val="00F976A6"/>
    <w:rsid w:val="00F97F33"/>
    <w:rsid w:val="00FA074E"/>
    <w:rsid w:val="00FA07CC"/>
    <w:rsid w:val="00FA14B0"/>
    <w:rsid w:val="00FA1D30"/>
    <w:rsid w:val="00FA1FCA"/>
    <w:rsid w:val="00FA39DD"/>
    <w:rsid w:val="00FA3E27"/>
    <w:rsid w:val="00FA5C90"/>
    <w:rsid w:val="00FA7C17"/>
    <w:rsid w:val="00FB0544"/>
    <w:rsid w:val="00FB0F65"/>
    <w:rsid w:val="00FB1179"/>
    <w:rsid w:val="00FB1E71"/>
    <w:rsid w:val="00FB28FE"/>
    <w:rsid w:val="00FB5728"/>
    <w:rsid w:val="00FB65D1"/>
    <w:rsid w:val="00FB7D55"/>
    <w:rsid w:val="00FC167E"/>
    <w:rsid w:val="00FC3EBD"/>
    <w:rsid w:val="00FC44A0"/>
    <w:rsid w:val="00FC4E60"/>
    <w:rsid w:val="00FC66A3"/>
    <w:rsid w:val="00FC7AAF"/>
    <w:rsid w:val="00FC7DB6"/>
    <w:rsid w:val="00FD1251"/>
    <w:rsid w:val="00FD2785"/>
    <w:rsid w:val="00FD33F7"/>
    <w:rsid w:val="00FD40EF"/>
    <w:rsid w:val="00FD530D"/>
    <w:rsid w:val="00FE01CB"/>
    <w:rsid w:val="00FE0CB1"/>
    <w:rsid w:val="00FE150A"/>
    <w:rsid w:val="00FE1E15"/>
    <w:rsid w:val="00FE2E64"/>
    <w:rsid w:val="00FE4314"/>
    <w:rsid w:val="00FE5A11"/>
    <w:rsid w:val="00FF2EBF"/>
    <w:rsid w:val="00FF3786"/>
    <w:rsid w:val="00FF4710"/>
    <w:rsid w:val="00FF729E"/>
    <w:rsid w:val="00FF7827"/>
    <w:rsid w:val="01943892"/>
    <w:rsid w:val="132A5B56"/>
    <w:rsid w:val="174E0F8E"/>
    <w:rsid w:val="1A8B7309"/>
    <w:rsid w:val="1DFE0FEC"/>
    <w:rsid w:val="238B697B"/>
    <w:rsid w:val="24BF5438"/>
    <w:rsid w:val="254132B8"/>
    <w:rsid w:val="2ABF72CA"/>
    <w:rsid w:val="2C0832A9"/>
    <w:rsid w:val="2CD05C38"/>
    <w:rsid w:val="32577FAA"/>
    <w:rsid w:val="48DA2590"/>
    <w:rsid w:val="51AA2128"/>
    <w:rsid w:val="5499665F"/>
    <w:rsid w:val="6AE30038"/>
    <w:rsid w:val="6B0F54EE"/>
    <w:rsid w:val="708C0CF2"/>
    <w:rsid w:val="79E06FBD"/>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Body Text Indent" w:qFormat="1"/>
    <w:lsdException w:name="Subtitle" w:semiHidden="0" w:uiPriority="11" w:unhideWhenUsed="0" w:qFormat="1"/>
    <w:lsdException w:name="Salutation" w:uiPriority="4" w:qFormat="1"/>
    <w:lsdException w:name="Body Text Indent 3" w:uiPriority="0" w:unhideWhenUsed="0" w:qFormat="1"/>
    <w:lsdException w:name="Hyperlink" w:qFormat="1"/>
    <w:lsdException w:name="Strong" w:semiHidden="0" w:uiPriority="22" w:unhideWhenUsed="0" w:qFormat="1"/>
    <w:lsdException w:name="Emphasis" w:semiHidden="0" w:uiPriority="0" w:unhideWhenUsed="0" w:qFormat="1"/>
    <w:lsdException w:name="Normal (Web)" w:semiHidden="0" w:qFormat="1"/>
    <w:lsdException w:name="Normal Table" w:qFormat="1"/>
    <w:lsdException w:name="Balloon Text" w:qFormat="1"/>
    <w:lsdException w:name="Table Grid" w:semiHidden="0" w:uiPriority="0" w:unhideWhenUsed="0"/>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eastAsia="Times New Roman"/>
      <w:lang w:eastAsia="ar-SA"/>
    </w:rPr>
  </w:style>
  <w:style w:type="paragraph" w:styleId="1">
    <w:name w:val="heading 1"/>
    <w:basedOn w:val="a"/>
    <w:next w:val="a"/>
    <w:link w:val="10"/>
    <w:uiPriority w:val="9"/>
    <w:qFormat/>
    <w:rsid w:val="000F5D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unhideWhenUsed/>
    <w:qFormat/>
    <w:pPr>
      <w:keepNext/>
      <w:ind w:firstLine="567"/>
      <w:outlineLvl w:val="4"/>
    </w:pPr>
    <w:rPr>
      <w:i/>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Pr>
      <w:i/>
      <w:iCs/>
    </w:rPr>
  </w:style>
  <w:style w:type="character" w:styleId="a4">
    <w:name w:val="Hyperlink"/>
    <w:basedOn w:val="a0"/>
    <w:uiPriority w:val="99"/>
    <w:unhideWhenUsed/>
    <w:qFormat/>
    <w:rPr>
      <w:color w:val="0000FF"/>
      <w:u w:val="single"/>
    </w:rPr>
  </w:style>
  <w:style w:type="paragraph" w:styleId="a5">
    <w:name w:val="Balloon Text"/>
    <w:basedOn w:val="a"/>
    <w:link w:val="a6"/>
    <w:uiPriority w:val="99"/>
    <w:semiHidden/>
    <w:unhideWhenUsed/>
    <w:qFormat/>
    <w:rPr>
      <w:rFonts w:ascii="Tahoma" w:hAnsi="Tahoma" w:cs="Tahoma"/>
      <w:sz w:val="16"/>
      <w:szCs w:val="16"/>
    </w:rPr>
  </w:style>
  <w:style w:type="paragraph" w:styleId="3">
    <w:name w:val="Body Text Indent 3"/>
    <w:basedOn w:val="a"/>
    <w:semiHidden/>
    <w:qFormat/>
    <w:pPr>
      <w:ind w:firstLine="720"/>
      <w:jc w:val="both"/>
    </w:pPr>
    <w:rPr>
      <w:sz w:val="28"/>
      <w:szCs w:val="28"/>
    </w:rPr>
  </w:style>
  <w:style w:type="paragraph" w:styleId="a7">
    <w:name w:val="header"/>
    <w:basedOn w:val="a"/>
    <w:link w:val="a8"/>
    <w:uiPriority w:val="99"/>
    <w:unhideWhenUsed/>
    <w:qFormat/>
    <w:pPr>
      <w:tabs>
        <w:tab w:val="center" w:pos="4677"/>
        <w:tab w:val="right" w:pos="9355"/>
      </w:tabs>
    </w:pPr>
  </w:style>
  <w:style w:type="paragraph" w:styleId="a9">
    <w:name w:val="Body Text"/>
    <w:basedOn w:val="a"/>
    <w:link w:val="aa"/>
    <w:qFormat/>
    <w:pPr>
      <w:spacing w:after="120"/>
    </w:pPr>
  </w:style>
  <w:style w:type="paragraph" w:styleId="ab">
    <w:name w:val="Body Text Indent"/>
    <w:basedOn w:val="a"/>
    <w:link w:val="ac"/>
    <w:uiPriority w:val="99"/>
    <w:unhideWhenUsed/>
    <w:qFormat/>
    <w:pPr>
      <w:spacing w:after="120"/>
      <w:ind w:left="283"/>
    </w:pPr>
  </w:style>
  <w:style w:type="paragraph" w:styleId="ad">
    <w:name w:val="footer"/>
    <w:basedOn w:val="a"/>
    <w:link w:val="ae"/>
    <w:uiPriority w:val="99"/>
    <w:unhideWhenUsed/>
    <w:qFormat/>
    <w:pPr>
      <w:tabs>
        <w:tab w:val="center" w:pos="4677"/>
        <w:tab w:val="right" w:pos="9355"/>
      </w:tabs>
    </w:pPr>
  </w:style>
  <w:style w:type="paragraph" w:styleId="af">
    <w:name w:val="Normal (Web)"/>
    <w:basedOn w:val="a"/>
    <w:uiPriority w:val="99"/>
    <w:unhideWhenUsed/>
    <w:qFormat/>
    <w:rPr>
      <w:sz w:val="24"/>
      <w:szCs w:val="24"/>
    </w:rPr>
  </w:style>
  <w:style w:type="character" w:customStyle="1" w:styleId="aa">
    <w:name w:val="Основной текст Знак"/>
    <w:basedOn w:val="a0"/>
    <w:link w:val="a9"/>
    <w:qFormat/>
    <w:rPr>
      <w:rFonts w:ascii="Times New Roman" w:eastAsia="Times New Roman" w:hAnsi="Times New Roman" w:cs="Times New Roman"/>
      <w:sz w:val="20"/>
      <w:szCs w:val="20"/>
      <w:lang w:eastAsia="ar-SA"/>
    </w:rPr>
  </w:style>
  <w:style w:type="paragraph" w:customStyle="1" w:styleId="western">
    <w:name w:val="western"/>
    <w:basedOn w:val="a"/>
    <w:qFormat/>
    <w:pPr>
      <w:suppressAutoHyphens w:val="0"/>
      <w:spacing w:before="100" w:beforeAutospacing="1"/>
    </w:pPr>
    <w:rPr>
      <w:sz w:val="24"/>
      <w:szCs w:val="24"/>
      <w:lang w:eastAsia="ru-RU"/>
    </w:rPr>
  </w:style>
  <w:style w:type="paragraph" w:customStyle="1" w:styleId="1CStyle26">
    <w:name w:val="1CStyle26"/>
    <w:qFormat/>
    <w:pPr>
      <w:jc w:val="center"/>
    </w:pPr>
    <w:rPr>
      <w:rFonts w:ascii="Arial" w:eastAsia="Times New Roman" w:hAnsi="Arial" w:cs="Arial"/>
      <w:sz w:val="22"/>
      <w:szCs w:val="22"/>
    </w:rPr>
  </w:style>
  <w:style w:type="paragraph" w:customStyle="1" w:styleId="11">
    <w:name w:val="Обычный (веб)1"/>
    <w:basedOn w:val="a"/>
    <w:qFormat/>
    <w:pPr>
      <w:suppressAutoHyphens w:val="0"/>
      <w:spacing w:before="100" w:beforeAutospacing="1" w:after="100" w:afterAutospacing="1"/>
    </w:pPr>
    <w:rPr>
      <w:sz w:val="24"/>
      <w:szCs w:val="24"/>
      <w:lang w:eastAsia="ru-RU"/>
    </w:rPr>
  </w:style>
  <w:style w:type="character" w:customStyle="1" w:styleId="50">
    <w:name w:val="Заголовок 5 Знак"/>
    <w:basedOn w:val="a0"/>
    <w:link w:val="5"/>
    <w:uiPriority w:val="9"/>
    <w:qFormat/>
    <w:rPr>
      <w:rFonts w:ascii="Times New Roman" w:eastAsia="Times New Roman" w:hAnsi="Times New Roman" w:cs="Times New Roman"/>
      <w:i/>
      <w:color w:val="000000"/>
      <w:sz w:val="24"/>
      <w:szCs w:val="24"/>
      <w:lang w:eastAsia="ar-SA"/>
    </w:rPr>
  </w:style>
  <w:style w:type="character" w:customStyle="1" w:styleId="a6">
    <w:name w:val="Текст выноски Знак"/>
    <w:basedOn w:val="a0"/>
    <w:link w:val="a5"/>
    <w:uiPriority w:val="99"/>
    <w:semiHidden/>
    <w:qFormat/>
    <w:rPr>
      <w:rFonts w:ascii="Tahoma" w:eastAsia="Times New Roman" w:hAnsi="Tahoma" w:cs="Tahoma"/>
      <w:sz w:val="16"/>
      <w:szCs w:val="16"/>
      <w:lang w:eastAsia="ar-SA"/>
    </w:rPr>
  </w:style>
  <w:style w:type="character" w:customStyle="1" w:styleId="FontStyle13">
    <w:name w:val="Font Style13"/>
    <w:qFormat/>
    <w:rPr>
      <w:rFonts w:ascii="Times New Roman" w:hAnsi="Times New Roman" w:cs="Times New Roman"/>
      <w:sz w:val="22"/>
      <w:szCs w:val="22"/>
    </w:rPr>
  </w:style>
  <w:style w:type="character" w:customStyle="1" w:styleId="ac">
    <w:name w:val="Основной текст с отступом Знак"/>
    <w:basedOn w:val="a0"/>
    <w:link w:val="ab"/>
    <w:uiPriority w:val="99"/>
    <w:qFormat/>
    <w:rPr>
      <w:rFonts w:ascii="Times New Roman" w:eastAsia="Times New Roman" w:hAnsi="Times New Roman" w:cs="Times New Roman"/>
      <w:sz w:val="20"/>
      <w:szCs w:val="20"/>
      <w:lang w:eastAsia="ar-SA"/>
    </w:rPr>
  </w:style>
  <w:style w:type="paragraph" w:styleId="af0">
    <w:name w:val="No Spacing"/>
    <w:uiPriority w:val="1"/>
    <w:qFormat/>
    <w:pPr>
      <w:suppressAutoHyphens/>
    </w:pPr>
    <w:rPr>
      <w:rFonts w:eastAsia="Times New Roman"/>
      <w:lang w:eastAsia="ar-SA"/>
    </w:rPr>
  </w:style>
  <w:style w:type="paragraph" w:customStyle="1" w:styleId="CharChar1CharChar1CharChar">
    <w:name w:val="Char Char Знак Знак1 Char Char1 Знак Знак Char Char"/>
    <w:basedOn w:val="a"/>
    <w:qFormat/>
    <w:pPr>
      <w:suppressAutoHyphens w:val="0"/>
      <w:spacing w:before="100" w:beforeAutospacing="1" w:after="100" w:afterAutospacing="1"/>
    </w:pPr>
    <w:rPr>
      <w:rFonts w:ascii="Tahoma" w:hAnsi="Tahoma"/>
      <w:lang w:val="en-US" w:eastAsia="en-US"/>
    </w:rPr>
  </w:style>
  <w:style w:type="paragraph" w:customStyle="1" w:styleId="21">
    <w:name w:val="Основной текст с отступом 21"/>
    <w:basedOn w:val="a"/>
    <w:uiPriority w:val="99"/>
    <w:qFormat/>
    <w:pPr>
      <w:ind w:firstLine="708"/>
      <w:jc w:val="both"/>
    </w:pPr>
    <w:rPr>
      <w:sz w:val="28"/>
      <w:szCs w:val="24"/>
    </w:rPr>
  </w:style>
  <w:style w:type="paragraph" w:customStyle="1" w:styleId="Textbody">
    <w:name w:val="Text body"/>
    <w:basedOn w:val="a"/>
    <w:uiPriority w:val="99"/>
    <w:qFormat/>
    <w:pPr>
      <w:jc w:val="both"/>
    </w:pPr>
    <w:rPr>
      <w:kern w:val="2"/>
      <w:sz w:val="28"/>
      <w:szCs w:val="24"/>
    </w:rPr>
  </w:style>
  <w:style w:type="paragraph" w:customStyle="1" w:styleId="Standard">
    <w:name w:val="Standard"/>
    <w:uiPriority w:val="99"/>
    <w:qFormat/>
    <w:pPr>
      <w:widowControl w:val="0"/>
      <w:suppressAutoHyphens/>
      <w:autoSpaceDN w:val="0"/>
    </w:pPr>
    <w:rPr>
      <w:rFonts w:eastAsia="DejaVu Sans" w:cs="Tahoma"/>
      <w:kern w:val="3"/>
      <w:sz w:val="24"/>
      <w:szCs w:val="24"/>
    </w:rPr>
  </w:style>
  <w:style w:type="character" w:customStyle="1" w:styleId="20">
    <w:name w:val="Заголовок 2 Знак"/>
    <w:basedOn w:val="a0"/>
    <w:link w:val="2"/>
    <w:uiPriority w:val="9"/>
    <w:semiHidden/>
    <w:qFormat/>
    <w:rPr>
      <w:rFonts w:asciiTheme="majorHAnsi" w:eastAsiaTheme="majorEastAsia" w:hAnsiTheme="majorHAnsi" w:cstheme="majorBidi"/>
      <w:b/>
      <w:bCs/>
      <w:color w:val="4F81BD" w:themeColor="accent1"/>
      <w:sz w:val="26"/>
      <w:szCs w:val="26"/>
      <w:lang w:eastAsia="ar-SA"/>
    </w:rPr>
  </w:style>
  <w:style w:type="paragraph" w:styleId="af1">
    <w:name w:val="List Paragraph"/>
    <w:basedOn w:val="a"/>
    <w:uiPriority w:val="34"/>
    <w:qFormat/>
    <w:pPr>
      <w:ind w:left="720"/>
      <w:contextualSpacing/>
    </w:pPr>
  </w:style>
  <w:style w:type="character" w:customStyle="1" w:styleId="a8">
    <w:name w:val="Верхний колонтитул Знак"/>
    <w:basedOn w:val="a0"/>
    <w:link w:val="a7"/>
    <w:uiPriority w:val="99"/>
    <w:qFormat/>
    <w:rPr>
      <w:rFonts w:ascii="Times New Roman" w:eastAsia="Times New Roman" w:hAnsi="Times New Roman" w:cs="Times New Roman"/>
      <w:sz w:val="20"/>
      <w:szCs w:val="20"/>
      <w:lang w:eastAsia="ar-SA"/>
    </w:rPr>
  </w:style>
  <w:style w:type="character" w:customStyle="1" w:styleId="ae">
    <w:name w:val="Нижний колонтитул Знак"/>
    <w:basedOn w:val="a0"/>
    <w:link w:val="ad"/>
    <w:uiPriority w:val="99"/>
    <w:qFormat/>
    <w:rPr>
      <w:rFonts w:ascii="Times New Roman" w:eastAsia="Times New Roman" w:hAnsi="Times New Roman" w:cs="Times New Roman"/>
      <w:sz w:val="20"/>
      <w:szCs w:val="20"/>
      <w:lang w:eastAsia="ar-SA"/>
    </w:rPr>
  </w:style>
  <w:style w:type="paragraph" w:customStyle="1" w:styleId="210">
    <w:name w:val="Основной текст 21"/>
    <w:basedOn w:val="a"/>
    <w:qFormat/>
    <w:pPr>
      <w:widowControl w:val="0"/>
      <w:tabs>
        <w:tab w:val="left" w:pos="5400"/>
      </w:tabs>
      <w:ind w:right="-185"/>
    </w:pPr>
    <w:rPr>
      <w:rFonts w:eastAsia="DejaVu Sans"/>
      <w:kern w:val="1"/>
      <w:sz w:val="28"/>
      <w:szCs w:val="28"/>
    </w:rPr>
  </w:style>
  <w:style w:type="character" w:customStyle="1" w:styleId="10">
    <w:name w:val="Заголовок 1 Знак"/>
    <w:basedOn w:val="a0"/>
    <w:link w:val="1"/>
    <w:uiPriority w:val="9"/>
    <w:rsid w:val="000F5DAC"/>
    <w:rPr>
      <w:rFonts w:asciiTheme="majorHAnsi" w:eastAsiaTheme="majorEastAsia" w:hAnsiTheme="majorHAnsi" w:cstheme="majorBidi"/>
      <w:b/>
      <w:bCs/>
      <w:color w:val="365F91" w:themeColor="accent1" w:themeShade="BF"/>
      <w:sz w:val="28"/>
      <w:szCs w:val="28"/>
      <w:lang w:eastAsia="ar-SA"/>
    </w:rPr>
  </w:style>
  <w:style w:type="paragraph" w:customStyle="1" w:styleId="12">
    <w:name w:val="Без интервала1"/>
    <w:next w:val="af0"/>
    <w:uiPriority w:val="1"/>
    <w:qFormat/>
    <w:rsid w:val="00153D52"/>
    <w:rPr>
      <w:rFonts w:ascii="Calibri" w:eastAsia="Calibri" w:hAnsi="Calibri"/>
      <w:sz w:val="22"/>
      <w:szCs w:val="22"/>
      <w:lang w:eastAsia="en-US"/>
    </w:rPr>
  </w:style>
  <w:style w:type="paragraph" w:styleId="af2">
    <w:name w:val="Salutation"/>
    <w:basedOn w:val="a"/>
    <w:link w:val="af3"/>
    <w:uiPriority w:val="4"/>
    <w:unhideWhenUsed/>
    <w:qFormat/>
    <w:rsid w:val="00B452C0"/>
    <w:pPr>
      <w:suppressAutoHyphens w:val="0"/>
      <w:spacing w:before="720" w:after="360"/>
      <w:ind w:left="720" w:right="720"/>
    </w:pPr>
    <w:rPr>
      <w:rFonts w:asciiTheme="minorHAnsi" w:eastAsiaTheme="minorHAnsi" w:hAnsiTheme="minorHAnsi" w:cstheme="minorBidi"/>
      <w:color w:val="595959" w:themeColor="text1" w:themeTint="A6"/>
      <w:kern w:val="20"/>
      <w:sz w:val="24"/>
      <w:lang w:eastAsia="ja-JP"/>
    </w:rPr>
  </w:style>
  <w:style w:type="character" w:customStyle="1" w:styleId="af3">
    <w:name w:val="Приветствие Знак"/>
    <w:basedOn w:val="a0"/>
    <w:link w:val="af2"/>
    <w:uiPriority w:val="4"/>
    <w:rsid w:val="00B452C0"/>
    <w:rPr>
      <w:rFonts w:asciiTheme="minorHAnsi" w:eastAsiaTheme="minorHAnsi" w:hAnsiTheme="minorHAnsi" w:cstheme="minorBidi"/>
      <w:color w:val="595959" w:themeColor="text1" w:themeTint="A6"/>
      <w:kern w:val="20"/>
      <w:sz w:val="24"/>
      <w:lang w:eastAsia="ja-JP"/>
    </w:rPr>
  </w:style>
  <w:style w:type="table" w:styleId="af4">
    <w:name w:val="Table Grid"/>
    <w:basedOn w:val="a1"/>
    <w:rsid w:val="0043305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Body Text Indent" w:qFormat="1"/>
    <w:lsdException w:name="Subtitle" w:semiHidden="0" w:uiPriority="11" w:unhideWhenUsed="0" w:qFormat="1"/>
    <w:lsdException w:name="Salutation" w:uiPriority="4" w:qFormat="1"/>
    <w:lsdException w:name="Body Text Indent 3" w:uiPriority="0" w:unhideWhenUsed="0" w:qFormat="1"/>
    <w:lsdException w:name="Hyperlink" w:qFormat="1"/>
    <w:lsdException w:name="Strong" w:semiHidden="0" w:uiPriority="22" w:unhideWhenUsed="0" w:qFormat="1"/>
    <w:lsdException w:name="Emphasis" w:semiHidden="0" w:uiPriority="0" w:unhideWhenUsed="0" w:qFormat="1"/>
    <w:lsdException w:name="Normal (Web)" w:semiHidden="0" w:qFormat="1"/>
    <w:lsdException w:name="Normal Table" w:qFormat="1"/>
    <w:lsdException w:name="Balloon Text" w:qFormat="1"/>
    <w:lsdException w:name="Table Grid" w:semiHidden="0" w:uiPriority="0" w:unhideWhenUsed="0"/>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eastAsia="Times New Roman"/>
      <w:lang w:eastAsia="ar-SA"/>
    </w:rPr>
  </w:style>
  <w:style w:type="paragraph" w:styleId="1">
    <w:name w:val="heading 1"/>
    <w:basedOn w:val="a"/>
    <w:next w:val="a"/>
    <w:link w:val="10"/>
    <w:uiPriority w:val="9"/>
    <w:qFormat/>
    <w:rsid w:val="000F5D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unhideWhenUsed/>
    <w:qFormat/>
    <w:pPr>
      <w:keepNext/>
      <w:ind w:firstLine="567"/>
      <w:outlineLvl w:val="4"/>
    </w:pPr>
    <w:rPr>
      <w:i/>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Pr>
      <w:i/>
      <w:iCs/>
    </w:rPr>
  </w:style>
  <w:style w:type="character" w:styleId="a4">
    <w:name w:val="Hyperlink"/>
    <w:basedOn w:val="a0"/>
    <w:uiPriority w:val="99"/>
    <w:unhideWhenUsed/>
    <w:qFormat/>
    <w:rPr>
      <w:color w:val="0000FF"/>
      <w:u w:val="single"/>
    </w:rPr>
  </w:style>
  <w:style w:type="paragraph" w:styleId="a5">
    <w:name w:val="Balloon Text"/>
    <w:basedOn w:val="a"/>
    <w:link w:val="a6"/>
    <w:uiPriority w:val="99"/>
    <w:semiHidden/>
    <w:unhideWhenUsed/>
    <w:qFormat/>
    <w:rPr>
      <w:rFonts w:ascii="Tahoma" w:hAnsi="Tahoma" w:cs="Tahoma"/>
      <w:sz w:val="16"/>
      <w:szCs w:val="16"/>
    </w:rPr>
  </w:style>
  <w:style w:type="paragraph" w:styleId="3">
    <w:name w:val="Body Text Indent 3"/>
    <w:basedOn w:val="a"/>
    <w:semiHidden/>
    <w:qFormat/>
    <w:pPr>
      <w:ind w:firstLine="720"/>
      <w:jc w:val="both"/>
    </w:pPr>
    <w:rPr>
      <w:sz w:val="28"/>
      <w:szCs w:val="28"/>
    </w:rPr>
  </w:style>
  <w:style w:type="paragraph" w:styleId="a7">
    <w:name w:val="header"/>
    <w:basedOn w:val="a"/>
    <w:link w:val="a8"/>
    <w:uiPriority w:val="99"/>
    <w:unhideWhenUsed/>
    <w:qFormat/>
    <w:pPr>
      <w:tabs>
        <w:tab w:val="center" w:pos="4677"/>
        <w:tab w:val="right" w:pos="9355"/>
      </w:tabs>
    </w:pPr>
  </w:style>
  <w:style w:type="paragraph" w:styleId="a9">
    <w:name w:val="Body Text"/>
    <w:basedOn w:val="a"/>
    <w:link w:val="aa"/>
    <w:qFormat/>
    <w:pPr>
      <w:spacing w:after="120"/>
    </w:pPr>
  </w:style>
  <w:style w:type="paragraph" w:styleId="ab">
    <w:name w:val="Body Text Indent"/>
    <w:basedOn w:val="a"/>
    <w:link w:val="ac"/>
    <w:uiPriority w:val="99"/>
    <w:unhideWhenUsed/>
    <w:qFormat/>
    <w:pPr>
      <w:spacing w:after="120"/>
      <w:ind w:left="283"/>
    </w:pPr>
  </w:style>
  <w:style w:type="paragraph" w:styleId="ad">
    <w:name w:val="footer"/>
    <w:basedOn w:val="a"/>
    <w:link w:val="ae"/>
    <w:uiPriority w:val="99"/>
    <w:unhideWhenUsed/>
    <w:qFormat/>
    <w:pPr>
      <w:tabs>
        <w:tab w:val="center" w:pos="4677"/>
        <w:tab w:val="right" w:pos="9355"/>
      </w:tabs>
    </w:pPr>
  </w:style>
  <w:style w:type="paragraph" w:styleId="af">
    <w:name w:val="Normal (Web)"/>
    <w:basedOn w:val="a"/>
    <w:uiPriority w:val="99"/>
    <w:unhideWhenUsed/>
    <w:qFormat/>
    <w:rPr>
      <w:sz w:val="24"/>
      <w:szCs w:val="24"/>
    </w:rPr>
  </w:style>
  <w:style w:type="character" w:customStyle="1" w:styleId="aa">
    <w:name w:val="Основной текст Знак"/>
    <w:basedOn w:val="a0"/>
    <w:link w:val="a9"/>
    <w:qFormat/>
    <w:rPr>
      <w:rFonts w:ascii="Times New Roman" w:eastAsia="Times New Roman" w:hAnsi="Times New Roman" w:cs="Times New Roman"/>
      <w:sz w:val="20"/>
      <w:szCs w:val="20"/>
      <w:lang w:eastAsia="ar-SA"/>
    </w:rPr>
  </w:style>
  <w:style w:type="paragraph" w:customStyle="1" w:styleId="western">
    <w:name w:val="western"/>
    <w:basedOn w:val="a"/>
    <w:qFormat/>
    <w:pPr>
      <w:suppressAutoHyphens w:val="0"/>
      <w:spacing w:before="100" w:beforeAutospacing="1"/>
    </w:pPr>
    <w:rPr>
      <w:sz w:val="24"/>
      <w:szCs w:val="24"/>
      <w:lang w:eastAsia="ru-RU"/>
    </w:rPr>
  </w:style>
  <w:style w:type="paragraph" w:customStyle="1" w:styleId="1CStyle26">
    <w:name w:val="1CStyle26"/>
    <w:qFormat/>
    <w:pPr>
      <w:jc w:val="center"/>
    </w:pPr>
    <w:rPr>
      <w:rFonts w:ascii="Arial" w:eastAsia="Times New Roman" w:hAnsi="Arial" w:cs="Arial"/>
      <w:sz w:val="22"/>
      <w:szCs w:val="22"/>
    </w:rPr>
  </w:style>
  <w:style w:type="paragraph" w:customStyle="1" w:styleId="11">
    <w:name w:val="Обычный (веб)1"/>
    <w:basedOn w:val="a"/>
    <w:qFormat/>
    <w:pPr>
      <w:suppressAutoHyphens w:val="0"/>
      <w:spacing w:before="100" w:beforeAutospacing="1" w:after="100" w:afterAutospacing="1"/>
    </w:pPr>
    <w:rPr>
      <w:sz w:val="24"/>
      <w:szCs w:val="24"/>
      <w:lang w:eastAsia="ru-RU"/>
    </w:rPr>
  </w:style>
  <w:style w:type="character" w:customStyle="1" w:styleId="50">
    <w:name w:val="Заголовок 5 Знак"/>
    <w:basedOn w:val="a0"/>
    <w:link w:val="5"/>
    <w:uiPriority w:val="9"/>
    <w:qFormat/>
    <w:rPr>
      <w:rFonts w:ascii="Times New Roman" w:eastAsia="Times New Roman" w:hAnsi="Times New Roman" w:cs="Times New Roman"/>
      <w:i/>
      <w:color w:val="000000"/>
      <w:sz w:val="24"/>
      <w:szCs w:val="24"/>
      <w:lang w:eastAsia="ar-SA"/>
    </w:rPr>
  </w:style>
  <w:style w:type="character" w:customStyle="1" w:styleId="a6">
    <w:name w:val="Текст выноски Знак"/>
    <w:basedOn w:val="a0"/>
    <w:link w:val="a5"/>
    <w:uiPriority w:val="99"/>
    <w:semiHidden/>
    <w:qFormat/>
    <w:rPr>
      <w:rFonts w:ascii="Tahoma" w:eastAsia="Times New Roman" w:hAnsi="Tahoma" w:cs="Tahoma"/>
      <w:sz w:val="16"/>
      <w:szCs w:val="16"/>
      <w:lang w:eastAsia="ar-SA"/>
    </w:rPr>
  </w:style>
  <w:style w:type="character" w:customStyle="1" w:styleId="FontStyle13">
    <w:name w:val="Font Style13"/>
    <w:qFormat/>
    <w:rPr>
      <w:rFonts w:ascii="Times New Roman" w:hAnsi="Times New Roman" w:cs="Times New Roman"/>
      <w:sz w:val="22"/>
      <w:szCs w:val="22"/>
    </w:rPr>
  </w:style>
  <w:style w:type="character" w:customStyle="1" w:styleId="ac">
    <w:name w:val="Основной текст с отступом Знак"/>
    <w:basedOn w:val="a0"/>
    <w:link w:val="ab"/>
    <w:uiPriority w:val="99"/>
    <w:qFormat/>
    <w:rPr>
      <w:rFonts w:ascii="Times New Roman" w:eastAsia="Times New Roman" w:hAnsi="Times New Roman" w:cs="Times New Roman"/>
      <w:sz w:val="20"/>
      <w:szCs w:val="20"/>
      <w:lang w:eastAsia="ar-SA"/>
    </w:rPr>
  </w:style>
  <w:style w:type="paragraph" w:styleId="af0">
    <w:name w:val="No Spacing"/>
    <w:uiPriority w:val="1"/>
    <w:qFormat/>
    <w:pPr>
      <w:suppressAutoHyphens/>
    </w:pPr>
    <w:rPr>
      <w:rFonts w:eastAsia="Times New Roman"/>
      <w:lang w:eastAsia="ar-SA"/>
    </w:rPr>
  </w:style>
  <w:style w:type="paragraph" w:customStyle="1" w:styleId="CharChar1CharChar1CharChar">
    <w:name w:val="Char Char Знак Знак1 Char Char1 Знак Знак Char Char"/>
    <w:basedOn w:val="a"/>
    <w:qFormat/>
    <w:pPr>
      <w:suppressAutoHyphens w:val="0"/>
      <w:spacing w:before="100" w:beforeAutospacing="1" w:after="100" w:afterAutospacing="1"/>
    </w:pPr>
    <w:rPr>
      <w:rFonts w:ascii="Tahoma" w:hAnsi="Tahoma"/>
      <w:lang w:val="en-US" w:eastAsia="en-US"/>
    </w:rPr>
  </w:style>
  <w:style w:type="paragraph" w:customStyle="1" w:styleId="21">
    <w:name w:val="Основной текст с отступом 21"/>
    <w:basedOn w:val="a"/>
    <w:uiPriority w:val="99"/>
    <w:qFormat/>
    <w:pPr>
      <w:ind w:firstLine="708"/>
      <w:jc w:val="both"/>
    </w:pPr>
    <w:rPr>
      <w:sz w:val="28"/>
      <w:szCs w:val="24"/>
    </w:rPr>
  </w:style>
  <w:style w:type="paragraph" w:customStyle="1" w:styleId="Textbody">
    <w:name w:val="Text body"/>
    <w:basedOn w:val="a"/>
    <w:uiPriority w:val="99"/>
    <w:qFormat/>
    <w:pPr>
      <w:jc w:val="both"/>
    </w:pPr>
    <w:rPr>
      <w:kern w:val="2"/>
      <w:sz w:val="28"/>
      <w:szCs w:val="24"/>
    </w:rPr>
  </w:style>
  <w:style w:type="paragraph" w:customStyle="1" w:styleId="Standard">
    <w:name w:val="Standard"/>
    <w:uiPriority w:val="99"/>
    <w:qFormat/>
    <w:pPr>
      <w:widowControl w:val="0"/>
      <w:suppressAutoHyphens/>
      <w:autoSpaceDN w:val="0"/>
    </w:pPr>
    <w:rPr>
      <w:rFonts w:eastAsia="DejaVu Sans" w:cs="Tahoma"/>
      <w:kern w:val="3"/>
      <w:sz w:val="24"/>
      <w:szCs w:val="24"/>
    </w:rPr>
  </w:style>
  <w:style w:type="character" w:customStyle="1" w:styleId="20">
    <w:name w:val="Заголовок 2 Знак"/>
    <w:basedOn w:val="a0"/>
    <w:link w:val="2"/>
    <w:uiPriority w:val="9"/>
    <w:semiHidden/>
    <w:qFormat/>
    <w:rPr>
      <w:rFonts w:asciiTheme="majorHAnsi" w:eastAsiaTheme="majorEastAsia" w:hAnsiTheme="majorHAnsi" w:cstheme="majorBidi"/>
      <w:b/>
      <w:bCs/>
      <w:color w:val="4F81BD" w:themeColor="accent1"/>
      <w:sz w:val="26"/>
      <w:szCs w:val="26"/>
      <w:lang w:eastAsia="ar-SA"/>
    </w:rPr>
  </w:style>
  <w:style w:type="paragraph" w:styleId="af1">
    <w:name w:val="List Paragraph"/>
    <w:basedOn w:val="a"/>
    <w:uiPriority w:val="34"/>
    <w:qFormat/>
    <w:pPr>
      <w:ind w:left="720"/>
      <w:contextualSpacing/>
    </w:pPr>
  </w:style>
  <w:style w:type="character" w:customStyle="1" w:styleId="a8">
    <w:name w:val="Верхний колонтитул Знак"/>
    <w:basedOn w:val="a0"/>
    <w:link w:val="a7"/>
    <w:uiPriority w:val="99"/>
    <w:qFormat/>
    <w:rPr>
      <w:rFonts w:ascii="Times New Roman" w:eastAsia="Times New Roman" w:hAnsi="Times New Roman" w:cs="Times New Roman"/>
      <w:sz w:val="20"/>
      <w:szCs w:val="20"/>
      <w:lang w:eastAsia="ar-SA"/>
    </w:rPr>
  </w:style>
  <w:style w:type="character" w:customStyle="1" w:styleId="ae">
    <w:name w:val="Нижний колонтитул Знак"/>
    <w:basedOn w:val="a0"/>
    <w:link w:val="ad"/>
    <w:uiPriority w:val="99"/>
    <w:qFormat/>
    <w:rPr>
      <w:rFonts w:ascii="Times New Roman" w:eastAsia="Times New Roman" w:hAnsi="Times New Roman" w:cs="Times New Roman"/>
      <w:sz w:val="20"/>
      <w:szCs w:val="20"/>
      <w:lang w:eastAsia="ar-SA"/>
    </w:rPr>
  </w:style>
  <w:style w:type="paragraph" w:customStyle="1" w:styleId="210">
    <w:name w:val="Основной текст 21"/>
    <w:basedOn w:val="a"/>
    <w:qFormat/>
    <w:pPr>
      <w:widowControl w:val="0"/>
      <w:tabs>
        <w:tab w:val="left" w:pos="5400"/>
      </w:tabs>
      <w:ind w:right="-185"/>
    </w:pPr>
    <w:rPr>
      <w:rFonts w:eastAsia="DejaVu Sans"/>
      <w:kern w:val="1"/>
      <w:sz w:val="28"/>
      <w:szCs w:val="28"/>
    </w:rPr>
  </w:style>
  <w:style w:type="character" w:customStyle="1" w:styleId="10">
    <w:name w:val="Заголовок 1 Знак"/>
    <w:basedOn w:val="a0"/>
    <w:link w:val="1"/>
    <w:uiPriority w:val="9"/>
    <w:rsid w:val="000F5DAC"/>
    <w:rPr>
      <w:rFonts w:asciiTheme="majorHAnsi" w:eastAsiaTheme="majorEastAsia" w:hAnsiTheme="majorHAnsi" w:cstheme="majorBidi"/>
      <w:b/>
      <w:bCs/>
      <w:color w:val="365F91" w:themeColor="accent1" w:themeShade="BF"/>
      <w:sz w:val="28"/>
      <w:szCs w:val="28"/>
      <w:lang w:eastAsia="ar-SA"/>
    </w:rPr>
  </w:style>
  <w:style w:type="paragraph" w:customStyle="1" w:styleId="12">
    <w:name w:val="Без интервала1"/>
    <w:next w:val="af0"/>
    <w:uiPriority w:val="1"/>
    <w:qFormat/>
    <w:rsid w:val="00153D52"/>
    <w:rPr>
      <w:rFonts w:ascii="Calibri" w:eastAsia="Calibri" w:hAnsi="Calibri"/>
      <w:sz w:val="22"/>
      <w:szCs w:val="22"/>
      <w:lang w:eastAsia="en-US"/>
    </w:rPr>
  </w:style>
  <w:style w:type="paragraph" w:styleId="af2">
    <w:name w:val="Salutation"/>
    <w:basedOn w:val="a"/>
    <w:link w:val="af3"/>
    <w:uiPriority w:val="4"/>
    <w:unhideWhenUsed/>
    <w:qFormat/>
    <w:rsid w:val="00B452C0"/>
    <w:pPr>
      <w:suppressAutoHyphens w:val="0"/>
      <w:spacing w:before="720" w:after="360"/>
      <w:ind w:left="720" w:right="720"/>
    </w:pPr>
    <w:rPr>
      <w:rFonts w:asciiTheme="minorHAnsi" w:eastAsiaTheme="minorHAnsi" w:hAnsiTheme="minorHAnsi" w:cstheme="minorBidi"/>
      <w:color w:val="595959" w:themeColor="text1" w:themeTint="A6"/>
      <w:kern w:val="20"/>
      <w:sz w:val="24"/>
      <w:lang w:eastAsia="ja-JP"/>
    </w:rPr>
  </w:style>
  <w:style w:type="character" w:customStyle="1" w:styleId="af3">
    <w:name w:val="Приветствие Знак"/>
    <w:basedOn w:val="a0"/>
    <w:link w:val="af2"/>
    <w:uiPriority w:val="4"/>
    <w:rsid w:val="00B452C0"/>
    <w:rPr>
      <w:rFonts w:asciiTheme="minorHAnsi" w:eastAsiaTheme="minorHAnsi" w:hAnsiTheme="minorHAnsi" w:cstheme="minorBidi"/>
      <w:color w:val="595959" w:themeColor="text1" w:themeTint="A6"/>
      <w:kern w:val="20"/>
      <w:sz w:val="24"/>
      <w:lang w:eastAsia="ja-JP"/>
    </w:rPr>
  </w:style>
  <w:style w:type="table" w:styleId="af4">
    <w:name w:val="Table Grid"/>
    <w:basedOn w:val="a1"/>
    <w:rsid w:val="0043305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5262">
      <w:bodyDiv w:val="1"/>
      <w:marLeft w:val="0"/>
      <w:marRight w:val="0"/>
      <w:marTop w:val="0"/>
      <w:marBottom w:val="0"/>
      <w:divBdr>
        <w:top w:val="none" w:sz="0" w:space="0" w:color="auto"/>
        <w:left w:val="none" w:sz="0" w:space="0" w:color="auto"/>
        <w:bottom w:val="none" w:sz="0" w:space="0" w:color="auto"/>
        <w:right w:val="none" w:sz="0" w:space="0" w:color="auto"/>
      </w:divBdr>
    </w:div>
    <w:div w:id="215623411">
      <w:bodyDiv w:val="1"/>
      <w:marLeft w:val="0"/>
      <w:marRight w:val="0"/>
      <w:marTop w:val="0"/>
      <w:marBottom w:val="0"/>
      <w:divBdr>
        <w:top w:val="none" w:sz="0" w:space="0" w:color="auto"/>
        <w:left w:val="none" w:sz="0" w:space="0" w:color="auto"/>
        <w:bottom w:val="none" w:sz="0" w:space="0" w:color="auto"/>
        <w:right w:val="none" w:sz="0" w:space="0" w:color="auto"/>
      </w:divBdr>
    </w:div>
    <w:div w:id="350229773">
      <w:bodyDiv w:val="1"/>
      <w:marLeft w:val="0"/>
      <w:marRight w:val="0"/>
      <w:marTop w:val="0"/>
      <w:marBottom w:val="0"/>
      <w:divBdr>
        <w:top w:val="none" w:sz="0" w:space="0" w:color="auto"/>
        <w:left w:val="none" w:sz="0" w:space="0" w:color="auto"/>
        <w:bottom w:val="none" w:sz="0" w:space="0" w:color="auto"/>
        <w:right w:val="none" w:sz="0" w:space="0" w:color="auto"/>
      </w:divBdr>
    </w:div>
    <w:div w:id="356540908">
      <w:bodyDiv w:val="1"/>
      <w:marLeft w:val="0"/>
      <w:marRight w:val="0"/>
      <w:marTop w:val="0"/>
      <w:marBottom w:val="0"/>
      <w:divBdr>
        <w:top w:val="none" w:sz="0" w:space="0" w:color="auto"/>
        <w:left w:val="none" w:sz="0" w:space="0" w:color="auto"/>
        <w:bottom w:val="none" w:sz="0" w:space="0" w:color="auto"/>
        <w:right w:val="none" w:sz="0" w:space="0" w:color="auto"/>
      </w:divBdr>
    </w:div>
    <w:div w:id="636909236">
      <w:bodyDiv w:val="1"/>
      <w:marLeft w:val="0"/>
      <w:marRight w:val="0"/>
      <w:marTop w:val="0"/>
      <w:marBottom w:val="0"/>
      <w:divBdr>
        <w:top w:val="none" w:sz="0" w:space="0" w:color="auto"/>
        <w:left w:val="none" w:sz="0" w:space="0" w:color="auto"/>
        <w:bottom w:val="none" w:sz="0" w:space="0" w:color="auto"/>
        <w:right w:val="none" w:sz="0" w:space="0" w:color="auto"/>
      </w:divBdr>
    </w:div>
    <w:div w:id="728571398">
      <w:bodyDiv w:val="1"/>
      <w:marLeft w:val="0"/>
      <w:marRight w:val="0"/>
      <w:marTop w:val="0"/>
      <w:marBottom w:val="0"/>
      <w:divBdr>
        <w:top w:val="none" w:sz="0" w:space="0" w:color="auto"/>
        <w:left w:val="none" w:sz="0" w:space="0" w:color="auto"/>
        <w:bottom w:val="none" w:sz="0" w:space="0" w:color="auto"/>
        <w:right w:val="none" w:sz="0" w:space="0" w:color="auto"/>
      </w:divBdr>
    </w:div>
    <w:div w:id="826553011">
      <w:bodyDiv w:val="1"/>
      <w:marLeft w:val="0"/>
      <w:marRight w:val="0"/>
      <w:marTop w:val="0"/>
      <w:marBottom w:val="0"/>
      <w:divBdr>
        <w:top w:val="none" w:sz="0" w:space="0" w:color="auto"/>
        <w:left w:val="none" w:sz="0" w:space="0" w:color="auto"/>
        <w:bottom w:val="none" w:sz="0" w:space="0" w:color="auto"/>
        <w:right w:val="none" w:sz="0" w:space="0" w:color="auto"/>
      </w:divBdr>
    </w:div>
    <w:div w:id="885027599">
      <w:bodyDiv w:val="1"/>
      <w:marLeft w:val="0"/>
      <w:marRight w:val="0"/>
      <w:marTop w:val="0"/>
      <w:marBottom w:val="0"/>
      <w:divBdr>
        <w:top w:val="none" w:sz="0" w:space="0" w:color="auto"/>
        <w:left w:val="none" w:sz="0" w:space="0" w:color="auto"/>
        <w:bottom w:val="none" w:sz="0" w:space="0" w:color="auto"/>
        <w:right w:val="none" w:sz="0" w:space="0" w:color="auto"/>
      </w:divBdr>
    </w:div>
    <w:div w:id="939338241">
      <w:bodyDiv w:val="1"/>
      <w:marLeft w:val="0"/>
      <w:marRight w:val="0"/>
      <w:marTop w:val="0"/>
      <w:marBottom w:val="0"/>
      <w:divBdr>
        <w:top w:val="none" w:sz="0" w:space="0" w:color="auto"/>
        <w:left w:val="none" w:sz="0" w:space="0" w:color="auto"/>
        <w:bottom w:val="none" w:sz="0" w:space="0" w:color="auto"/>
        <w:right w:val="none" w:sz="0" w:space="0" w:color="auto"/>
      </w:divBdr>
    </w:div>
    <w:div w:id="1089694348">
      <w:bodyDiv w:val="1"/>
      <w:marLeft w:val="0"/>
      <w:marRight w:val="0"/>
      <w:marTop w:val="0"/>
      <w:marBottom w:val="0"/>
      <w:divBdr>
        <w:top w:val="none" w:sz="0" w:space="0" w:color="auto"/>
        <w:left w:val="none" w:sz="0" w:space="0" w:color="auto"/>
        <w:bottom w:val="none" w:sz="0" w:space="0" w:color="auto"/>
        <w:right w:val="none" w:sz="0" w:space="0" w:color="auto"/>
      </w:divBdr>
    </w:div>
    <w:div w:id="1138299146">
      <w:bodyDiv w:val="1"/>
      <w:marLeft w:val="0"/>
      <w:marRight w:val="0"/>
      <w:marTop w:val="0"/>
      <w:marBottom w:val="0"/>
      <w:divBdr>
        <w:top w:val="none" w:sz="0" w:space="0" w:color="auto"/>
        <w:left w:val="none" w:sz="0" w:space="0" w:color="auto"/>
        <w:bottom w:val="none" w:sz="0" w:space="0" w:color="auto"/>
        <w:right w:val="none" w:sz="0" w:space="0" w:color="auto"/>
      </w:divBdr>
    </w:div>
    <w:div w:id="1199973879">
      <w:bodyDiv w:val="1"/>
      <w:marLeft w:val="0"/>
      <w:marRight w:val="0"/>
      <w:marTop w:val="0"/>
      <w:marBottom w:val="0"/>
      <w:divBdr>
        <w:top w:val="none" w:sz="0" w:space="0" w:color="auto"/>
        <w:left w:val="none" w:sz="0" w:space="0" w:color="auto"/>
        <w:bottom w:val="none" w:sz="0" w:space="0" w:color="auto"/>
        <w:right w:val="none" w:sz="0" w:space="0" w:color="auto"/>
      </w:divBdr>
    </w:div>
    <w:div w:id="1248467595">
      <w:bodyDiv w:val="1"/>
      <w:marLeft w:val="0"/>
      <w:marRight w:val="0"/>
      <w:marTop w:val="0"/>
      <w:marBottom w:val="0"/>
      <w:divBdr>
        <w:top w:val="none" w:sz="0" w:space="0" w:color="auto"/>
        <w:left w:val="none" w:sz="0" w:space="0" w:color="auto"/>
        <w:bottom w:val="none" w:sz="0" w:space="0" w:color="auto"/>
        <w:right w:val="none" w:sz="0" w:space="0" w:color="auto"/>
      </w:divBdr>
    </w:div>
    <w:div w:id="1249847486">
      <w:bodyDiv w:val="1"/>
      <w:marLeft w:val="0"/>
      <w:marRight w:val="0"/>
      <w:marTop w:val="0"/>
      <w:marBottom w:val="0"/>
      <w:divBdr>
        <w:top w:val="none" w:sz="0" w:space="0" w:color="auto"/>
        <w:left w:val="none" w:sz="0" w:space="0" w:color="auto"/>
        <w:bottom w:val="none" w:sz="0" w:space="0" w:color="auto"/>
        <w:right w:val="none" w:sz="0" w:space="0" w:color="auto"/>
      </w:divBdr>
    </w:div>
    <w:div w:id="1434787794">
      <w:bodyDiv w:val="1"/>
      <w:marLeft w:val="0"/>
      <w:marRight w:val="0"/>
      <w:marTop w:val="0"/>
      <w:marBottom w:val="0"/>
      <w:divBdr>
        <w:top w:val="none" w:sz="0" w:space="0" w:color="auto"/>
        <w:left w:val="none" w:sz="0" w:space="0" w:color="auto"/>
        <w:bottom w:val="none" w:sz="0" w:space="0" w:color="auto"/>
        <w:right w:val="none" w:sz="0" w:space="0" w:color="auto"/>
      </w:divBdr>
    </w:div>
    <w:div w:id="1519539369">
      <w:bodyDiv w:val="1"/>
      <w:marLeft w:val="0"/>
      <w:marRight w:val="0"/>
      <w:marTop w:val="0"/>
      <w:marBottom w:val="0"/>
      <w:divBdr>
        <w:top w:val="none" w:sz="0" w:space="0" w:color="auto"/>
        <w:left w:val="none" w:sz="0" w:space="0" w:color="auto"/>
        <w:bottom w:val="none" w:sz="0" w:space="0" w:color="auto"/>
        <w:right w:val="none" w:sz="0" w:space="0" w:color="auto"/>
      </w:divBdr>
    </w:div>
    <w:div w:id="1708867058">
      <w:bodyDiv w:val="1"/>
      <w:marLeft w:val="0"/>
      <w:marRight w:val="0"/>
      <w:marTop w:val="0"/>
      <w:marBottom w:val="0"/>
      <w:divBdr>
        <w:top w:val="none" w:sz="0" w:space="0" w:color="auto"/>
        <w:left w:val="none" w:sz="0" w:space="0" w:color="auto"/>
        <w:bottom w:val="none" w:sz="0" w:space="0" w:color="auto"/>
        <w:right w:val="none" w:sz="0" w:space="0" w:color="auto"/>
      </w:divBdr>
    </w:div>
    <w:div w:id="1763987146">
      <w:bodyDiv w:val="1"/>
      <w:marLeft w:val="0"/>
      <w:marRight w:val="0"/>
      <w:marTop w:val="0"/>
      <w:marBottom w:val="0"/>
      <w:divBdr>
        <w:top w:val="none" w:sz="0" w:space="0" w:color="auto"/>
        <w:left w:val="none" w:sz="0" w:space="0" w:color="auto"/>
        <w:bottom w:val="none" w:sz="0" w:space="0" w:color="auto"/>
        <w:right w:val="none" w:sz="0" w:space="0" w:color="auto"/>
      </w:divBdr>
    </w:div>
    <w:div w:id="18146368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vk.com/house_of_folk_ar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2A499-49EA-4CB6-8B4B-87DDD7A09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49</Pages>
  <Words>20797</Words>
  <Characters>118546</Characters>
  <Application>Microsoft Office Word</Application>
  <DocSecurity>0</DocSecurity>
  <Lines>987</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User01</cp:lastModifiedBy>
  <cp:revision>5</cp:revision>
  <cp:lastPrinted>2025-05-07T13:28:00Z</cp:lastPrinted>
  <dcterms:created xsi:type="dcterms:W3CDTF">2025-05-15T07:21:00Z</dcterms:created>
  <dcterms:modified xsi:type="dcterms:W3CDTF">2025-05-15T07:36:00Z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1F5C722282774A4DAC5A4CA3D36428B5_12</vt:lpwstr>
  </property>
</Properties>
</file>