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2A4057" w:rsidRDefault="00C251AC" w:rsidP="00AC238A">
      <w:pPr>
        <w:widowControl w:val="0"/>
        <w:spacing w:line="600" w:lineRule="auto"/>
        <w:ind w:right="-143"/>
        <w:jc w:val="center"/>
        <w:rPr>
          <w:sz w:val="28"/>
          <w:szCs w:val="28"/>
          <w:lang w:val="en-US"/>
        </w:rPr>
      </w:pPr>
      <w:r w:rsidRPr="002A4057">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6" o:title=""/>
          </v:shape>
          <o:OLEObject Type="Embed" ProgID="CorelDraw.Graphic.24" ShapeID="_x0000_i1025" DrawAspect="Content" ObjectID="_1801922244" r:id="rId7"/>
        </w:object>
      </w:r>
    </w:p>
    <w:p w:rsidR="00D61F23" w:rsidRPr="002A4057" w:rsidRDefault="00C251AC" w:rsidP="00C251AC">
      <w:pPr>
        <w:pStyle w:val="a5"/>
        <w:ind w:left="-142"/>
        <w:jc w:val="center"/>
        <w:rPr>
          <w:b/>
          <w:bCs/>
          <w:sz w:val="28"/>
          <w:szCs w:val="28"/>
        </w:rPr>
      </w:pPr>
      <w:r w:rsidRPr="002A4057">
        <w:rPr>
          <w:b/>
          <w:bCs/>
          <w:sz w:val="28"/>
          <w:szCs w:val="28"/>
        </w:rPr>
        <w:t>АДМИНИСТРАЦИЯ МУНИЦИПАЛЬНОГО ОБРАЗОВАНИЯ</w:t>
      </w:r>
    </w:p>
    <w:p w:rsidR="00FD69BB" w:rsidRPr="002A4057" w:rsidRDefault="00C251AC" w:rsidP="00C251AC">
      <w:pPr>
        <w:pStyle w:val="a5"/>
        <w:ind w:left="-142"/>
        <w:jc w:val="center"/>
        <w:rPr>
          <w:b/>
          <w:bCs/>
          <w:sz w:val="28"/>
          <w:szCs w:val="28"/>
        </w:rPr>
      </w:pPr>
      <w:r w:rsidRPr="002A4057">
        <w:rPr>
          <w:b/>
          <w:bCs/>
          <w:sz w:val="28"/>
          <w:szCs w:val="28"/>
        </w:rPr>
        <w:t xml:space="preserve">«САФОНОВСКИЙ МУНИЦИПАЛЬНЫЙ ОКРУГ» </w:t>
      </w:r>
    </w:p>
    <w:p w:rsidR="00CE7EDD" w:rsidRPr="002A4057" w:rsidRDefault="00C251AC" w:rsidP="00C251AC">
      <w:pPr>
        <w:pStyle w:val="a5"/>
        <w:ind w:left="-142"/>
        <w:jc w:val="center"/>
        <w:rPr>
          <w:b/>
          <w:bCs/>
          <w:sz w:val="28"/>
          <w:szCs w:val="28"/>
        </w:rPr>
      </w:pPr>
      <w:r w:rsidRPr="002A4057">
        <w:rPr>
          <w:b/>
          <w:bCs/>
          <w:sz w:val="28"/>
          <w:szCs w:val="28"/>
        </w:rPr>
        <w:t>СМОЛЕНСКОЙ ОБЛАСТИ</w:t>
      </w:r>
    </w:p>
    <w:p w:rsidR="00C251AC" w:rsidRPr="002A4057" w:rsidRDefault="00C251AC" w:rsidP="00C251AC">
      <w:pPr>
        <w:pStyle w:val="a5"/>
        <w:rPr>
          <w:sz w:val="28"/>
          <w:szCs w:val="28"/>
        </w:rPr>
      </w:pPr>
    </w:p>
    <w:p w:rsidR="00CE7EDD" w:rsidRPr="002A4057" w:rsidRDefault="00CE7EDD" w:rsidP="00C251AC">
      <w:pPr>
        <w:pStyle w:val="a5"/>
        <w:jc w:val="center"/>
        <w:rPr>
          <w:b/>
          <w:bCs/>
          <w:spacing w:val="60"/>
          <w:sz w:val="44"/>
          <w:szCs w:val="44"/>
        </w:rPr>
      </w:pPr>
      <w:r w:rsidRPr="002A4057">
        <w:rPr>
          <w:b/>
          <w:bCs/>
          <w:spacing w:val="60"/>
          <w:sz w:val="44"/>
          <w:szCs w:val="44"/>
        </w:rPr>
        <w:t>ПОСТАНОВЛЕНИЕ</w:t>
      </w:r>
    </w:p>
    <w:p w:rsidR="00CE7EDD" w:rsidRPr="002A4057" w:rsidRDefault="00CE7EDD" w:rsidP="00AC238A">
      <w:pPr>
        <w:widowControl w:val="0"/>
        <w:spacing w:line="360" w:lineRule="auto"/>
        <w:jc w:val="center"/>
        <w:rPr>
          <w:b/>
          <w:sz w:val="28"/>
          <w:szCs w:val="28"/>
        </w:rPr>
      </w:pPr>
    </w:p>
    <w:p w:rsidR="00CE7EDD" w:rsidRPr="002A4057" w:rsidRDefault="00CE7EDD" w:rsidP="00AC238A">
      <w:pPr>
        <w:widowControl w:val="0"/>
        <w:rPr>
          <w:sz w:val="28"/>
        </w:rPr>
      </w:pPr>
      <w:r w:rsidRPr="002A4057">
        <w:rPr>
          <w:sz w:val="28"/>
        </w:rPr>
        <w:t xml:space="preserve">от </w:t>
      </w:r>
      <w:r w:rsidR="0030746E">
        <w:rPr>
          <w:sz w:val="28"/>
        </w:rPr>
        <w:t>21.02.2025</w:t>
      </w:r>
      <w:r w:rsidRPr="002A4057">
        <w:rPr>
          <w:sz w:val="28"/>
        </w:rPr>
        <w:t xml:space="preserve"> № </w:t>
      </w:r>
      <w:r w:rsidR="0030746E">
        <w:rPr>
          <w:sz w:val="28"/>
        </w:rPr>
        <w:t>265</w:t>
      </w:r>
      <w:bookmarkStart w:id="0" w:name="_GoBack"/>
      <w:bookmarkEnd w:id="0"/>
    </w:p>
    <w:p w:rsidR="00FE3F4E" w:rsidRDefault="00FE3F4E" w:rsidP="00AC238A">
      <w:pPr>
        <w:widowControl w:val="0"/>
        <w:rPr>
          <w:sz w:val="28"/>
        </w:rPr>
      </w:pPr>
    </w:p>
    <w:p w:rsidR="00A84F2A" w:rsidRDefault="00A84F2A" w:rsidP="00AC238A">
      <w:pPr>
        <w:widowControl w:val="0"/>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0E3A39" w:rsidTr="00B550E0">
        <w:tc>
          <w:tcPr>
            <w:tcW w:w="6487" w:type="dxa"/>
          </w:tcPr>
          <w:p w:rsidR="000E3A39" w:rsidRPr="00077DBA" w:rsidRDefault="000E3A39" w:rsidP="000E3A39">
            <w:pPr>
              <w:jc w:val="both"/>
              <w:rPr>
                <w:sz w:val="28"/>
                <w:szCs w:val="28"/>
              </w:rPr>
            </w:pPr>
            <w:r w:rsidRPr="00077DBA">
              <w:rPr>
                <w:rFonts w:eastAsia="Calibri"/>
                <w:sz w:val="28"/>
                <w:szCs w:val="28"/>
              </w:rPr>
              <w:t xml:space="preserve">Об утверждении Административного регламента предоставления </w:t>
            </w:r>
            <w:r>
              <w:rPr>
                <w:rFonts w:eastAsia="Calibri"/>
                <w:sz w:val="28"/>
                <w:szCs w:val="28"/>
              </w:rPr>
              <w:t xml:space="preserve">отделом по архитектуре </w:t>
            </w:r>
            <w:r w:rsidRPr="00077DBA">
              <w:rPr>
                <w:rFonts w:eastAsia="Calibri"/>
                <w:sz w:val="28"/>
                <w:szCs w:val="28"/>
              </w:rPr>
              <w:t>Администраци</w:t>
            </w:r>
            <w:r>
              <w:rPr>
                <w:rFonts w:eastAsia="Calibri"/>
                <w:sz w:val="28"/>
                <w:szCs w:val="28"/>
              </w:rPr>
              <w:t>и</w:t>
            </w:r>
            <w:r w:rsidRPr="00077DBA">
              <w:rPr>
                <w:rFonts w:eastAsia="Calibri"/>
                <w:sz w:val="28"/>
                <w:szCs w:val="28"/>
              </w:rPr>
              <w:t xml:space="preserve"> муниципального образования «</w:t>
            </w:r>
            <w:r>
              <w:rPr>
                <w:rFonts w:eastAsia="Calibri"/>
                <w:sz w:val="28"/>
                <w:szCs w:val="28"/>
              </w:rPr>
              <w:t>Сафоновский муниципальный округ</w:t>
            </w:r>
            <w:r w:rsidRPr="00077DBA">
              <w:rPr>
                <w:rFonts w:eastAsia="Calibri"/>
                <w:sz w:val="28"/>
                <w:szCs w:val="28"/>
              </w:rPr>
              <w:t>» Смоленской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827" w:type="dxa"/>
          </w:tcPr>
          <w:p w:rsidR="000E3A39" w:rsidRDefault="000E3A39" w:rsidP="00B550E0">
            <w:pPr>
              <w:rPr>
                <w:sz w:val="28"/>
                <w:szCs w:val="28"/>
              </w:rPr>
            </w:pPr>
          </w:p>
        </w:tc>
      </w:tr>
    </w:tbl>
    <w:p w:rsidR="000E3A39" w:rsidRDefault="000E3A39" w:rsidP="000E3A39">
      <w:pPr>
        <w:widowControl w:val="0"/>
        <w:jc w:val="both"/>
        <w:rPr>
          <w:sz w:val="28"/>
          <w:szCs w:val="28"/>
        </w:rPr>
      </w:pPr>
    </w:p>
    <w:p w:rsidR="000E3A39" w:rsidRPr="001D358B" w:rsidRDefault="000E3A39" w:rsidP="000E3A39">
      <w:pPr>
        <w:widowControl w:val="0"/>
        <w:autoSpaceDE w:val="0"/>
        <w:autoSpaceDN w:val="0"/>
        <w:adjustRightInd w:val="0"/>
        <w:ind w:firstLine="709"/>
        <w:jc w:val="both"/>
        <w:rPr>
          <w:rFonts w:eastAsia="Calibri"/>
          <w:sz w:val="28"/>
          <w:szCs w:val="28"/>
        </w:rPr>
      </w:pPr>
      <w:r w:rsidRPr="001D358B">
        <w:rPr>
          <w:rFonts w:eastAsia="Calibri"/>
          <w:sz w:val="28"/>
          <w:szCs w:val="28"/>
        </w:rPr>
        <w:t xml:space="preserve">Руководствуясь </w:t>
      </w:r>
      <w:r w:rsidR="00B550E0" w:rsidRPr="00B550E0">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sidR="00B550E0">
        <w:t xml:space="preserve">, </w:t>
      </w:r>
      <w:r w:rsidR="00273923">
        <w:rPr>
          <w:kern w:val="3"/>
          <w:sz w:val="28"/>
          <w:szCs w:val="28"/>
          <w:lang w:eastAsia="ar-SA"/>
        </w:rPr>
        <w:t xml:space="preserve">пунктом 5 решения Сафоновского окружного Совета депутатов от 23.10.2024 № 15 «Об отдельных вопросах правопреемства», </w:t>
      </w:r>
      <w:hyperlink r:id="rId8" w:history="1">
        <w:r w:rsidRPr="001D358B">
          <w:rPr>
            <w:rFonts w:eastAsia="Calibri"/>
            <w:sz w:val="28"/>
            <w:szCs w:val="28"/>
          </w:rPr>
          <w:t>Уставом</w:t>
        </w:r>
      </w:hyperlink>
      <w:r w:rsidRPr="001D358B">
        <w:rPr>
          <w:rFonts w:eastAsia="Calibri"/>
          <w:sz w:val="28"/>
          <w:szCs w:val="28"/>
        </w:rPr>
        <w:t xml:space="preserve"> муниципального образования «</w:t>
      </w:r>
      <w:r>
        <w:rPr>
          <w:rFonts w:eastAsia="Calibri"/>
          <w:sz w:val="28"/>
          <w:szCs w:val="28"/>
        </w:rPr>
        <w:t>Сафоновский муниципальный округ</w:t>
      </w:r>
      <w:r w:rsidRPr="001D358B">
        <w:rPr>
          <w:rFonts w:eastAsia="Calibri"/>
          <w:sz w:val="28"/>
          <w:szCs w:val="28"/>
        </w:rPr>
        <w:t>» Смоленской области, Администрация муниципального образования «</w:t>
      </w:r>
      <w:r>
        <w:rPr>
          <w:rFonts w:eastAsia="Calibri"/>
          <w:sz w:val="28"/>
          <w:szCs w:val="28"/>
        </w:rPr>
        <w:t>Сафоновский муниципальный округ</w:t>
      </w:r>
      <w:r w:rsidRPr="001D358B">
        <w:rPr>
          <w:rFonts w:eastAsia="Calibri"/>
          <w:sz w:val="28"/>
          <w:szCs w:val="28"/>
        </w:rPr>
        <w:t>» Смоленской области</w:t>
      </w:r>
    </w:p>
    <w:p w:rsidR="000E3A39" w:rsidRPr="001D358B" w:rsidRDefault="000E3A39" w:rsidP="000E3A39">
      <w:pPr>
        <w:widowControl w:val="0"/>
        <w:autoSpaceDE w:val="0"/>
        <w:autoSpaceDN w:val="0"/>
        <w:adjustRightInd w:val="0"/>
        <w:ind w:firstLine="709"/>
        <w:jc w:val="both"/>
        <w:rPr>
          <w:rFonts w:eastAsia="Calibri"/>
          <w:sz w:val="28"/>
          <w:szCs w:val="28"/>
        </w:rPr>
      </w:pPr>
    </w:p>
    <w:p w:rsidR="000E3A39" w:rsidRPr="001D358B" w:rsidRDefault="000E3A39" w:rsidP="000E3A39">
      <w:pPr>
        <w:widowControl w:val="0"/>
        <w:autoSpaceDE w:val="0"/>
        <w:autoSpaceDN w:val="0"/>
        <w:adjustRightInd w:val="0"/>
        <w:jc w:val="both"/>
        <w:rPr>
          <w:rFonts w:eastAsia="Calibri"/>
          <w:sz w:val="28"/>
          <w:szCs w:val="28"/>
        </w:rPr>
      </w:pPr>
      <w:r w:rsidRPr="001D358B">
        <w:rPr>
          <w:rFonts w:eastAsia="Calibri"/>
          <w:sz w:val="28"/>
          <w:szCs w:val="28"/>
        </w:rPr>
        <w:t>ПОСТАНОВЛЯЕТ:</w:t>
      </w:r>
    </w:p>
    <w:p w:rsidR="000E3A39" w:rsidRPr="001D358B" w:rsidRDefault="000E3A39" w:rsidP="000E3A39">
      <w:pPr>
        <w:widowControl w:val="0"/>
        <w:autoSpaceDE w:val="0"/>
        <w:autoSpaceDN w:val="0"/>
        <w:adjustRightInd w:val="0"/>
        <w:ind w:firstLine="709"/>
        <w:jc w:val="both"/>
        <w:rPr>
          <w:rFonts w:eastAsia="Calibri"/>
          <w:sz w:val="28"/>
          <w:szCs w:val="28"/>
        </w:rPr>
      </w:pPr>
    </w:p>
    <w:p w:rsidR="00B550E0" w:rsidRDefault="000E3A39" w:rsidP="00B550E0">
      <w:pPr>
        <w:pStyle w:val="a6"/>
        <w:widowControl w:val="0"/>
        <w:numPr>
          <w:ilvl w:val="0"/>
          <w:numId w:val="3"/>
        </w:numPr>
        <w:autoSpaceDE w:val="0"/>
        <w:autoSpaceDN w:val="0"/>
        <w:adjustRightInd w:val="0"/>
        <w:ind w:left="0" w:firstLine="709"/>
        <w:jc w:val="both"/>
        <w:rPr>
          <w:rFonts w:eastAsia="Calibri"/>
          <w:sz w:val="28"/>
          <w:szCs w:val="28"/>
        </w:rPr>
      </w:pPr>
      <w:r w:rsidRPr="00B550E0">
        <w:rPr>
          <w:rFonts w:eastAsia="Calibri"/>
          <w:sz w:val="28"/>
          <w:szCs w:val="28"/>
        </w:rPr>
        <w:t xml:space="preserve">Утвердить прилагаемый Административный </w:t>
      </w:r>
      <w:hyperlink r:id="rId9" w:history="1">
        <w:r w:rsidRPr="00B550E0">
          <w:rPr>
            <w:rFonts w:eastAsia="Calibri"/>
            <w:sz w:val="28"/>
            <w:szCs w:val="28"/>
          </w:rPr>
          <w:t>регламент</w:t>
        </w:r>
      </w:hyperlink>
      <w:r w:rsidRPr="00B550E0">
        <w:rPr>
          <w:rFonts w:eastAsia="Calibri"/>
          <w:sz w:val="28"/>
          <w:szCs w:val="28"/>
        </w:rPr>
        <w:t xml:space="preserve"> предоставления</w:t>
      </w:r>
      <w:r w:rsidR="004913B5" w:rsidRPr="004913B5">
        <w:rPr>
          <w:rFonts w:eastAsia="Arial Unicode MS"/>
          <w:color w:val="000000"/>
          <w:sz w:val="28"/>
          <w:szCs w:val="28"/>
          <w:lang w:bidi="ru-RU"/>
        </w:rPr>
        <w:t xml:space="preserve"> </w:t>
      </w:r>
      <w:r w:rsidR="004913B5">
        <w:rPr>
          <w:rFonts w:eastAsia="Arial Unicode MS"/>
          <w:color w:val="000000"/>
          <w:sz w:val="28"/>
          <w:szCs w:val="28"/>
          <w:lang w:bidi="ru-RU"/>
        </w:rPr>
        <w:t xml:space="preserve">отделом по архитектуре </w:t>
      </w:r>
      <w:r w:rsidR="004913B5">
        <w:rPr>
          <w:sz w:val="28"/>
          <w:szCs w:val="28"/>
        </w:rPr>
        <w:t>Администрации муниципального образования «Сафоновский муниципальный округ» Смоленской области</w:t>
      </w:r>
      <w:r w:rsidRPr="00B550E0">
        <w:rPr>
          <w:rFonts w:eastAsia="Calibri"/>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913B5" w:rsidRDefault="004913B5" w:rsidP="004913B5">
      <w:pPr>
        <w:pStyle w:val="a6"/>
        <w:numPr>
          <w:ilvl w:val="0"/>
          <w:numId w:val="3"/>
        </w:numPr>
        <w:ind w:left="0" w:firstLine="709"/>
        <w:jc w:val="both"/>
        <w:rPr>
          <w:sz w:val="28"/>
          <w:szCs w:val="28"/>
        </w:rPr>
      </w:pPr>
      <w:r w:rsidRPr="00564ED3">
        <w:rPr>
          <w:sz w:val="28"/>
          <w:szCs w:val="28"/>
        </w:rPr>
        <w:t xml:space="preserve">Считать утратившим силу постановление Администрации муниципального образования «Сафоновский муниципальный округ» Смоленской области от </w:t>
      </w:r>
      <w:r>
        <w:rPr>
          <w:sz w:val="28"/>
          <w:szCs w:val="28"/>
        </w:rPr>
        <w:t>09</w:t>
      </w:r>
      <w:r w:rsidRPr="00564ED3">
        <w:rPr>
          <w:sz w:val="28"/>
          <w:szCs w:val="28"/>
        </w:rPr>
        <w:t>.</w:t>
      </w:r>
      <w:r>
        <w:rPr>
          <w:sz w:val="28"/>
          <w:szCs w:val="28"/>
        </w:rPr>
        <w:t>06</w:t>
      </w:r>
      <w:r w:rsidRPr="00564ED3">
        <w:rPr>
          <w:sz w:val="28"/>
          <w:szCs w:val="28"/>
        </w:rPr>
        <w:t>.202</w:t>
      </w:r>
      <w:r>
        <w:rPr>
          <w:sz w:val="28"/>
          <w:szCs w:val="28"/>
        </w:rPr>
        <w:t>0</w:t>
      </w:r>
      <w:r w:rsidRPr="00564ED3">
        <w:rPr>
          <w:sz w:val="28"/>
          <w:szCs w:val="28"/>
        </w:rPr>
        <w:t xml:space="preserve"> № </w:t>
      </w:r>
      <w:r>
        <w:rPr>
          <w:sz w:val="28"/>
          <w:szCs w:val="28"/>
        </w:rPr>
        <w:t>592</w:t>
      </w:r>
      <w:r w:rsidRPr="00564ED3">
        <w:rPr>
          <w:sz w:val="28"/>
          <w:szCs w:val="28"/>
        </w:rPr>
        <w:t xml:space="preserve"> «</w:t>
      </w:r>
      <w:r w:rsidRPr="00564ED3">
        <w:rPr>
          <w:sz w:val="28"/>
          <w:szCs w:val="28"/>
          <w:lang w:bidi="ru-RU"/>
        </w:rPr>
        <w:t>Об утверждении Административного регламента предоставления  муниципальной услуги «</w:t>
      </w:r>
      <w:r w:rsidRPr="00077DBA">
        <w:rPr>
          <w:rFonts w:eastAsia="Calibri"/>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913B5">
        <w:rPr>
          <w:sz w:val="28"/>
          <w:szCs w:val="28"/>
          <w:lang w:bidi="ru-RU"/>
        </w:rPr>
        <w:t>»</w:t>
      </w:r>
      <w:r w:rsidRPr="004913B5">
        <w:rPr>
          <w:sz w:val="28"/>
          <w:szCs w:val="28"/>
        </w:rPr>
        <w:t>.</w:t>
      </w:r>
    </w:p>
    <w:p w:rsidR="00273923" w:rsidRDefault="00273923" w:rsidP="00273923">
      <w:pPr>
        <w:pStyle w:val="ConsPlusTitle"/>
        <w:numPr>
          <w:ilvl w:val="0"/>
          <w:numId w:val="3"/>
        </w:numPr>
        <w:ind w:left="0"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rsidR="00273923" w:rsidRPr="00273923" w:rsidRDefault="00273923" w:rsidP="00273923">
      <w:pPr>
        <w:pStyle w:val="ConsPlusTitle"/>
        <w:numPr>
          <w:ilvl w:val="0"/>
          <w:numId w:val="3"/>
        </w:numPr>
        <w:ind w:left="0" w:firstLine="567"/>
        <w:jc w:val="both"/>
        <w:rPr>
          <w:rFonts w:ascii="Times New Roman" w:hAnsi="Times New Roman" w:cs="Times New Roman"/>
          <w:b w:val="0"/>
          <w:color w:val="000000"/>
          <w:sz w:val="28"/>
          <w:szCs w:val="28"/>
        </w:rPr>
      </w:pPr>
      <w:r w:rsidRPr="00C87A89">
        <w:rPr>
          <w:rFonts w:ascii="Times New Roman" w:hAnsi="Times New Roman" w:cs="Times New Roman"/>
          <w:b w:val="0"/>
          <w:sz w:val="28"/>
          <w:szCs w:val="28"/>
        </w:rPr>
        <w:t>Контроль за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rsidR="00B550E0" w:rsidRDefault="00B550E0" w:rsidP="00B550E0">
      <w:pPr>
        <w:widowControl w:val="0"/>
        <w:autoSpaceDE w:val="0"/>
        <w:autoSpaceDN w:val="0"/>
        <w:adjustRightInd w:val="0"/>
        <w:ind w:firstLine="709"/>
        <w:jc w:val="both"/>
        <w:rPr>
          <w:rFonts w:eastAsia="Calibri"/>
          <w:sz w:val="28"/>
          <w:szCs w:val="28"/>
        </w:rPr>
      </w:pPr>
    </w:p>
    <w:p w:rsidR="00A84F2A" w:rsidRPr="00B550E0" w:rsidRDefault="00A84F2A" w:rsidP="00B550E0">
      <w:pPr>
        <w:widowControl w:val="0"/>
        <w:autoSpaceDE w:val="0"/>
        <w:autoSpaceDN w:val="0"/>
        <w:adjustRightInd w:val="0"/>
        <w:ind w:firstLine="709"/>
        <w:jc w:val="both"/>
        <w:rPr>
          <w:rFonts w:eastAsia="Calibri"/>
          <w:sz w:val="28"/>
          <w:szCs w:val="28"/>
        </w:rPr>
      </w:pPr>
    </w:p>
    <w:p w:rsidR="000E3A39" w:rsidRPr="005676CE" w:rsidRDefault="000E3A39" w:rsidP="000E3A39">
      <w:pPr>
        <w:widowControl w:val="0"/>
        <w:jc w:val="both"/>
        <w:rPr>
          <w:sz w:val="28"/>
          <w:szCs w:val="28"/>
        </w:rPr>
      </w:pPr>
      <w:r w:rsidRPr="005676CE">
        <w:rPr>
          <w:sz w:val="28"/>
          <w:szCs w:val="28"/>
        </w:rPr>
        <w:t>Глав</w:t>
      </w:r>
      <w:r w:rsidR="00B550E0">
        <w:rPr>
          <w:sz w:val="28"/>
          <w:szCs w:val="28"/>
        </w:rPr>
        <w:t>а</w:t>
      </w:r>
      <w:r w:rsidRPr="005676CE">
        <w:rPr>
          <w:sz w:val="28"/>
          <w:szCs w:val="28"/>
        </w:rPr>
        <w:t xml:space="preserve"> муниципального образования </w:t>
      </w:r>
    </w:p>
    <w:p w:rsidR="00B550E0" w:rsidRDefault="000E3A39" w:rsidP="000E3A39">
      <w:pPr>
        <w:widowControl w:val="0"/>
        <w:jc w:val="both"/>
        <w:rPr>
          <w:sz w:val="28"/>
          <w:szCs w:val="28"/>
        </w:rPr>
      </w:pPr>
      <w:r w:rsidRPr="005676CE">
        <w:rPr>
          <w:sz w:val="28"/>
          <w:szCs w:val="28"/>
        </w:rPr>
        <w:t>«</w:t>
      </w:r>
      <w:r>
        <w:rPr>
          <w:sz w:val="28"/>
          <w:szCs w:val="28"/>
        </w:rPr>
        <w:t>Сафоновский муниципальный округ</w:t>
      </w:r>
      <w:r w:rsidR="00B550E0">
        <w:rPr>
          <w:sz w:val="28"/>
          <w:szCs w:val="28"/>
        </w:rPr>
        <w:t>»</w:t>
      </w:r>
    </w:p>
    <w:p w:rsidR="004913B5" w:rsidRDefault="000E3A39" w:rsidP="000E3A39">
      <w:pPr>
        <w:widowControl w:val="0"/>
        <w:jc w:val="both"/>
        <w:rPr>
          <w:b/>
          <w:sz w:val="28"/>
          <w:szCs w:val="28"/>
        </w:rPr>
      </w:pPr>
      <w:r w:rsidRPr="005676CE">
        <w:rPr>
          <w:sz w:val="28"/>
          <w:szCs w:val="28"/>
        </w:rPr>
        <w:t>Смоленской области</w:t>
      </w:r>
      <w:r w:rsidRPr="005676CE">
        <w:rPr>
          <w:sz w:val="28"/>
          <w:szCs w:val="28"/>
        </w:rPr>
        <w:tab/>
      </w:r>
      <w:r w:rsidRPr="005676CE">
        <w:rPr>
          <w:sz w:val="28"/>
          <w:szCs w:val="28"/>
        </w:rPr>
        <w:tab/>
      </w:r>
      <w:r w:rsidRPr="005676CE">
        <w:rPr>
          <w:sz w:val="28"/>
          <w:szCs w:val="28"/>
        </w:rPr>
        <w:tab/>
      </w:r>
      <w:r w:rsidR="00B550E0">
        <w:rPr>
          <w:sz w:val="28"/>
          <w:szCs w:val="28"/>
        </w:rPr>
        <w:t xml:space="preserve">                                                               </w:t>
      </w:r>
      <w:proofErr w:type="spellStart"/>
      <w:r w:rsidR="00B550E0" w:rsidRPr="00B550E0">
        <w:rPr>
          <w:b/>
          <w:sz w:val="28"/>
          <w:szCs w:val="28"/>
        </w:rPr>
        <w:t>А.А.Царев</w:t>
      </w:r>
      <w:proofErr w:type="spellEnd"/>
    </w:p>
    <w:p w:rsidR="000E3A39" w:rsidRDefault="004913B5" w:rsidP="00273923">
      <w:pPr>
        <w:rPr>
          <w:b/>
          <w:sz w:val="28"/>
          <w:szCs w:val="28"/>
        </w:rPr>
      </w:pPr>
      <w:r>
        <w:rPr>
          <w:b/>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Утвержден</w:t>
            </w:r>
          </w:p>
          <w:p w:rsidR="000E3A39" w:rsidRDefault="000E3A39" w:rsidP="00B550E0">
            <w:pPr>
              <w:widowControl w:val="0"/>
              <w:jc w:val="both"/>
              <w:rPr>
                <w:sz w:val="28"/>
                <w:szCs w:val="28"/>
              </w:rPr>
            </w:pPr>
            <w:r>
              <w:rPr>
                <w:sz w:val="28"/>
                <w:szCs w:val="28"/>
              </w:rPr>
              <w:t>постановлением Администрации муниципального образования «Сафоновский муниципальный округ» Смоленской области</w:t>
            </w:r>
          </w:p>
          <w:p w:rsidR="000E3A39" w:rsidRPr="00CD7F14" w:rsidRDefault="000E3A39" w:rsidP="00B550E0">
            <w:pPr>
              <w:widowControl w:val="0"/>
              <w:rPr>
                <w:sz w:val="28"/>
              </w:rPr>
            </w:pPr>
            <w:r w:rsidRPr="00CD7F14">
              <w:rPr>
                <w:sz w:val="28"/>
              </w:rPr>
              <w:t xml:space="preserve">от </w:t>
            </w:r>
            <w:r w:rsidR="00B550E0">
              <w:rPr>
                <w:sz w:val="28"/>
              </w:rPr>
              <w:t>_______________</w:t>
            </w:r>
            <w:r>
              <w:rPr>
                <w:sz w:val="28"/>
              </w:rPr>
              <w:t xml:space="preserve"> № </w:t>
            </w:r>
            <w:r w:rsidR="00B550E0">
              <w:rPr>
                <w:sz w:val="28"/>
              </w:rPr>
              <w:t>_______</w:t>
            </w:r>
          </w:p>
        </w:tc>
      </w:tr>
    </w:tbl>
    <w:p w:rsidR="000E3A39" w:rsidRDefault="000E3A39" w:rsidP="000E3A39">
      <w:pPr>
        <w:widowControl w:val="0"/>
        <w:jc w:val="both"/>
        <w:rPr>
          <w:b/>
          <w:sz w:val="28"/>
          <w:szCs w:val="28"/>
        </w:rPr>
      </w:pPr>
    </w:p>
    <w:p w:rsidR="000E3A39" w:rsidRPr="00D47042" w:rsidRDefault="000E3A39" w:rsidP="000E3A39">
      <w:pPr>
        <w:widowControl w:val="0"/>
        <w:autoSpaceDE w:val="0"/>
        <w:autoSpaceDN w:val="0"/>
        <w:adjustRightInd w:val="0"/>
        <w:jc w:val="center"/>
        <w:rPr>
          <w:b/>
          <w:bCs/>
          <w:sz w:val="28"/>
          <w:szCs w:val="28"/>
        </w:rPr>
      </w:pPr>
      <w:r w:rsidRPr="00CC213F">
        <w:rPr>
          <w:b/>
          <w:bCs/>
          <w:sz w:val="28"/>
          <w:szCs w:val="28"/>
        </w:rPr>
        <w:t>Административный регламент</w:t>
      </w:r>
    </w:p>
    <w:p w:rsidR="000E3A39" w:rsidRPr="00D47042" w:rsidRDefault="000E3A39" w:rsidP="000E3A39">
      <w:pPr>
        <w:widowControl w:val="0"/>
        <w:autoSpaceDE w:val="0"/>
        <w:autoSpaceDN w:val="0"/>
        <w:adjustRightInd w:val="0"/>
        <w:jc w:val="center"/>
        <w:rPr>
          <w:b/>
          <w:bCs/>
          <w:sz w:val="28"/>
          <w:szCs w:val="28"/>
        </w:rPr>
      </w:pPr>
      <w:r w:rsidRPr="00D47042">
        <w:rPr>
          <w:b/>
          <w:bCs/>
          <w:sz w:val="28"/>
          <w:szCs w:val="28"/>
        </w:rPr>
        <w:t xml:space="preserve">предоставления </w:t>
      </w:r>
      <w:r w:rsidR="00B550E0">
        <w:rPr>
          <w:b/>
          <w:bCs/>
          <w:sz w:val="28"/>
          <w:szCs w:val="28"/>
        </w:rPr>
        <w:t xml:space="preserve">отделом по архитектуре </w:t>
      </w:r>
      <w:r w:rsidRPr="00D47042">
        <w:rPr>
          <w:b/>
          <w:bCs/>
          <w:sz w:val="28"/>
          <w:szCs w:val="28"/>
        </w:rPr>
        <w:t>Администраци</w:t>
      </w:r>
      <w:r w:rsidR="00B550E0">
        <w:rPr>
          <w:b/>
          <w:bCs/>
          <w:sz w:val="28"/>
          <w:szCs w:val="28"/>
        </w:rPr>
        <w:t>и</w:t>
      </w:r>
      <w:r w:rsidRPr="00CC213F">
        <w:rPr>
          <w:b/>
          <w:bCs/>
          <w:sz w:val="28"/>
          <w:szCs w:val="28"/>
        </w:rPr>
        <w:t xml:space="preserve"> </w:t>
      </w:r>
      <w:r w:rsidRPr="00D47042">
        <w:rPr>
          <w:b/>
          <w:bCs/>
          <w:sz w:val="28"/>
          <w:szCs w:val="28"/>
        </w:rPr>
        <w:t>муниципального образования «</w:t>
      </w:r>
      <w:r>
        <w:rPr>
          <w:b/>
          <w:bCs/>
          <w:sz w:val="28"/>
          <w:szCs w:val="28"/>
        </w:rPr>
        <w:t>Сафоновский муниципальный округ</w:t>
      </w:r>
      <w:r w:rsidRPr="00D47042">
        <w:rPr>
          <w:b/>
          <w:bCs/>
          <w:sz w:val="28"/>
          <w:szCs w:val="28"/>
        </w:rPr>
        <w:t xml:space="preserve">» Смоленской области </w:t>
      </w:r>
    </w:p>
    <w:p w:rsidR="00B550E0" w:rsidRDefault="000E3A39" w:rsidP="000E3A39">
      <w:pPr>
        <w:widowControl w:val="0"/>
        <w:autoSpaceDE w:val="0"/>
        <w:autoSpaceDN w:val="0"/>
        <w:adjustRightInd w:val="0"/>
        <w:jc w:val="center"/>
        <w:rPr>
          <w:b/>
          <w:bCs/>
          <w:sz w:val="28"/>
          <w:szCs w:val="28"/>
        </w:rPr>
      </w:pPr>
      <w:r w:rsidRPr="00D47042">
        <w:rPr>
          <w:b/>
          <w:bCs/>
          <w:sz w:val="28"/>
          <w:szCs w:val="28"/>
        </w:rPr>
        <w:t xml:space="preserve">муниципальной услуги «Предоставление разрешения на отклонение от предельных параметров разрешенного строительства, </w:t>
      </w:r>
    </w:p>
    <w:p w:rsidR="000E3A39" w:rsidRPr="00D47042" w:rsidRDefault="000E3A39" w:rsidP="000E3A39">
      <w:pPr>
        <w:widowControl w:val="0"/>
        <w:autoSpaceDE w:val="0"/>
        <w:autoSpaceDN w:val="0"/>
        <w:adjustRightInd w:val="0"/>
        <w:jc w:val="center"/>
        <w:rPr>
          <w:b/>
          <w:bCs/>
          <w:sz w:val="28"/>
          <w:szCs w:val="28"/>
        </w:rPr>
      </w:pPr>
      <w:r w:rsidRPr="00D47042">
        <w:rPr>
          <w:b/>
          <w:bCs/>
          <w:sz w:val="28"/>
          <w:szCs w:val="28"/>
        </w:rPr>
        <w:t>реконструкции объек</w:t>
      </w:r>
      <w:r w:rsidRPr="00CC213F">
        <w:rPr>
          <w:b/>
          <w:bCs/>
          <w:sz w:val="28"/>
          <w:szCs w:val="28"/>
        </w:rPr>
        <w:t>тов капитального строительства»</w:t>
      </w:r>
    </w:p>
    <w:p w:rsidR="000E3A39" w:rsidRPr="00D47042" w:rsidRDefault="000E3A39" w:rsidP="000E3A39">
      <w:pPr>
        <w:suppressAutoHyphens/>
        <w:autoSpaceDE w:val="0"/>
        <w:outlineLvl w:val="1"/>
        <w:rPr>
          <w:rFonts w:eastAsia="Arial"/>
          <w:sz w:val="28"/>
          <w:szCs w:val="28"/>
          <w:lang w:eastAsia="ar-SA"/>
        </w:rPr>
      </w:pPr>
    </w:p>
    <w:p w:rsidR="000E3A39" w:rsidRPr="00D47042" w:rsidRDefault="000E3A39" w:rsidP="000E3A39">
      <w:pPr>
        <w:autoSpaceDE w:val="0"/>
        <w:autoSpaceDN w:val="0"/>
        <w:adjustRightInd w:val="0"/>
        <w:jc w:val="center"/>
        <w:outlineLvl w:val="0"/>
        <w:rPr>
          <w:b/>
          <w:sz w:val="28"/>
          <w:szCs w:val="28"/>
        </w:rPr>
      </w:pPr>
      <w:r w:rsidRPr="00D47042">
        <w:rPr>
          <w:b/>
          <w:sz w:val="28"/>
          <w:szCs w:val="28"/>
        </w:rPr>
        <w:t>1. Общие положения.</w:t>
      </w:r>
    </w:p>
    <w:p w:rsidR="000E3A39" w:rsidRPr="00D47042" w:rsidRDefault="000E3A39" w:rsidP="000E3A39">
      <w:pPr>
        <w:autoSpaceDE w:val="0"/>
        <w:autoSpaceDN w:val="0"/>
        <w:adjustRightInd w:val="0"/>
        <w:jc w:val="both"/>
        <w:rPr>
          <w:sz w:val="28"/>
          <w:szCs w:val="28"/>
        </w:rPr>
      </w:pPr>
    </w:p>
    <w:p w:rsidR="000E3A39" w:rsidRPr="00D47042" w:rsidRDefault="000E3A39" w:rsidP="000E3A39">
      <w:pPr>
        <w:autoSpaceDE w:val="0"/>
        <w:autoSpaceDN w:val="0"/>
        <w:adjustRightInd w:val="0"/>
        <w:ind w:firstLine="720"/>
        <w:jc w:val="center"/>
        <w:outlineLvl w:val="1"/>
        <w:rPr>
          <w:b/>
          <w:sz w:val="28"/>
          <w:szCs w:val="28"/>
        </w:rPr>
      </w:pPr>
      <w:r w:rsidRPr="00D47042">
        <w:rPr>
          <w:b/>
          <w:sz w:val="28"/>
          <w:szCs w:val="28"/>
        </w:rPr>
        <w:t>1.1.</w:t>
      </w:r>
      <w:r>
        <w:rPr>
          <w:b/>
          <w:sz w:val="28"/>
          <w:szCs w:val="28"/>
        </w:rPr>
        <w:t xml:space="preserve"> </w:t>
      </w:r>
      <w:r w:rsidRPr="00D47042">
        <w:rPr>
          <w:b/>
          <w:sz w:val="28"/>
          <w:szCs w:val="28"/>
        </w:rPr>
        <w:t>Предмет регулирования настояще</w:t>
      </w:r>
      <w:r>
        <w:rPr>
          <w:b/>
          <w:sz w:val="28"/>
          <w:szCs w:val="28"/>
        </w:rPr>
        <w:t>го Административного регламента</w:t>
      </w:r>
    </w:p>
    <w:p w:rsidR="00B550E0" w:rsidRDefault="00B550E0" w:rsidP="000E3A39">
      <w:pPr>
        <w:widowControl w:val="0"/>
        <w:autoSpaceDE w:val="0"/>
        <w:autoSpaceDN w:val="0"/>
        <w:adjustRightInd w:val="0"/>
        <w:ind w:firstLine="709"/>
        <w:jc w:val="both"/>
        <w:rPr>
          <w:bCs/>
          <w:sz w:val="28"/>
          <w:szCs w:val="28"/>
        </w:rPr>
      </w:pPr>
    </w:p>
    <w:p w:rsidR="000E3A39" w:rsidRPr="00D47042" w:rsidRDefault="000E3A39" w:rsidP="000E3A39">
      <w:pPr>
        <w:widowControl w:val="0"/>
        <w:autoSpaceDE w:val="0"/>
        <w:autoSpaceDN w:val="0"/>
        <w:adjustRightInd w:val="0"/>
        <w:ind w:firstLine="709"/>
        <w:jc w:val="both"/>
        <w:rPr>
          <w:bCs/>
          <w:sz w:val="28"/>
          <w:szCs w:val="28"/>
        </w:rPr>
      </w:pPr>
      <w:proofErr w:type="gramStart"/>
      <w:r w:rsidRPr="00D47042">
        <w:rPr>
          <w:bCs/>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w:t>
      </w:r>
      <w:r w:rsidR="00B550E0">
        <w:rPr>
          <w:bCs/>
          <w:sz w:val="28"/>
          <w:szCs w:val="28"/>
        </w:rPr>
        <w:t xml:space="preserve">отделом по архитектуре </w:t>
      </w:r>
      <w:r w:rsidRPr="00D47042">
        <w:rPr>
          <w:bCs/>
          <w:sz w:val="28"/>
          <w:szCs w:val="28"/>
        </w:rPr>
        <w:t>Администраци</w:t>
      </w:r>
      <w:r w:rsidR="00B550E0">
        <w:rPr>
          <w:bCs/>
          <w:sz w:val="28"/>
          <w:szCs w:val="28"/>
        </w:rPr>
        <w:t>и</w:t>
      </w:r>
      <w:r w:rsidRPr="00D47042">
        <w:rPr>
          <w:bCs/>
          <w:sz w:val="28"/>
          <w:szCs w:val="28"/>
        </w:rPr>
        <w:t xml:space="preserve">  муниципального образования «</w:t>
      </w:r>
      <w:r>
        <w:rPr>
          <w:bCs/>
          <w:sz w:val="28"/>
          <w:szCs w:val="28"/>
        </w:rPr>
        <w:t>Сафоновский муниципальный округ</w:t>
      </w:r>
      <w:r w:rsidRPr="00D47042">
        <w:rPr>
          <w:bCs/>
          <w:sz w:val="28"/>
          <w:szCs w:val="28"/>
        </w:rPr>
        <w:t>» Смоленской област</w:t>
      </w:r>
      <w:r w:rsidR="00B550E0">
        <w:rPr>
          <w:bCs/>
          <w:sz w:val="28"/>
          <w:szCs w:val="28"/>
        </w:rPr>
        <w:t>и (далее также - Администрация)</w:t>
      </w:r>
      <w:r w:rsidRPr="00D47042">
        <w:rPr>
          <w:bCs/>
          <w:sz w:val="28"/>
          <w:szCs w:val="28"/>
        </w:rPr>
        <w:t xml:space="preserve"> по заявлению лиц, указанных в подразделе 1.2 настоящего раздела в пределах установленных федеральными и областными нормативными правовыми актами полномочий по предоставлению муниципальной услуги «Предоставление разрешения на отклонение от предельных параметров разрешенного строительства</w:t>
      </w:r>
      <w:proofErr w:type="gramEnd"/>
      <w:r w:rsidRPr="00D47042">
        <w:rPr>
          <w:bCs/>
          <w:sz w:val="28"/>
          <w:szCs w:val="28"/>
        </w:rPr>
        <w:t>, реконструкции объектов капитального строительства» (далее – муниципальная услуга).</w:t>
      </w:r>
    </w:p>
    <w:p w:rsidR="000E3A39" w:rsidRDefault="000E3A39" w:rsidP="000E3A39">
      <w:pPr>
        <w:autoSpaceDE w:val="0"/>
        <w:autoSpaceDN w:val="0"/>
        <w:adjustRightInd w:val="0"/>
        <w:ind w:firstLine="720"/>
        <w:jc w:val="center"/>
        <w:outlineLvl w:val="1"/>
        <w:rPr>
          <w:b/>
          <w:sz w:val="28"/>
          <w:szCs w:val="28"/>
        </w:rPr>
      </w:pPr>
      <w:r>
        <w:rPr>
          <w:b/>
          <w:sz w:val="28"/>
          <w:szCs w:val="28"/>
        </w:rPr>
        <w:t>1.2. Круг заявителей</w:t>
      </w:r>
    </w:p>
    <w:p w:rsidR="000E3A39" w:rsidRPr="00D47042" w:rsidRDefault="000E3A39" w:rsidP="000E3A39">
      <w:pPr>
        <w:autoSpaceDE w:val="0"/>
        <w:autoSpaceDN w:val="0"/>
        <w:adjustRightInd w:val="0"/>
        <w:ind w:firstLine="720"/>
        <w:jc w:val="center"/>
        <w:outlineLvl w:val="1"/>
        <w:rPr>
          <w:b/>
          <w:sz w:val="16"/>
          <w:szCs w:val="16"/>
        </w:rPr>
      </w:pPr>
    </w:p>
    <w:p w:rsidR="000E3A39" w:rsidRDefault="000E3A39" w:rsidP="000E3A39">
      <w:pPr>
        <w:widowControl w:val="0"/>
        <w:suppressAutoHyphens/>
        <w:autoSpaceDE w:val="0"/>
        <w:ind w:firstLine="540"/>
        <w:jc w:val="both"/>
        <w:rPr>
          <w:rFonts w:eastAsia="Arial"/>
          <w:sz w:val="28"/>
          <w:szCs w:val="28"/>
          <w:lang w:eastAsia="ar-SA"/>
        </w:rPr>
      </w:pPr>
      <w:r w:rsidRPr="00D47042">
        <w:rPr>
          <w:rFonts w:eastAsia="Arial"/>
          <w:bCs/>
          <w:sz w:val="28"/>
          <w:szCs w:val="28"/>
          <w:lang w:eastAsia="ar-SA"/>
        </w:rPr>
        <w:t xml:space="preserve">Заявителями </w:t>
      </w:r>
      <w:r w:rsidRPr="00D47042">
        <w:rPr>
          <w:rFonts w:eastAsia="Arial"/>
          <w:sz w:val="28"/>
          <w:szCs w:val="28"/>
          <w:lang w:eastAsia="ar-SA"/>
        </w:rPr>
        <w:t>являются индивидуальные предприниматели</w:t>
      </w:r>
      <w:r w:rsidRPr="00D47042">
        <w:rPr>
          <w:rFonts w:ascii="Arial" w:eastAsia="Arial" w:hAnsi="Arial" w:cs="Arial"/>
          <w:sz w:val="28"/>
          <w:szCs w:val="28"/>
          <w:lang w:eastAsia="ar-SA"/>
        </w:rPr>
        <w:t xml:space="preserve">, </w:t>
      </w:r>
      <w:r w:rsidRPr="00D47042">
        <w:rPr>
          <w:rFonts w:eastAsia="Arial"/>
          <w:sz w:val="28"/>
          <w:szCs w:val="28"/>
          <w:lang w:eastAsia="ar-SA"/>
        </w:rPr>
        <w:t>физические и (или) юридические лица - правообладатели земельных участков, либо их уполномоченные представители, обратившиеся в Администрацию для предоставления муниципальной услуги (далее - заявители).</w:t>
      </w:r>
    </w:p>
    <w:p w:rsidR="000E3A39" w:rsidRPr="00D47042" w:rsidRDefault="000E3A39" w:rsidP="000E3A39">
      <w:pPr>
        <w:widowControl w:val="0"/>
        <w:suppressAutoHyphens/>
        <w:autoSpaceDE w:val="0"/>
        <w:ind w:firstLine="540"/>
        <w:jc w:val="both"/>
        <w:rPr>
          <w:rFonts w:eastAsia="Arial"/>
          <w:sz w:val="28"/>
          <w:szCs w:val="28"/>
          <w:lang w:eastAsia="ar-SA"/>
        </w:rPr>
      </w:pPr>
    </w:p>
    <w:p w:rsidR="000E3A39" w:rsidRDefault="000E3A39" w:rsidP="000E3A39">
      <w:pPr>
        <w:autoSpaceDE w:val="0"/>
        <w:autoSpaceDN w:val="0"/>
        <w:adjustRightInd w:val="0"/>
        <w:spacing w:line="0" w:lineRule="atLeast"/>
        <w:ind w:firstLine="720"/>
        <w:jc w:val="center"/>
        <w:outlineLvl w:val="1"/>
        <w:rPr>
          <w:b/>
          <w:sz w:val="28"/>
          <w:szCs w:val="28"/>
        </w:rPr>
      </w:pPr>
      <w:r w:rsidRPr="00D47042">
        <w:rPr>
          <w:b/>
          <w:sz w:val="28"/>
          <w:szCs w:val="28"/>
        </w:rPr>
        <w:t xml:space="preserve">1.3. Требования к порядку информирования о предоставлении </w:t>
      </w:r>
      <w:proofErr w:type="gramStart"/>
      <w:r w:rsidRPr="00D47042">
        <w:rPr>
          <w:b/>
          <w:sz w:val="28"/>
          <w:szCs w:val="28"/>
        </w:rPr>
        <w:t>муниципальной</w:t>
      </w:r>
      <w:proofErr w:type="gramEnd"/>
      <w:r w:rsidRPr="00D47042">
        <w:rPr>
          <w:b/>
          <w:sz w:val="28"/>
          <w:szCs w:val="28"/>
        </w:rPr>
        <w:t xml:space="preserve"> услуг</w:t>
      </w:r>
    </w:p>
    <w:p w:rsidR="000E3A39" w:rsidRPr="00D47042" w:rsidRDefault="000E3A39" w:rsidP="000E3A39">
      <w:pPr>
        <w:autoSpaceDE w:val="0"/>
        <w:autoSpaceDN w:val="0"/>
        <w:adjustRightInd w:val="0"/>
        <w:spacing w:line="0" w:lineRule="atLeast"/>
        <w:ind w:firstLine="720"/>
        <w:jc w:val="center"/>
        <w:outlineLvl w:val="1"/>
        <w:rPr>
          <w:b/>
          <w:sz w:val="16"/>
          <w:szCs w:val="16"/>
        </w:rPr>
      </w:pPr>
    </w:p>
    <w:p w:rsidR="000E3A39" w:rsidRPr="00D47042" w:rsidRDefault="000E3A39" w:rsidP="00B550E0">
      <w:pPr>
        <w:autoSpaceDE w:val="0"/>
        <w:autoSpaceDN w:val="0"/>
        <w:adjustRightInd w:val="0"/>
        <w:spacing w:line="0" w:lineRule="atLeast"/>
        <w:ind w:firstLine="720"/>
        <w:jc w:val="both"/>
        <w:outlineLvl w:val="1"/>
        <w:rPr>
          <w:sz w:val="28"/>
          <w:szCs w:val="28"/>
        </w:rPr>
      </w:pPr>
      <w:r w:rsidRPr="00D47042">
        <w:rPr>
          <w:sz w:val="28"/>
          <w:szCs w:val="28"/>
        </w:rPr>
        <w:t>1.3.1. Для получения информации заинтересованные лица вправе обратиться в Администрацию муниципального образования «</w:t>
      </w:r>
      <w:r>
        <w:rPr>
          <w:sz w:val="28"/>
          <w:szCs w:val="28"/>
        </w:rPr>
        <w:t>Сафоновский муниципальный округ</w:t>
      </w:r>
      <w:r w:rsidRPr="00D47042">
        <w:rPr>
          <w:sz w:val="28"/>
          <w:szCs w:val="28"/>
        </w:rPr>
        <w:t>» Смоленской области, структурное подразделение ответственное за предоставление муниципальной услуги – к главному специалисту или многофункциональный центр предоставления государственных и муниципальных услуг (далее МФЦ):</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 лично;</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-по телефонам;</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 xml:space="preserve">-в письменном виде; </w:t>
      </w:r>
    </w:p>
    <w:p w:rsidR="000E3A39" w:rsidRPr="00D47042" w:rsidRDefault="000E3A39" w:rsidP="000E3A39">
      <w:pPr>
        <w:autoSpaceDE w:val="0"/>
        <w:autoSpaceDN w:val="0"/>
        <w:adjustRightInd w:val="0"/>
        <w:spacing w:line="0" w:lineRule="atLeast"/>
        <w:ind w:firstLine="720"/>
        <w:outlineLvl w:val="1"/>
        <w:rPr>
          <w:b/>
          <w:sz w:val="28"/>
          <w:szCs w:val="28"/>
        </w:rPr>
      </w:pPr>
      <w:r w:rsidRPr="00D47042">
        <w:rPr>
          <w:sz w:val="28"/>
          <w:szCs w:val="28"/>
        </w:rPr>
        <w:t xml:space="preserve">-в электронном виде. </w:t>
      </w:r>
    </w:p>
    <w:p w:rsidR="000E3A39" w:rsidRPr="00D47042" w:rsidRDefault="000E3A39" w:rsidP="000E3A39">
      <w:pPr>
        <w:autoSpaceDE w:val="0"/>
        <w:autoSpaceDN w:val="0"/>
        <w:adjustRightInd w:val="0"/>
        <w:ind w:firstLine="709"/>
        <w:jc w:val="both"/>
        <w:rPr>
          <w:strike/>
          <w:sz w:val="28"/>
          <w:szCs w:val="28"/>
        </w:rPr>
      </w:pPr>
      <w:r w:rsidRPr="00D47042">
        <w:rPr>
          <w:sz w:val="28"/>
          <w:szCs w:val="28"/>
        </w:rPr>
        <w:lastRenderedPageBreak/>
        <w:t xml:space="preserve">1.3.2. </w:t>
      </w:r>
      <w:proofErr w:type="gramStart"/>
      <w:r w:rsidRPr="00D47042">
        <w:rPr>
          <w:sz w:val="28"/>
          <w:szCs w:val="28"/>
        </w:rPr>
        <w:t xml:space="preserve">Информация о месте нахождения, графике работы, номерах контактных телефонов и адресах электронной почты Администрации размещается на официальном сайте Администрации по адресу: </w:t>
      </w:r>
      <w:proofErr w:type="spellStart"/>
      <w:r w:rsidRPr="00D47042">
        <w:rPr>
          <w:sz w:val="28"/>
          <w:szCs w:val="28"/>
          <w:lang w:val="en-US"/>
        </w:rPr>
        <w:t>safonovo</w:t>
      </w:r>
      <w:proofErr w:type="spellEnd"/>
      <w:r w:rsidRPr="00D47042">
        <w:rPr>
          <w:sz w:val="28"/>
          <w:szCs w:val="28"/>
        </w:rPr>
        <w:t>@</w:t>
      </w:r>
      <w:r w:rsidRPr="00D47042">
        <w:rPr>
          <w:sz w:val="28"/>
          <w:szCs w:val="28"/>
          <w:lang w:val="en-US"/>
        </w:rPr>
        <w:t>admin</w:t>
      </w:r>
      <w:r w:rsidRPr="00D47042">
        <w:rPr>
          <w:sz w:val="28"/>
          <w:szCs w:val="28"/>
        </w:rPr>
        <w:t>-</w:t>
      </w:r>
      <w:proofErr w:type="spellStart"/>
      <w:r w:rsidRPr="00D47042">
        <w:rPr>
          <w:sz w:val="28"/>
          <w:szCs w:val="28"/>
          <w:lang w:val="en-US"/>
        </w:rPr>
        <w:t>smolensk</w:t>
      </w:r>
      <w:proofErr w:type="spellEnd"/>
      <w:r w:rsidRPr="00D47042">
        <w:rPr>
          <w:sz w:val="28"/>
          <w:szCs w:val="28"/>
        </w:rPr>
        <w:t>.</w:t>
      </w:r>
      <w:proofErr w:type="spellStart"/>
      <w:r w:rsidRPr="00D47042">
        <w:rPr>
          <w:sz w:val="28"/>
          <w:szCs w:val="28"/>
          <w:lang w:val="en-US"/>
        </w:rPr>
        <w:t>ru</w:t>
      </w:r>
      <w:proofErr w:type="spellEnd"/>
      <w:r w:rsidRPr="00D47042">
        <w:rPr>
          <w:sz w:val="28"/>
          <w:szCs w:val="28"/>
        </w:rPr>
        <w:t xml:space="preserve">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w:t>
      </w:r>
      <w:proofErr w:type="gramEnd"/>
      <w:r w:rsidRPr="00D47042">
        <w:rPr>
          <w:sz w:val="28"/>
          <w:szCs w:val="28"/>
        </w:rPr>
        <w:t xml:space="preserve"> услуг (функций) Смоленской области» (далее также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w:t>
      </w:r>
    </w:p>
    <w:p w:rsidR="000E3A39" w:rsidRPr="00D47042" w:rsidRDefault="000E3A39" w:rsidP="000E3A39">
      <w:pPr>
        <w:autoSpaceDE w:val="0"/>
        <w:autoSpaceDN w:val="0"/>
        <w:adjustRightInd w:val="0"/>
        <w:ind w:firstLine="709"/>
        <w:jc w:val="both"/>
        <w:outlineLvl w:val="2"/>
        <w:rPr>
          <w:sz w:val="24"/>
          <w:szCs w:val="24"/>
        </w:rPr>
      </w:pPr>
      <w:r w:rsidRPr="00D47042">
        <w:rPr>
          <w:sz w:val="28"/>
          <w:szCs w:val="28"/>
        </w:rPr>
        <w:t xml:space="preserve">Сведения о месте нахождения, графике работы территориально обособленных структурных подразделений МФЦ на территории Смоленской области размещены в сети «Интернет» по адресу: http://мфц67.рф/o-nas/time_work/grafik-raboty-mfc/ и </w:t>
      </w:r>
      <w:r w:rsidRPr="00D47042">
        <w:rPr>
          <w:spacing w:val="-1"/>
          <w:sz w:val="28"/>
          <w:szCs w:val="28"/>
        </w:rPr>
        <w:t>http://мфц67.рф/o-nas/reestr-territorialno-obosoblennyh-strukturnyh-podrazdelenij-ofisov-sogbu-mfc/</w:t>
      </w:r>
      <w:r w:rsidRPr="00D47042">
        <w:rPr>
          <w:sz w:val="28"/>
          <w:szCs w:val="28"/>
        </w:rPr>
        <w:t>.</w:t>
      </w:r>
    </w:p>
    <w:p w:rsidR="000E3A39" w:rsidRPr="00D47042" w:rsidRDefault="000E3A39" w:rsidP="000E3A39">
      <w:pPr>
        <w:autoSpaceDE w:val="0"/>
        <w:autoSpaceDN w:val="0"/>
        <w:adjustRightInd w:val="0"/>
        <w:ind w:firstLine="709"/>
        <w:jc w:val="both"/>
        <w:rPr>
          <w:sz w:val="28"/>
          <w:szCs w:val="28"/>
        </w:rPr>
      </w:pPr>
      <w:r w:rsidRPr="00D47042">
        <w:rPr>
          <w:sz w:val="28"/>
          <w:szCs w:val="28"/>
        </w:rPr>
        <w:t>1.3.3. Размещаемая информация содержит:</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обращения за получением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перечень документов, необходимых для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сроки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форму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и образец его заполнения;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 текст настоящего Административного регламента;</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информирования о ходе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1.3.4.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и указывает фамилию, имя, отчество (при наличии) или наименование организации и наименование объекта капитального строительства, либо МФЦ и  указывает дату и входящий номер полученной при подаче документов расписки.</w:t>
      </w:r>
      <w:r w:rsidRPr="00D47042">
        <w:rPr>
          <w:rFonts w:ascii="Arial" w:eastAsia="Arial" w:hAnsi="Arial" w:cs="Arial"/>
          <w:sz w:val="28"/>
          <w:szCs w:val="28"/>
          <w:lang w:eastAsia="ar-SA"/>
        </w:rPr>
        <w:t xml:space="preserve"> </w:t>
      </w:r>
      <w:r w:rsidRPr="00D47042">
        <w:rPr>
          <w:rFonts w:eastAsia="Arial"/>
          <w:sz w:val="28"/>
          <w:szCs w:val="28"/>
          <w:lang w:eastAsia="ar-SA"/>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0E3A39" w:rsidRPr="00D47042" w:rsidRDefault="000E3A39" w:rsidP="000E3A39">
      <w:pPr>
        <w:ind w:firstLine="709"/>
        <w:jc w:val="both"/>
        <w:rPr>
          <w:sz w:val="28"/>
          <w:szCs w:val="28"/>
        </w:rPr>
      </w:pPr>
      <w:r w:rsidRPr="00D47042">
        <w:rPr>
          <w:sz w:val="28"/>
          <w:szCs w:val="28"/>
        </w:rPr>
        <w:t xml:space="preserve">1.3.5. При необходимости получения консультаций заявители обращаются в </w:t>
      </w:r>
      <w:r w:rsidRPr="00D47042">
        <w:rPr>
          <w:iCs/>
          <w:sz w:val="28"/>
          <w:szCs w:val="28"/>
        </w:rPr>
        <w:t>Администрацию или</w:t>
      </w:r>
      <w:r w:rsidRPr="00D47042">
        <w:rPr>
          <w:i/>
          <w:iCs/>
          <w:sz w:val="28"/>
          <w:szCs w:val="28"/>
        </w:rPr>
        <w:t xml:space="preserve"> </w:t>
      </w:r>
      <w:r w:rsidRPr="00D47042">
        <w:rPr>
          <w:sz w:val="28"/>
          <w:szCs w:val="28"/>
        </w:rPr>
        <w:t>МФЦ. Консультации по процедуре предоставления муниципальной услуги осуществляются:</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t>- в письменной форме на основании письменного обращения;</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lastRenderedPageBreak/>
        <w:t>- при личном обращении;</w:t>
      </w:r>
    </w:p>
    <w:p w:rsidR="000E3A39" w:rsidRPr="00D47042" w:rsidRDefault="000E3A39" w:rsidP="000E3A39">
      <w:pPr>
        <w:tabs>
          <w:tab w:val="num" w:pos="1134"/>
        </w:tabs>
        <w:autoSpaceDE w:val="0"/>
        <w:autoSpaceDN w:val="0"/>
        <w:adjustRightInd w:val="0"/>
        <w:ind w:firstLine="709"/>
        <w:jc w:val="both"/>
        <w:outlineLvl w:val="2"/>
        <w:rPr>
          <w:sz w:val="16"/>
          <w:szCs w:val="16"/>
        </w:rPr>
      </w:pPr>
      <w:r w:rsidRPr="00D47042">
        <w:rPr>
          <w:sz w:val="28"/>
          <w:szCs w:val="28"/>
        </w:rPr>
        <w:t>- по телефону;</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t>- по электронной почте.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Все консультации являются бесплатными.</w:t>
      </w:r>
    </w:p>
    <w:p w:rsidR="000E3A39" w:rsidRPr="00D47042" w:rsidRDefault="000E3A39" w:rsidP="000E3A39">
      <w:pPr>
        <w:tabs>
          <w:tab w:val="left" w:pos="1701"/>
        </w:tabs>
        <w:ind w:firstLine="709"/>
        <w:jc w:val="both"/>
        <w:rPr>
          <w:sz w:val="28"/>
          <w:szCs w:val="28"/>
        </w:rPr>
      </w:pPr>
      <w:r w:rsidRPr="00D47042">
        <w:rPr>
          <w:sz w:val="28"/>
          <w:szCs w:val="28"/>
        </w:rPr>
        <w:t>1.3.6. Требования к форме и характеру взаимодействия специалистов Администрации и специалистов МФЦ  с заявителями:</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консультации в письменной форме предоставляются специалистами </w:t>
      </w:r>
      <w:r w:rsidRPr="00D47042">
        <w:rPr>
          <w:iCs/>
          <w:sz w:val="28"/>
          <w:szCs w:val="28"/>
        </w:rPr>
        <w:t>Администрации либо МФЦ</w:t>
      </w:r>
      <w:r w:rsidRPr="00D47042">
        <w:rPr>
          <w:i/>
          <w:iCs/>
          <w:sz w:val="28"/>
          <w:szCs w:val="28"/>
        </w:rPr>
        <w:t xml:space="preserve"> </w:t>
      </w:r>
      <w:r w:rsidRPr="00D47042">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при консультировании по телефону </w:t>
      </w:r>
      <w:r w:rsidRPr="00D47042">
        <w:rPr>
          <w:iCs/>
          <w:sz w:val="28"/>
          <w:szCs w:val="28"/>
        </w:rPr>
        <w:t xml:space="preserve">специалист Администрации либо МФЦ  </w:t>
      </w:r>
      <w:r w:rsidRPr="00D47042">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по завершении консультации </w:t>
      </w:r>
      <w:r w:rsidRPr="00D47042">
        <w:rPr>
          <w:iCs/>
          <w:sz w:val="28"/>
          <w:szCs w:val="28"/>
        </w:rPr>
        <w:t>специалист Администрации либо МФЦ</w:t>
      </w:r>
      <w:r w:rsidRPr="00D47042">
        <w:rPr>
          <w:i/>
          <w:iCs/>
          <w:sz w:val="28"/>
          <w:szCs w:val="28"/>
        </w:rPr>
        <w:t xml:space="preserve">  </w:t>
      </w:r>
      <w:r w:rsidRPr="00D47042">
        <w:rPr>
          <w:sz w:val="28"/>
          <w:szCs w:val="28"/>
        </w:rPr>
        <w:t xml:space="preserve">должен кратко подвести итог разговора и перечислить действия, которые следует предпринять заявителю;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w:t>
      </w:r>
      <w:r w:rsidRPr="00D47042">
        <w:rPr>
          <w:rFonts w:eastAsia="Arial"/>
          <w:iCs/>
          <w:sz w:val="28"/>
          <w:szCs w:val="28"/>
          <w:lang w:eastAsia="ar-SA"/>
        </w:rPr>
        <w:t>специалисты Администрации либо</w:t>
      </w:r>
      <w:r w:rsidRPr="00D47042">
        <w:rPr>
          <w:rFonts w:eastAsia="Arial"/>
          <w:i/>
          <w:iCs/>
          <w:sz w:val="28"/>
          <w:szCs w:val="28"/>
          <w:lang w:eastAsia="ar-SA"/>
        </w:rPr>
        <w:t xml:space="preserve"> </w:t>
      </w:r>
      <w:r w:rsidRPr="00D47042">
        <w:rPr>
          <w:rFonts w:eastAsia="Arial"/>
          <w:iCs/>
          <w:sz w:val="28"/>
          <w:szCs w:val="28"/>
          <w:lang w:eastAsia="ar-SA"/>
        </w:rPr>
        <w:t>МФЦ</w:t>
      </w:r>
      <w:r w:rsidRPr="00D47042">
        <w:rPr>
          <w:rFonts w:eastAsia="Arial"/>
          <w:i/>
          <w:iCs/>
          <w:sz w:val="28"/>
          <w:szCs w:val="28"/>
          <w:lang w:eastAsia="ar-SA"/>
        </w:rPr>
        <w:t xml:space="preserve"> </w:t>
      </w:r>
      <w:r w:rsidRPr="00D47042">
        <w:rPr>
          <w:rFonts w:eastAsia="Arial"/>
          <w:sz w:val="28"/>
          <w:szCs w:val="28"/>
          <w:lang w:eastAsia="ar-SA"/>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1.3.7. Время консультирования составляет не более 15 минут.</w:t>
      </w:r>
    </w:p>
    <w:p w:rsidR="000E3A39" w:rsidRPr="00D47042" w:rsidRDefault="000E3A39" w:rsidP="000E3A39">
      <w:pPr>
        <w:ind w:firstLine="708"/>
        <w:jc w:val="both"/>
        <w:rPr>
          <w:sz w:val="28"/>
          <w:szCs w:val="28"/>
          <w:lang w:eastAsia="x-none"/>
        </w:rPr>
      </w:pPr>
      <w:r w:rsidRPr="00D47042">
        <w:rPr>
          <w:sz w:val="28"/>
          <w:szCs w:val="28"/>
          <w:lang w:val="x-none" w:eastAsia="x-none"/>
        </w:rPr>
        <w:t>1.3.8. Информация об исполнении предоставления муниципальной услуги доводится до заявителей главным специалистом  при личном контакте, а также с использованием средств почтовой, телефонной связи, электронной почты.</w:t>
      </w:r>
    </w:p>
    <w:p w:rsidR="000E3A39" w:rsidRPr="00D47042" w:rsidRDefault="000E3A39" w:rsidP="000E3A39">
      <w:pPr>
        <w:ind w:firstLine="708"/>
        <w:jc w:val="both"/>
        <w:rPr>
          <w:sz w:val="16"/>
          <w:szCs w:val="16"/>
          <w:lang w:eastAsia="x-none"/>
        </w:rPr>
      </w:pPr>
    </w:p>
    <w:p w:rsidR="000E3A39" w:rsidRPr="00D47042" w:rsidRDefault="000E3A39" w:rsidP="000E3A39">
      <w:pPr>
        <w:autoSpaceDE w:val="0"/>
        <w:autoSpaceDN w:val="0"/>
        <w:adjustRightInd w:val="0"/>
        <w:jc w:val="center"/>
        <w:outlineLvl w:val="1"/>
        <w:rPr>
          <w:b/>
          <w:sz w:val="28"/>
          <w:szCs w:val="28"/>
        </w:rPr>
      </w:pPr>
      <w:r w:rsidRPr="00D47042">
        <w:rPr>
          <w:b/>
          <w:sz w:val="28"/>
          <w:szCs w:val="28"/>
        </w:rPr>
        <w:t>2. Стандарт предоставления муниципальной услуги.</w:t>
      </w:r>
    </w:p>
    <w:p w:rsidR="000E3A39" w:rsidRPr="00D47042" w:rsidRDefault="000E3A39" w:rsidP="000E3A39">
      <w:pPr>
        <w:autoSpaceDE w:val="0"/>
        <w:autoSpaceDN w:val="0"/>
        <w:adjustRightInd w:val="0"/>
        <w:jc w:val="center"/>
        <w:outlineLvl w:val="1"/>
        <w:rPr>
          <w:b/>
          <w:sz w:val="16"/>
          <w:szCs w:val="16"/>
        </w:rPr>
      </w:pPr>
    </w:p>
    <w:p w:rsidR="000E3A39" w:rsidRPr="00D47042" w:rsidRDefault="000E3A39" w:rsidP="000E3A39">
      <w:pPr>
        <w:widowControl w:val="0"/>
        <w:autoSpaceDE w:val="0"/>
        <w:autoSpaceDN w:val="0"/>
        <w:adjustRightInd w:val="0"/>
        <w:jc w:val="center"/>
        <w:rPr>
          <w:b/>
          <w:sz w:val="28"/>
          <w:szCs w:val="28"/>
        </w:rPr>
      </w:pPr>
      <w:r w:rsidRPr="00D47042">
        <w:rPr>
          <w:b/>
          <w:sz w:val="28"/>
          <w:szCs w:val="28"/>
        </w:rPr>
        <w:t>2.1. Наименование муниципальной услуги.</w:t>
      </w:r>
    </w:p>
    <w:p w:rsidR="000E3A39" w:rsidRDefault="000E3A39" w:rsidP="000E3A39">
      <w:pPr>
        <w:widowControl w:val="0"/>
        <w:autoSpaceDE w:val="0"/>
        <w:autoSpaceDN w:val="0"/>
        <w:adjustRightInd w:val="0"/>
        <w:ind w:firstLine="709"/>
        <w:jc w:val="both"/>
        <w:rPr>
          <w:sz w:val="28"/>
          <w:szCs w:val="28"/>
        </w:rPr>
      </w:pPr>
      <w:r w:rsidRPr="00D47042">
        <w:rPr>
          <w:sz w:val="28"/>
          <w:szCs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E3A39" w:rsidRPr="008D0566" w:rsidRDefault="000E3A39" w:rsidP="000E3A39">
      <w:pPr>
        <w:widowControl w:val="0"/>
        <w:autoSpaceDE w:val="0"/>
        <w:autoSpaceDN w:val="0"/>
        <w:adjustRightInd w:val="0"/>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0E3A39" w:rsidRPr="00D47042" w:rsidRDefault="000E3A39" w:rsidP="000E3A39">
      <w:pPr>
        <w:widowControl w:val="0"/>
        <w:suppressAutoHyphens/>
        <w:autoSpaceDE w:val="0"/>
        <w:ind w:firstLine="720"/>
        <w:jc w:val="center"/>
        <w:rPr>
          <w:rFonts w:ascii="Arial" w:eastAsia="Arial" w:hAnsi="Arial" w:cs="Arial"/>
          <w:sz w:val="16"/>
          <w:szCs w:val="16"/>
          <w:lang w:eastAsia="ar-SA"/>
        </w:rPr>
      </w:pPr>
    </w:p>
    <w:p w:rsidR="000E3A39" w:rsidRPr="00D47042" w:rsidRDefault="000E3A39" w:rsidP="005D4A8D">
      <w:pPr>
        <w:widowControl w:val="0"/>
        <w:autoSpaceDE w:val="0"/>
        <w:autoSpaceDN w:val="0"/>
        <w:adjustRightInd w:val="0"/>
        <w:ind w:firstLine="709"/>
        <w:jc w:val="both"/>
        <w:rPr>
          <w:sz w:val="28"/>
          <w:szCs w:val="28"/>
        </w:rPr>
      </w:pPr>
      <w:r w:rsidRPr="00D47042">
        <w:rPr>
          <w:sz w:val="28"/>
          <w:szCs w:val="28"/>
        </w:rPr>
        <w:t>2.2.1.Муниципальная услуга предоставляется непосредственно Администрацией муниципального образования «</w:t>
      </w:r>
      <w:r>
        <w:rPr>
          <w:sz w:val="28"/>
          <w:szCs w:val="28"/>
        </w:rPr>
        <w:t>Сафоновский муниципальный округ</w:t>
      </w:r>
      <w:r w:rsidRPr="00D47042">
        <w:rPr>
          <w:sz w:val="28"/>
          <w:szCs w:val="28"/>
        </w:rPr>
        <w:t>» Смоленской области и Комиссией по внесению изменений в Правила землепользования и застройки муниципального образования «</w:t>
      </w:r>
      <w:r>
        <w:rPr>
          <w:sz w:val="28"/>
          <w:szCs w:val="28"/>
        </w:rPr>
        <w:t>Сафоновский муниципальный округ</w:t>
      </w:r>
      <w:r w:rsidRPr="00D47042">
        <w:rPr>
          <w:sz w:val="28"/>
          <w:szCs w:val="28"/>
        </w:rPr>
        <w:t>» Смоле</w:t>
      </w:r>
      <w:r w:rsidR="005D4A8D">
        <w:rPr>
          <w:sz w:val="28"/>
          <w:szCs w:val="28"/>
        </w:rPr>
        <w:t>нской области» (далее Комиссия).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lang w:eastAsia="ar-SA"/>
        </w:rPr>
        <w:t xml:space="preserve">2.2.2. В </w:t>
      </w:r>
      <w:r w:rsidRPr="00D47042">
        <w:rPr>
          <w:rFonts w:eastAsia="Arial"/>
          <w:sz w:val="28"/>
          <w:szCs w:val="28"/>
          <w:lang w:eastAsia="ar-SA"/>
        </w:rPr>
        <w:t>предоставлении муниципальной услуги принимает участие МФЦ в соответствии с  соглашением о взаимодействии между Администрацией и МФЦ.</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lang w:eastAsia="ar-SA"/>
        </w:rPr>
        <w:t xml:space="preserve">2.2.3. При предоставлении муниципальной услуги Администрация,  МФЦ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D47042">
        <w:rPr>
          <w:rFonts w:eastAsia="Arial"/>
          <w:sz w:val="28"/>
          <w:lang w:eastAsia="ar-SA"/>
        </w:rPr>
        <w:t>с</w:t>
      </w:r>
      <w:proofErr w:type="gramEnd"/>
      <w:r w:rsidRPr="00D47042">
        <w:rPr>
          <w:rFonts w:eastAsia="Arial"/>
          <w:sz w:val="28"/>
          <w:lang w:eastAsia="ar-SA"/>
        </w:rPr>
        <w:t>:</w:t>
      </w:r>
      <w:r w:rsidRPr="00D47042">
        <w:rPr>
          <w:rFonts w:eastAsia="Arial"/>
          <w:sz w:val="28"/>
          <w:szCs w:val="28"/>
          <w:lang w:eastAsia="ar-SA"/>
        </w:rPr>
        <w:t xml:space="preserve">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филиалом федерального государственного бюджетного учреждения «Федеральная кадастровая палата Федеральной службы государственной </w:t>
      </w:r>
      <w:r w:rsidRPr="00D47042">
        <w:rPr>
          <w:rFonts w:eastAsia="Arial"/>
          <w:sz w:val="28"/>
          <w:szCs w:val="28"/>
          <w:lang w:eastAsia="ar-SA"/>
        </w:rPr>
        <w:lastRenderedPageBreak/>
        <w:t>регистрации, кадастра и картографии» по Смоленской области;</w:t>
      </w:r>
    </w:p>
    <w:p w:rsidR="000E3A39" w:rsidRPr="00D47042" w:rsidRDefault="000E3A39" w:rsidP="000E3A39">
      <w:pPr>
        <w:tabs>
          <w:tab w:val="left" w:pos="851"/>
        </w:tabs>
        <w:ind w:firstLine="709"/>
        <w:jc w:val="both"/>
        <w:rPr>
          <w:color w:val="000000"/>
          <w:sz w:val="28"/>
          <w:szCs w:val="28"/>
        </w:rPr>
      </w:pPr>
      <w:r w:rsidRPr="00D47042">
        <w:rPr>
          <w:color w:val="000000"/>
          <w:sz w:val="28"/>
          <w:szCs w:val="28"/>
        </w:rPr>
        <w:t xml:space="preserve">2.2.4. При получении муниципальной  услуги заявитель взаимодействует </w:t>
      </w:r>
      <w:proofErr w:type="gramStart"/>
      <w:r w:rsidRPr="00D47042">
        <w:rPr>
          <w:color w:val="000000"/>
          <w:sz w:val="28"/>
          <w:szCs w:val="28"/>
        </w:rPr>
        <w:t>с</w:t>
      </w:r>
      <w:proofErr w:type="gramEnd"/>
      <w:r w:rsidRPr="00D47042">
        <w:rPr>
          <w:color w:val="000000"/>
          <w:sz w:val="28"/>
          <w:szCs w:val="28"/>
        </w:rPr>
        <w:t>:</w:t>
      </w:r>
    </w:p>
    <w:p w:rsidR="000E3A39" w:rsidRPr="00D47042" w:rsidRDefault="000E3A39" w:rsidP="000E3A39">
      <w:pPr>
        <w:autoSpaceDE w:val="0"/>
        <w:autoSpaceDN w:val="0"/>
        <w:adjustRightInd w:val="0"/>
        <w:ind w:firstLine="708"/>
        <w:jc w:val="both"/>
        <w:rPr>
          <w:rFonts w:eastAsia="Calibri"/>
          <w:sz w:val="28"/>
          <w:szCs w:val="28"/>
        </w:rPr>
      </w:pPr>
      <w:r w:rsidRPr="00D47042">
        <w:rPr>
          <w:iCs/>
          <w:sz w:val="28"/>
          <w:szCs w:val="28"/>
        </w:rPr>
        <w:t xml:space="preserve">- </w:t>
      </w:r>
      <w:r w:rsidRPr="00D47042">
        <w:rPr>
          <w:sz w:val="28"/>
          <w:szCs w:val="28"/>
        </w:rPr>
        <w:t>организацией, осуществляющей разработку проектного решения</w:t>
      </w:r>
      <w:r w:rsidRPr="00D47042">
        <w:rPr>
          <w:sz w:val="24"/>
          <w:szCs w:val="24"/>
        </w:rPr>
        <w:t xml:space="preserve"> </w:t>
      </w:r>
      <w:r w:rsidRPr="00D47042">
        <w:rPr>
          <w:rFonts w:eastAsia="Calibri"/>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Default="000E3A39" w:rsidP="000E3A39">
      <w:pPr>
        <w:ind w:firstLine="709"/>
        <w:jc w:val="both"/>
        <w:rPr>
          <w:sz w:val="28"/>
          <w:szCs w:val="28"/>
          <w:lang w:eastAsia="x-none"/>
        </w:rPr>
      </w:pPr>
      <w:r w:rsidRPr="00D47042">
        <w:rPr>
          <w:sz w:val="28"/>
          <w:szCs w:val="28"/>
          <w:lang w:val="x-none" w:eastAsia="x-none"/>
        </w:rPr>
        <w:t xml:space="preserve">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муниципальных услуг. </w:t>
      </w:r>
    </w:p>
    <w:p w:rsidR="000E3A39" w:rsidRPr="00D47042" w:rsidRDefault="000E3A39" w:rsidP="000E3A39">
      <w:pPr>
        <w:ind w:firstLine="709"/>
        <w:jc w:val="both"/>
        <w:rPr>
          <w:sz w:val="16"/>
          <w:szCs w:val="16"/>
          <w:lang w:eastAsia="x-none"/>
        </w:rPr>
      </w:pPr>
    </w:p>
    <w:p w:rsidR="000E3A39" w:rsidRDefault="000E3A39" w:rsidP="000E3A39">
      <w:pPr>
        <w:widowControl w:val="0"/>
        <w:autoSpaceDE w:val="0"/>
        <w:autoSpaceDN w:val="0"/>
        <w:adjustRightInd w:val="0"/>
        <w:ind w:firstLine="720"/>
        <w:rPr>
          <w:b/>
          <w:sz w:val="28"/>
          <w:szCs w:val="28"/>
        </w:rPr>
      </w:pPr>
      <w:r w:rsidRPr="00D47042">
        <w:rPr>
          <w:b/>
          <w:sz w:val="28"/>
          <w:szCs w:val="28"/>
        </w:rPr>
        <w:t>2.3. Описание результата предоставления муниципальной услуги.</w:t>
      </w:r>
    </w:p>
    <w:p w:rsidR="000E3A39" w:rsidRPr="00D47042" w:rsidRDefault="000E3A39" w:rsidP="000E3A39">
      <w:pPr>
        <w:widowControl w:val="0"/>
        <w:autoSpaceDE w:val="0"/>
        <w:autoSpaceDN w:val="0"/>
        <w:adjustRightInd w:val="0"/>
        <w:ind w:firstLine="720"/>
        <w:rPr>
          <w:b/>
          <w:sz w:val="16"/>
          <w:szCs w:val="16"/>
        </w:rPr>
      </w:pPr>
    </w:p>
    <w:p w:rsidR="000E3A39" w:rsidRPr="00D47042" w:rsidRDefault="000E3A39" w:rsidP="000E3A39">
      <w:pPr>
        <w:widowControl w:val="0"/>
        <w:autoSpaceDE w:val="0"/>
        <w:autoSpaceDN w:val="0"/>
        <w:adjustRightInd w:val="0"/>
        <w:ind w:firstLine="709"/>
        <w:rPr>
          <w:sz w:val="28"/>
          <w:szCs w:val="28"/>
        </w:rPr>
      </w:pPr>
      <w:r w:rsidRPr="00D47042">
        <w:rPr>
          <w:sz w:val="28"/>
          <w:szCs w:val="28"/>
        </w:rPr>
        <w:t>2.3.1. Результатом предоставления муниципальной услуги является: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постановление Администрации муниципального образования город «</w:t>
      </w:r>
      <w:r>
        <w:rPr>
          <w:rFonts w:eastAsia="Arial"/>
          <w:sz w:val="28"/>
          <w:szCs w:val="28"/>
          <w:lang w:eastAsia="ar-SA"/>
        </w:rPr>
        <w:t>Сафоновский муниципальный округ</w:t>
      </w:r>
      <w:r w:rsidRPr="00D47042">
        <w:rPr>
          <w:rFonts w:eastAsia="Arial"/>
          <w:sz w:val="28"/>
          <w:szCs w:val="28"/>
          <w:lang w:eastAsia="ar-SA"/>
        </w:rPr>
        <w:t>» Смоленской области (далее -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b/>
          <w:i/>
          <w:sz w:val="28"/>
          <w:szCs w:val="28"/>
          <w:lang w:eastAsia="ar-SA"/>
        </w:rPr>
        <w:t xml:space="preserve">- </w:t>
      </w:r>
      <w:r w:rsidRPr="00D47042">
        <w:rPr>
          <w:rFonts w:eastAsia="Arial"/>
          <w:sz w:val="28"/>
          <w:szCs w:val="28"/>
          <w:lang w:eastAsia="ar-SA"/>
        </w:rPr>
        <w:t>уведомление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2.3.2. Процедура предоставления муниципальной услуги завершается:</w:t>
      </w:r>
    </w:p>
    <w:p w:rsidR="000E3A39" w:rsidRPr="00D47042" w:rsidRDefault="000E3A39" w:rsidP="000E3A39">
      <w:pPr>
        <w:autoSpaceDE w:val="0"/>
        <w:autoSpaceDN w:val="0"/>
        <w:adjustRightInd w:val="0"/>
        <w:ind w:firstLine="709"/>
        <w:jc w:val="both"/>
        <w:rPr>
          <w:sz w:val="28"/>
          <w:szCs w:val="28"/>
        </w:rPr>
      </w:pPr>
      <w:r w:rsidRPr="00D47042">
        <w:rPr>
          <w:sz w:val="28"/>
          <w:szCs w:val="28"/>
        </w:rPr>
        <w:t>- получением заявителем 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получением 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i/>
          <w:iCs/>
          <w:color w:val="000000"/>
          <w:sz w:val="28"/>
          <w:szCs w:val="28"/>
          <w:lang w:eastAsia="ar-SA"/>
        </w:rPr>
      </w:pPr>
      <w:r w:rsidRPr="00D47042">
        <w:rPr>
          <w:rFonts w:eastAsia="Arial"/>
          <w:sz w:val="28"/>
          <w:szCs w:val="28"/>
          <w:lang w:eastAsia="ar-SA"/>
        </w:rPr>
        <w:t>2.3.3</w:t>
      </w:r>
      <w:r w:rsidRPr="00D47042">
        <w:rPr>
          <w:rFonts w:eastAsia="Arial"/>
          <w:color w:val="000000"/>
          <w:sz w:val="28"/>
          <w:szCs w:val="28"/>
          <w:lang w:eastAsia="ar-SA"/>
        </w:rPr>
        <w:t>. Результат предоставления муниципальной услуги может быть передан заявителю в очной или заочной форме</w:t>
      </w:r>
      <w:r w:rsidRPr="00D47042">
        <w:rPr>
          <w:rFonts w:eastAsia="Arial"/>
          <w:i/>
          <w:iCs/>
          <w:color w:val="000000"/>
          <w:sz w:val="28"/>
          <w:szCs w:val="28"/>
          <w:lang w:eastAsia="ar-SA"/>
        </w:rPr>
        <w:t>.</w:t>
      </w:r>
    </w:p>
    <w:p w:rsidR="000E3A39" w:rsidRPr="00D47042" w:rsidRDefault="000E3A39" w:rsidP="000E3A39">
      <w:pPr>
        <w:ind w:firstLine="709"/>
        <w:jc w:val="both"/>
        <w:rPr>
          <w:color w:val="000000"/>
          <w:sz w:val="28"/>
          <w:szCs w:val="28"/>
        </w:rPr>
      </w:pPr>
      <w:r w:rsidRPr="00D47042">
        <w:rPr>
          <w:sz w:val="28"/>
          <w:szCs w:val="28"/>
        </w:rPr>
        <w:t xml:space="preserve">2.3.4. </w:t>
      </w:r>
      <w:proofErr w:type="gramStart"/>
      <w:r w:rsidRPr="00D47042">
        <w:rPr>
          <w:color w:val="000000"/>
          <w:sz w:val="28"/>
          <w:szCs w:val="28"/>
        </w:rPr>
        <w:t xml:space="preserve">При очной форме получения результата предоставления муниципальной услуги заявитель обращается в Администрацию или в МФЦ </w:t>
      </w:r>
      <w:r w:rsidRPr="00D47042">
        <w:rPr>
          <w:sz w:val="28"/>
          <w:szCs w:val="28"/>
        </w:rPr>
        <w:t>(в случае если заявление на отклонение от предельных параметров разрешенного строительства, реконструкции объектов капитального строительства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Pr="00D47042">
        <w:rPr>
          <w:i/>
          <w:color w:val="000000"/>
          <w:sz w:val="28"/>
          <w:szCs w:val="28"/>
        </w:rPr>
        <w:t xml:space="preserve"> </w:t>
      </w:r>
      <w:r w:rsidRPr="00D47042">
        <w:rPr>
          <w:color w:val="000000"/>
          <w:sz w:val="28"/>
          <w:szCs w:val="28"/>
        </w:rPr>
        <w:t>лично</w:t>
      </w:r>
      <w:proofErr w:type="gramEnd"/>
      <w:r w:rsidRPr="00D47042">
        <w:rPr>
          <w:color w:val="000000"/>
          <w:sz w:val="28"/>
          <w:szCs w:val="28"/>
        </w:rPr>
        <w:t xml:space="preserve"> </w:t>
      </w:r>
      <w:r w:rsidRPr="00D47042">
        <w:rPr>
          <w:sz w:val="28"/>
          <w:szCs w:val="28"/>
        </w:rPr>
        <w:t>и ему выдается Постановление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w:t>
      </w:r>
      <w:r w:rsidRPr="00D47042">
        <w:rPr>
          <w:sz w:val="28"/>
          <w:szCs w:val="28"/>
        </w:rPr>
        <w:t xml:space="preserve"> либо уведомление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w:t>
      </w:r>
    </w:p>
    <w:p w:rsidR="000E3A39" w:rsidRPr="00D47042" w:rsidRDefault="000E3A39" w:rsidP="000E3A39">
      <w:pPr>
        <w:widowControl w:val="0"/>
        <w:suppressAutoHyphens/>
        <w:autoSpaceDE w:val="0"/>
        <w:ind w:firstLine="709"/>
        <w:jc w:val="both"/>
        <w:rPr>
          <w:rFonts w:eastAsia="Arial"/>
          <w:color w:val="000000"/>
          <w:sz w:val="28"/>
          <w:szCs w:val="28"/>
          <w:lang w:eastAsia="ar-SA"/>
        </w:rPr>
      </w:pPr>
      <w:r w:rsidRPr="00D47042">
        <w:rPr>
          <w:rFonts w:eastAsia="Arial"/>
          <w:color w:val="000000"/>
          <w:sz w:val="28"/>
          <w:szCs w:val="28"/>
          <w:lang w:eastAsia="ar-SA"/>
        </w:rPr>
        <w:t xml:space="preserve">2.3.5. </w:t>
      </w:r>
      <w:proofErr w:type="gramStart"/>
      <w:r w:rsidRPr="00D47042">
        <w:rPr>
          <w:rFonts w:eastAsia="Arial"/>
          <w:color w:val="000000"/>
          <w:sz w:val="28"/>
          <w:szCs w:val="28"/>
          <w:lang w:eastAsia="ar-SA"/>
        </w:rPr>
        <w:t xml:space="preserve">При заочной форме получения результата предоставления муниципальной услуги на бумажном носителе </w:t>
      </w:r>
      <w:r w:rsidRPr="00D47042">
        <w:rPr>
          <w:rFonts w:eastAsia="Arial"/>
          <w:sz w:val="28"/>
          <w:szCs w:val="28"/>
          <w:lang w:eastAsia="ar-SA"/>
        </w:rPr>
        <w:t>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color w:val="000000"/>
          <w:sz w:val="28"/>
          <w:szCs w:val="28"/>
          <w:lang w:eastAsia="ar-SA"/>
        </w:rPr>
        <w:t>,</w:t>
      </w:r>
      <w:r w:rsidRPr="00D47042">
        <w:rPr>
          <w:rFonts w:eastAsia="Arial"/>
          <w:sz w:val="28"/>
          <w:szCs w:val="28"/>
          <w:lang w:eastAsia="ar-SA"/>
        </w:rPr>
        <w:t xml:space="preserve"> либо уведомления об отказе </w:t>
      </w:r>
      <w:r w:rsidRPr="00D47042">
        <w:rPr>
          <w:rFonts w:eastAsia="Arial"/>
          <w:sz w:val="28"/>
          <w:szCs w:val="28"/>
          <w:lang w:eastAsia="ar-SA"/>
        </w:rPr>
        <w:lastRenderedPageBreak/>
        <w:t>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color w:val="000000"/>
          <w:sz w:val="28"/>
          <w:szCs w:val="28"/>
          <w:lang w:eastAsia="ar-SA"/>
        </w:rPr>
        <w:t xml:space="preserve"> по почте (заказным письмом) на адрес заявителя, указанный в  заявлении.</w:t>
      </w:r>
      <w:proofErr w:type="gramEnd"/>
    </w:p>
    <w:p w:rsidR="000E3A39" w:rsidRPr="00D47042" w:rsidRDefault="000E3A39" w:rsidP="000E3A39">
      <w:pPr>
        <w:shd w:val="clear" w:color="auto" w:fill="FFFFFF"/>
        <w:tabs>
          <w:tab w:val="left" w:pos="1134"/>
        </w:tabs>
        <w:spacing w:before="5"/>
        <w:ind w:firstLine="709"/>
        <w:jc w:val="both"/>
        <w:rPr>
          <w:sz w:val="28"/>
          <w:szCs w:val="27"/>
        </w:rPr>
      </w:pPr>
      <w:r w:rsidRPr="00D47042">
        <w:rPr>
          <w:color w:val="000000"/>
          <w:sz w:val="28"/>
          <w:szCs w:val="28"/>
        </w:rPr>
        <w:t xml:space="preserve">2.3.6. </w:t>
      </w:r>
      <w:r w:rsidRPr="00D47042">
        <w:rPr>
          <w:sz w:val="28"/>
          <w:szCs w:val="27"/>
        </w:rPr>
        <w:t>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и (или) Регионального портала направляется:</w:t>
      </w:r>
    </w:p>
    <w:p w:rsidR="000E3A39" w:rsidRPr="00D47042" w:rsidRDefault="000E3A39" w:rsidP="000E3A39">
      <w:pPr>
        <w:numPr>
          <w:ilvl w:val="0"/>
          <w:numId w:val="1"/>
        </w:numPr>
        <w:shd w:val="clear" w:color="auto" w:fill="FFFFFF"/>
        <w:tabs>
          <w:tab w:val="left" w:pos="1134"/>
        </w:tabs>
        <w:spacing w:before="5"/>
        <w:ind w:left="0" w:firstLine="709"/>
        <w:contextualSpacing/>
        <w:jc w:val="both"/>
        <w:rPr>
          <w:sz w:val="28"/>
          <w:szCs w:val="27"/>
        </w:rPr>
      </w:pPr>
      <w:proofErr w:type="gramStart"/>
      <w:r w:rsidRPr="00D47042">
        <w:rPr>
          <w:sz w:val="28"/>
          <w:szCs w:val="27"/>
        </w:rPr>
        <w:t xml:space="preserve">уведомление с информацией о времени и месте получения </w:t>
      </w:r>
      <w:r>
        <w:rPr>
          <w:sz w:val="28"/>
          <w:szCs w:val="28"/>
        </w:rPr>
        <w:t>п</w:t>
      </w:r>
      <w:r w:rsidRPr="00D47042">
        <w:rPr>
          <w:sz w:val="28"/>
          <w:szCs w:val="28"/>
        </w:rPr>
        <w:t>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sz w:val="28"/>
          <w:szCs w:val="27"/>
        </w:rPr>
        <w:t xml:space="preserve"> либо </w:t>
      </w:r>
      <w:r w:rsidRPr="00D47042">
        <w:rPr>
          <w:sz w:val="28"/>
          <w:szCs w:val="28"/>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 xml:space="preserve"> </w:t>
      </w:r>
      <w:r w:rsidRPr="00D47042">
        <w:rPr>
          <w:sz w:val="28"/>
          <w:szCs w:val="27"/>
        </w:rPr>
        <w:t>(в случае выбора заявителем способа получения результата предоставления муниципальной услуги при личном обращении);</w:t>
      </w:r>
      <w:proofErr w:type="gramEnd"/>
    </w:p>
    <w:p w:rsidR="000E3A39" w:rsidRPr="00D47042" w:rsidRDefault="000E3A39" w:rsidP="000E3A39">
      <w:pPr>
        <w:numPr>
          <w:ilvl w:val="0"/>
          <w:numId w:val="1"/>
        </w:numPr>
        <w:shd w:val="clear" w:color="auto" w:fill="FFFFFF"/>
        <w:tabs>
          <w:tab w:val="left" w:pos="1134"/>
        </w:tabs>
        <w:spacing w:before="5"/>
        <w:ind w:left="0" w:firstLine="709"/>
        <w:contextualSpacing/>
        <w:jc w:val="both"/>
        <w:rPr>
          <w:sz w:val="28"/>
          <w:szCs w:val="27"/>
        </w:rPr>
      </w:pPr>
      <w:r w:rsidRPr="00D47042">
        <w:rPr>
          <w:sz w:val="28"/>
          <w:szCs w:val="27"/>
        </w:rPr>
        <w:t xml:space="preserve">информация о сроке отправки </w:t>
      </w:r>
      <w:r w:rsidRPr="00D47042">
        <w:rPr>
          <w:sz w:val="28"/>
          <w:szCs w:val="28"/>
        </w:rPr>
        <w:t>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sz w:val="28"/>
          <w:szCs w:val="27"/>
        </w:rPr>
        <w:t xml:space="preserve"> либо </w:t>
      </w:r>
      <w:r w:rsidRPr="00D47042">
        <w:rPr>
          <w:sz w:val="28"/>
          <w:szCs w:val="28"/>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 xml:space="preserve"> </w:t>
      </w:r>
      <w:r w:rsidRPr="00D47042">
        <w:rPr>
          <w:sz w:val="28"/>
          <w:szCs w:val="27"/>
        </w:rPr>
        <w:t xml:space="preserve">почтой (в случае </w:t>
      </w:r>
      <w:proofErr w:type="gramStart"/>
      <w:r w:rsidRPr="00D47042">
        <w:rPr>
          <w:sz w:val="28"/>
          <w:szCs w:val="27"/>
        </w:rPr>
        <w:t>выбора способа получения результата предоставления муниципальной услуги</w:t>
      </w:r>
      <w:proofErr w:type="gramEnd"/>
      <w:r w:rsidRPr="00D47042">
        <w:rPr>
          <w:sz w:val="28"/>
          <w:szCs w:val="27"/>
        </w:rPr>
        <w:t xml:space="preserve"> посредством почтового отправления);</w:t>
      </w:r>
    </w:p>
    <w:p w:rsidR="000E3A39" w:rsidRPr="008D0566" w:rsidRDefault="000E3A39" w:rsidP="000E3A39">
      <w:pPr>
        <w:widowControl w:val="0"/>
        <w:numPr>
          <w:ilvl w:val="0"/>
          <w:numId w:val="1"/>
        </w:numPr>
        <w:tabs>
          <w:tab w:val="left" w:pos="1134"/>
        </w:tabs>
        <w:autoSpaceDE w:val="0"/>
        <w:autoSpaceDN w:val="0"/>
        <w:adjustRightInd w:val="0"/>
        <w:ind w:left="0" w:firstLine="709"/>
        <w:jc w:val="both"/>
        <w:rPr>
          <w:rFonts w:eastAsia="Arial"/>
          <w:sz w:val="28"/>
          <w:szCs w:val="28"/>
          <w:lang w:eastAsia="ar-SA"/>
        </w:rPr>
      </w:pPr>
      <w:proofErr w:type="gramStart"/>
      <w:r w:rsidRPr="00D47042">
        <w:rPr>
          <w:rFonts w:eastAsia="Arial"/>
          <w:sz w:val="28"/>
          <w:szCs w:val="28"/>
          <w:lang w:eastAsia="ar-SA"/>
        </w:rPr>
        <w:t>постановление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ascii="Arial" w:eastAsia="Arial" w:hAnsi="Arial" w:cs="Arial"/>
          <w:sz w:val="28"/>
          <w:szCs w:val="27"/>
          <w:lang w:eastAsia="ar-SA"/>
        </w:rPr>
        <w:t xml:space="preserve"> </w:t>
      </w:r>
      <w:r w:rsidRPr="00D47042">
        <w:rPr>
          <w:rFonts w:eastAsia="Arial"/>
          <w:sz w:val="28"/>
          <w:szCs w:val="27"/>
          <w:lang w:eastAsia="ar-SA"/>
        </w:rPr>
        <w:t xml:space="preserve">в формате PDF, подписанное усиленной электронной подписью </w:t>
      </w:r>
      <w:r w:rsidRPr="00D47042">
        <w:rPr>
          <w:rFonts w:eastAsia="Arial"/>
          <w:color w:val="000000"/>
          <w:sz w:val="28"/>
          <w:szCs w:val="28"/>
          <w:lang w:eastAsia="ar-SA"/>
        </w:rPr>
        <w:t>Главы муниципального образования «</w:t>
      </w:r>
      <w:r>
        <w:rPr>
          <w:rFonts w:eastAsia="Arial"/>
          <w:color w:val="000000"/>
          <w:sz w:val="28"/>
          <w:szCs w:val="28"/>
          <w:lang w:eastAsia="ar-SA"/>
        </w:rPr>
        <w:t>Сафоновский муниципальный округ</w:t>
      </w:r>
      <w:r w:rsidRPr="00D47042">
        <w:rPr>
          <w:rFonts w:eastAsia="Arial"/>
          <w:color w:val="000000"/>
          <w:sz w:val="28"/>
          <w:szCs w:val="28"/>
          <w:lang w:eastAsia="ar-SA"/>
        </w:rPr>
        <w:t>» Смоленской области (далее – Глава муниципального образования)</w:t>
      </w:r>
      <w:r w:rsidRPr="00D47042">
        <w:rPr>
          <w:rFonts w:ascii="Arial" w:eastAsia="Arial" w:hAnsi="Arial" w:cs="Arial"/>
          <w:sz w:val="28"/>
          <w:szCs w:val="27"/>
          <w:lang w:eastAsia="ar-SA"/>
        </w:rPr>
        <w:t xml:space="preserve">, </w:t>
      </w:r>
      <w:r w:rsidRPr="00D47042">
        <w:rPr>
          <w:rFonts w:eastAsia="Arial"/>
          <w:sz w:val="28"/>
          <w:szCs w:val="27"/>
          <w:lang w:eastAsia="ar-SA"/>
        </w:rPr>
        <w:t xml:space="preserve">либо </w:t>
      </w:r>
      <w:r w:rsidRPr="00D47042">
        <w:rPr>
          <w:rFonts w:eastAsia="Arial"/>
          <w:sz w:val="28"/>
          <w:szCs w:val="28"/>
          <w:lang w:eastAsia="ar-SA"/>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sz w:val="28"/>
          <w:szCs w:val="27"/>
          <w:lang w:eastAsia="ar-SA"/>
        </w:rPr>
        <w:t xml:space="preserve">, подписанное усиленной электронной подписью </w:t>
      </w:r>
      <w:r w:rsidRPr="00D47042">
        <w:rPr>
          <w:rFonts w:eastAsia="Arial"/>
          <w:color w:val="000000"/>
          <w:sz w:val="28"/>
          <w:szCs w:val="28"/>
          <w:lang w:eastAsia="ar-SA"/>
        </w:rPr>
        <w:t>Главы</w:t>
      </w:r>
      <w:r w:rsidRPr="00D47042">
        <w:rPr>
          <w:rFonts w:eastAsia="Arial"/>
          <w:sz w:val="28"/>
          <w:szCs w:val="27"/>
          <w:lang w:eastAsia="ar-SA"/>
        </w:rPr>
        <w:t xml:space="preserve"> </w:t>
      </w:r>
      <w:r w:rsidRPr="00D47042">
        <w:rPr>
          <w:rFonts w:eastAsia="Arial"/>
          <w:color w:val="000000"/>
          <w:sz w:val="28"/>
          <w:szCs w:val="28"/>
          <w:lang w:eastAsia="ar-SA"/>
        </w:rPr>
        <w:t>муниципального образования</w:t>
      </w:r>
      <w:r w:rsidRPr="00D47042">
        <w:rPr>
          <w:rFonts w:eastAsia="Arial"/>
          <w:sz w:val="28"/>
          <w:szCs w:val="27"/>
          <w:lang w:eastAsia="ar-SA"/>
        </w:rPr>
        <w:t xml:space="preserve"> (в случае выбора</w:t>
      </w:r>
      <w:proofErr w:type="gramEnd"/>
      <w:r w:rsidRPr="00D47042">
        <w:rPr>
          <w:rFonts w:eastAsia="Arial"/>
          <w:sz w:val="28"/>
          <w:szCs w:val="27"/>
          <w:lang w:eastAsia="ar-SA"/>
        </w:rPr>
        <w:t xml:space="preserve"> способа получения результата предоставления муниципальной услуги в личном кабинете</w:t>
      </w:r>
      <w:r w:rsidRPr="00D47042">
        <w:rPr>
          <w:rFonts w:ascii="Arial" w:eastAsia="Arial" w:hAnsi="Arial" w:cs="Arial"/>
          <w:sz w:val="28"/>
          <w:szCs w:val="27"/>
          <w:lang w:eastAsia="ar-SA"/>
        </w:rPr>
        <w:t>.</w:t>
      </w:r>
    </w:p>
    <w:p w:rsidR="000E3A39" w:rsidRPr="00D47042" w:rsidRDefault="000E3A39" w:rsidP="000E3A39">
      <w:pPr>
        <w:widowControl w:val="0"/>
        <w:tabs>
          <w:tab w:val="left" w:pos="1134"/>
        </w:tabs>
        <w:autoSpaceDE w:val="0"/>
        <w:autoSpaceDN w:val="0"/>
        <w:adjustRightInd w:val="0"/>
        <w:ind w:left="709"/>
        <w:jc w:val="both"/>
        <w:rPr>
          <w:rFonts w:eastAsia="Arial"/>
          <w:sz w:val="16"/>
          <w:szCs w:val="16"/>
          <w:lang w:eastAsia="ar-SA"/>
        </w:rPr>
      </w:pPr>
    </w:p>
    <w:p w:rsidR="000E3A39" w:rsidRDefault="000E3A39" w:rsidP="000E3A39">
      <w:pPr>
        <w:autoSpaceDE w:val="0"/>
        <w:autoSpaceDN w:val="0"/>
        <w:adjustRightInd w:val="0"/>
        <w:jc w:val="center"/>
        <w:outlineLvl w:val="2"/>
        <w:rPr>
          <w:b/>
          <w:bCs/>
          <w:sz w:val="28"/>
          <w:szCs w:val="28"/>
        </w:rPr>
      </w:pPr>
      <w:r w:rsidRPr="00D47042">
        <w:rPr>
          <w:b/>
          <w:sz w:val="28"/>
          <w:szCs w:val="28"/>
        </w:rPr>
        <w:t xml:space="preserve">2.4. </w:t>
      </w:r>
      <w:r w:rsidRPr="00D47042">
        <w:rPr>
          <w:b/>
          <w:bCs/>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0E3A39" w:rsidRDefault="000E3A39" w:rsidP="000E3A39">
      <w:pPr>
        <w:autoSpaceDE w:val="0"/>
        <w:autoSpaceDN w:val="0"/>
        <w:adjustRightInd w:val="0"/>
        <w:jc w:val="center"/>
        <w:outlineLvl w:val="2"/>
        <w:rPr>
          <w:b/>
          <w:bCs/>
          <w:sz w:val="16"/>
          <w:szCs w:val="16"/>
        </w:rPr>
      </w:pPr>
    </w:p>
    <w:p w:rsidR="000E3A39" w:rsidRPr="00D47042" w:rsidRDefault="000E3A39" w:rsidP="000E3A39">
      <w:pPr>
        <w:autoSpaceDE w:val="0"/>
        <w:autoSpaceDN w:val="0"/>
        <w:adjustRightInd w:val="0"/>
        <w:jc w:val="center"/>
        <w:outlineLvl w:val="2"/>
        <w:rPr>
          <w:b/>
          <w:bCs/>
          <w:sz w:val="16"/>
          <w:szCs w:val="16"/>
        </w:rPr>
      </w:pP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2.4.1. Предоставление муниципальной услуги осуществляется в течение 90 дней со дня регистрации заявления.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2.4.2. Срок выдачи (направления) документов, являющихся результатом предоставления муниципальной услуги, составляет 3 рабочих дня.</w:t>
      </w:r>
    </w:p>
    <w:p w:rsidR="000E3A39" w:rsidRDefault="000E3A39" w:rsidP="000E3A39">
      <w:pPr>
        <w:widowControl w:val="0"/>
        <w:suppressAutoHyphens/>
        <w:autoSpaceDE w:val="0"/>
        <w:ind w:firstLine="700"/>
        <w:jc w:val="both"/>
        <w:rPr>
          <w:rFonts w:ascii="Arial" w:eastAsia="Arial" w:hAnsi="Arial" w:cs="Arial"/>
          <w:sz w:val="28"/>
          <w:szCs w:val="28"/>
          <w:lang w:eastAsia="ar-SA"/>
        </w:rPr>
      </w:pPr>
      <w:r w:rsidRPr="00D47042">
        <w:rPr>
          <w:rFonts w:eastAsia="Arial"/>
          <w:sz w:val="28"/>
          <w:szCs w:val="28"/>
          <w:lang w:eastAsia="ar-SA"/>
        </w:rPr>
        <w:t>2.4.3. Приостановление предоставления муниципальной услуги нормативными правовыми актами не предусмотрено</w:t>
      </w:r>
      <w:r w:rsidRPr="00D47042">
        <w:rPr>
          <w:rFonts w:ascii="Arial" w:eastAsia="Arial" w:hAnsi="Arial" w:cs="Arial"/>
          <w:sz w:val="28"/>
          <w:szCs w:val="28"/>
          <w:lang w:eastAsia="ar-SA"/>
        </w:rPr>
        <w:t>.</w:t>
      </w:r>
    </w:p>
    <w:p w:rsidR="000E3A39" w:rsidRPr="00D47042" w:rsidRDefault="000E3A39" w:rsidP="000E3A39">
      <w:pPr>
        <w:widowControl w:val="0"/>
        <w:suppressAutoHyphens/>
        <w:autoSpaceDE w:val="0"/>
        <w:ind w:firstLine="700"/>
        <w:jc w:val="both"/>
        <w:rPr>
          <w:rFonts w:ascii="Arial" w:eastAsia="Arial" w:hAnsi="Arial" w:cs="Arial"/>
          <w:sz w:val="16"/>
          <w:szCs w:val="16"/>
          <w:lang w:eastAsia="ar-SA"/>
        </w:rPr>
      </w:pPr>
    </w:p>
    <w:p w:rsidR="000E3A39" w:rsidRDefault="000E3A39" w:rsidP="000E3A39">
      <w:pPr>
        <w:autoSpaceDE w:val="0"/>
        <w:autoSpaceDN w:val="0"/>
        <w:adjustRightInd w:val="0"/>
        <w:ind w:firstLine="700"/>
        <w:jc w:val="center"/>
        <w:outlineLvl w:val="2"/>
        <w:rPr>
          <w:b/>
          <w:bCs/>
          <w:sz w:val="28"/>
          <w:szCs w:val="28"/>
        </w:rPr>
      </w:pPr>
      <w:r w:rsidRPr="00D47042">
        <w:rPr>
          <w:b/>
          <w:sz w:val="28"/>
          <w:szCs w:val="28"/>
        </w:rPr>
        <w:t>2.5. Перечень нормативных правовых актов, регулирующих отношения, возникающие в связи с предоставлением муниципальной услуги,</w:t>
      </w:r>
      <w:r w:rsidRPr="00D47042">
        <w:rPr>
          <w:b/>
          <w:bCs/>
          <w:sz w:val="28"/>
          <w:szCs w:val="28"/>
        </w:rPr>
        <w:t xml:space="preserve"> с указанием их реквизитов</w:t>
      </w:r>
    </w:p>
    <w:p w:rsidR="000E3A39" w:rsidRPr="00D47042" w:rsidRDefault="000E3A39" w:rsidP="000E3A39">
      <w:pPr>
        <w:autoSpaceDE w:val="0"/>
        <w:autoSpaceDN w:val="0"/>
        <w:adjustRightInd w:val="0"/>
        <w:ind w:firstLine="700"/>
        <w:jc w:val="center"/>
        <w:outlineLvl w:val="2"/>
        <w:rPr>
          <w:b/>
          <w:bCs/>
          <w:sz w:val="16"/>
          <w:szCs w:val="16"/>
        </w:rPr>
      </w:pPr>
    </w:p>
    <w:p w:rsidR="000E3A39" w:rsidRPr="00D47042" w:rsidRDefault="000E3A39" w:rsidP="000E3A39">
      <w:pPr>
        <w:widowControl w:val="0"/>
        <w:suppressAutoHyphens/>
        <w:autoSpaceDE w:val="0"/>
        <w:ind w:firstLine="720"/>
        <w:jc w:val="both"/>
        <w:rPr>
          <w:rFonts w:eastAsia="Arial"/>
          <w:sz w:val="28"/>
          <w:szCs w:val="28"/>
          <w:lang w:eastAsia="ar-SA"/>
        </w:rPr>
      </w:pPr>
      <w:r w:rsidRPr="00D47042">
        <w:rPr>
          <w:rFonts w:eastAsia="Arial"/>
          <w:sz w:val="28"/>
          <w:szCs w:val="28"/>
          <w:lang w:eastAsia="ar-SA"/>
        </w:rPr>
        <w:lastRenderedPageBreak/>
        <w:t xml:space="preserve">Предоставление муниципальной услуги осуществляется в соответствии </w:t>
      </w:r>
      <w:proofErr w:type="gramStart"/>
      <w:r w:rsidRPr="00D47042">
        <w:rPr>
          <w:rFonts w:eastAsia="Arial"/>
          <w:sz w:val="28"/>
          <w:szCs w:val="28"/>
          <w:lang w:eastAsia="ar-SA"/>
        </w:rPr>
        <w:t>с</w:t>
      </w:r>
      <w:proofErr w:type="gramEnd"/>
      <w:r w:rsidRPr="00D47042">
        <w:rPr>
          <w:rFonts w:eastAsia="Arial"/>
          <w:sz w:val="28"/>
          <w:szCs w:val="28"/>
          <w:lang w:eastAsia="ar-SA"/>
        </w:rPr>
        <w:t>:</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Земельным Кодексом Российской Федерации;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Градостроительным Кодексом Российской Федерации;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СНиП 2.07.01-89*. Градостроительство. Планировка и застройка городских и сельских поселений;</w:t>
      </w:r>
    </w:p>
    <w:p w:rsidR="000E3A39" w:rsidRPr="00D47042" w:rsidRDefault="000E3A39" w:rsidP="000E3A39">
      <w:pPr>
        <w:autoSpaceDE w:val="0"/>
        <w:autoSpaceDN w:val="0"/>
        <w:adjustRightInd w:val="0"/>
        <w:ind w:right="98" w:firstLine="851"/>
        <w:jc w:val="both"/>
        <w:rPr>
          <w:sz w:val="28"/>
          <w:szCs w:val="28"/>
        </w:rPr>
      </w:pPr>
      <w:r w:rsidRPr="00D47042">
        <w:rPr>
          <w:sz w:val="28"/>
          <w:szCs w:val="28"/>
        </w:rPr>
        <w:t>- Федеральным законом от 27 июля 2010 года № 210-ФЗ «Об организации предоставления государственных и муниципальных услуг»;</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w:t>
      </w:r>
      <w:r w:rsidR="005D4A8D">
        <w:rPr>
          <w:rFonts w:eastAsia="Arial"/>
          <w:sz w:val="28"/>
          <w:szCs w:val="28"/>
          <w:lang w:eastAsia="ar-SA"/>
        </w:rPr>
        <w:t>решен</w:t>
      </w:r>
      <w:r w:rsidRPr="00D47042">
        <w:rPr>
          <w:rFonts w:eastAsia="Arial"/>
          <w:sz w:val="28"/>
          <w:szCs w:val="28"/>
          <w:lang w:eastAsia="ar-SA"/>
        </w:rPr>
        <w:t xml:space="preserve">ием Сафоновского </w:t>
      </w:r>
      <w:r w:rsidR="005D4A8D">
        <w:rPr>
          <w:rFonts w:eastAsia="Arial"/>
          <w:sz w:val="28"/>
          <w:szCs w:val="28"/>
          <w:lang w:eastAsia="ar-SA"/>
        </w:rPr>
        <w:t>окружного совета депутатов</w:t>
      </w:r>
      <w:r w:rsidRPr="00D47042">
        <w:rPr>
          <w:rFonts w:eastAsia="Arial"/>
          <w:sz w:val="28"/>
          <w:szCs w:val="28"/>
          <w:lang w:eastAsia="ar-SA"/>
        </w:rPr>
        <w:t xml:space="preserve"> </w:t>
      </w:r>
      <w:r w:rsidR="005D4A8D">
        <w:rPr>
          <w:rFonts w:eastAsia="Arial"/>
          <w:sz w:val="28"/>
          <w:szCs w:val="28"/>
          <w:lang w:eastAsia="ar-SA"/>
        </w:rPr>
        <w:t xml:space="preserve">муниципального образования «Сафоновский муниципальный округ» </w:t>
      </w:r>
      <w:r w:rsidRPr="00D47042">
        <w:rPr>
          <w:rFonts w:eastAsia="Arial"/>
          <w:sz w:val="28"/>
          <w:szCs w:val="28"/>
          <w:lang w:eastAsia="ar-SA"/>
        </w:rPr>
        <w:t xml:space="preserve">Смоленской области от </w:t>
      </w:r>
      <w:r w:rsidR="005D4A8D">
        <w:rPr>
          <w:rFonts w:eastAsia="Arial"/>
          <w:sz w:val="28"/>
          <w:szCs w:val="28"/>
          <w:lang w:eastAsia="ar-SA"/>
        </w:rPr>
        <w:t>2</w:t>
      </w:r>
      <w:r w:rsidR="008928A5">
        <w:rPr>
          <w:rFonts w:eastAsia="Arial"/>
          <w:sz w:val="28"/>
          <w:szCs w:val="28"/>
          <w:lang w:eastAsia="ar-SA"/>
        </w:rPr>
        <w:t>3</w:t>
      </w:r>
      <w:r w:rsidRPr="00D47042">
        <w:rPr>
          <w:rFonts w:eastAsia="Arial"/>
          <w:sz w:val="28"/>
          <w:szCs w:val="28"/>
          <w:lang w:eastAsia="ar-SA"/>
        </w:rPr>
        <w:t>.</w:t>
      </w:r>
      <w:r w:rsidR="005D4A8D">
        <w:rPr>
          <w:rFonts w:eastAsia="Arial"/>
          <w:sz w:val="28"/>
          <w:szCs w:val="28"/>
          <w:lang w:eastAsia="ar-SA"/>
        </w:rPr>
        <w:t>1</w:t>
      </w:r>
      <w:r w:rsidR="008928A5">
        <w:rPr>
          <w:rFonts w:eastAsia="Arial"/>
          <w:sz w:val="28"/>
          <w:szCs w:val="28"/>
          <w:lang w:eastAsia="ar-SA"/>
        </w:rPr>
        <w:t>0</w:t>
      </w:r>
      <w:r w:rsidRPr="00D47042">
        <w:rPr>
          <w:rFonts w:eastAsia="Arial"/>
          <w:sz w:val="28"/>
          <w:szCs w:val="28"/>
          <w:lang w:eastAsia="ar-SA"/>
        </w:rPr>
        <w:t>.20</w:t>
      </w:r>
      <w:r w:rsidR="005D4A8D">
        <w:rPr>
          <w:rFonts w:eastAsia="Arial"/>
          <w:sz w:val="28"/>
          <w:szCs w:val="28"/>
          <w:lang w:eastAsia="ar-SA"/>
        </w:rPr>
        <w:t>24</w:t>
      </w:r>
      <w:r w:rsidRPr="00D47042">
        <w:rPr>
          <w:rFonts w:eastAsia="Arial"/>
          <w:sz w:val="28"/>
          <w:szCs w:val="28"/>
          <w:lang w:eastAsia="ar-SA"/>
        </w:rPr>
        <w:t xml:space="preserve"> № </w:t>
      </w:r>
      <w:r w:rsidR="008928A5">
        <w:rPr>
          <w:rFonts w:eastAsia="Arial"/>
          <w:sz w:val="28"/>
          <w:szCs w:val="28"/>
          <w:lang w:eastAsia="ar-SA"/>
        </w:rPr>
        <w:t>20</w:t>
      </w:r>
      <w:r w:rsidRPr="00D47042">
        <w:rPr>
          <w:rFonts w:eastAsia="Arial"/>
          <w:sz w:val="28"/>
          <w:szCs w:val="28"/>
          <w:lang w:eastAsia="ar-SA"/>
        </w:rPr>
        <w:t xml:space="preserve"> «Об утверждении Положения </w:t>
      </w:r>
      <w:r w:rsidR="008928A5">
        <w:rPr>
          <w:rFonts w:eastAsia="Arial"/>
          <w:sz w:val="28"/>
          <w:szCs w:val="28"/>
          <w:lang w:eastAsia="ar-SA"/>
        </w:rPr>
        <w:t>о порядке организации и п</w:t>
      </w:r>
      <w:r w:rsidRPr="00D47042">
        <w:rPr>
          <w:rFonts w:eastAsia="Arial"/>
          <w:sz w:val="28"/>
          <w:szCs w:val="28"/>
          <w:lang w:eastAsia="ar-SA"/>
        </w:rPr>
        <w:t xml:space="preserve">роведения публичных слушаний и </w:t>
      </w:r>
      <w:r w:rsidR="008928A5">
        <w:rPr>
          <w:rFonts w:eastAsia="Arial"/>
          <w:sz w:val="28"/>
          <w:szCs w:val="28"/>
          <w:lang w:eastAsia="ar-SA"/>
        </w:rPr>
        <w:t>общественных обсуждений в муниципальном образовании «Сафоновский муниципальный округ»</w:t>
      </w:r>
      <w:r w:rsidRPr="00D47042">
        <w:rPr>
          <w:rFonts w:eastAsia="Arial"/>
          <w:sz w:val="28"/>
          <w:szCs w:val="28"/>
          <w:lang w:eastAsia="ar-SA"/>
        </w:rPr>
        <w:t xml:space="preserve"> Смоленской области»;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Федеральным законом от 27 июля 2010 года № 210-ФЗ «Об организации предоставления государственных и муниципальных услуг»;</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постановлением Администрации муниципального образования «</w:t>
      </w:r>
      <w:r>
        <w:rPr>
          <w:rFonts w:eastAsia="Arial"/>
          <w:sz w:val="28"/>
          <w:szCs w:val="28"/>
          <w:lang w:eastAsia="ar-SA"/>
        </w:rPr>
        <w:t xml:space="preserve">Сафоновский </w:t>
      </w:r>
      <w:r w:rsidR="008928A5">
        <w:rPr>
          <w:rFonts w:eastAsia="Arial"/>
          <w:sz w:val="28"/>
          <w:szCs w:val="28"/>
          <w:lang w:eastAsia="ar-SA"/>
        </w:rPr>
        <w:t>район</w:t>
      </w:r>
      <w:r w:rsidRPr="00D47042">
        <w:rPr>
          <w:rFonts w:eastAsia="Arial"/>
          <w:sz w:val="28"/>
          <w:szCs w:val="28"/>
          <w:lang w:eastAsia="ar-SA"/>
        </w:rPr>
        <w:t xml:space="preserve">» Смоленской области от </w:t>
      </w:r>
      <w:r w:rsidR="008928A5">
        <w:rPr>
          <w:rFonts w:eastAsia="Arial"/>
          <w:sz w:val="28"/>
          <w:szCs w:val="28"/>
          <w:lang w:eastAsia="ar-SA"/>
        </w:rPr>
        <w:t>16</w:t>
      </w:r>
      <w:r w:rsidRPr="00D47042">
        <w:rPr>
          <w:rFonts w:eastAsia="Arial"/>
          <w:sz w:val="28"/>
          <w:szCs w:val="28"/>
          <w:lang w:eastAsia="ar-SA"/>
        </w:rPr>
        <w:t>.0</w:t>
      </w:r>
      <w:r w:rsidR="008928A5">
        <w:rPr>
          <w:rFonts w:eastAsia="Arial"/>
          <w:sz w:val="28"/>
          <w:szCs w:val="28"/>
          <w:lang w:eastAsia="ar-SA"/>
        </w:rPr>
        <w:t>5</w:t>
      </w:r>
      <w:r w:rsidRPr="00D47042">
        <w:rPr>
          <w:rFonts w:eastAsia="Arial"/>
          <w:sz w:val="28"/>
          <w:szCs w:val="28"/>
          <w:lang w:eastAsia="ar-SA"/>
        </w:rPr>
        <w:t>.20</w:t>
      </w:r>
      <w:r w:rsidR="008928A5">
        <w:rPr>
          <w:rFonts w:eastAsia="Arial"/>
          <w:sz w:val="28"/>
          <w:szCs w:val="28"/>
          <w:lang w:eastAsia="ar-SA"/>
        </w:rPr>
        <w:t>24</w:t>
      </w:r>
      <w:r w:rsidRPr="00D47042">
        <w:rPr>
          <w:rFonts w:eastAsia="Arial"/>
          <w:sz w:val="28"/>
          <w:szCs w:val="28"/>
          <w:lang w:eastAsia="ar-SA"/>
        </w:rPr>
        <w:t xml:space="preserve"> № 7</w:t>
      </w:r>
      <w:r w:rsidR="008928A5">
        <w:rPr>
          <w:rFonts w:eastAsia="Arial"/>
          <w:sz w:val="28"/>
          <w:szCs w:val="28"/>
          <w:lang w:eastAsia="ar-SA"/>
        </w:rPr>
        <w:t>97</w:t>
      </w:r>
      <w:r w:rsidRPr="00D47042">
        <w:rPr>
          <w:rFonts w:eastAsia="Arial"/>
          <w:sz w:val="28"/>
          <w:szCs w:val="28"/>
          <w:lang w:eastAsia="ar-SA"/>
        </w:rPr>
        <w:t xml:space="preserve"> «</w:t>
      </w:r>
      <w:r w:rsidRPr="00D47042">
        <w:rPr>
          <w:rFonts w:eastAsia="Arial" w:cs="Arial"/>
          <w:sz w:val="28"/>
          <w:szCs w:val="28"/>
          <w:lang w:eastAsia="ar-SA"/>
        </w:rPr>
        <w:t xml:space="preserve">Об утверждении Порядка разработки и утверждения </w:t>
      </w:r>
      <w:r w:rsidR="008928A5">
        <w:rPr>
          <w:rFonts w:eastAsia="Arial" w:cs="Arial"/>
          <w:sz w:val="28"/>
          <w:szCs w:val="28"/>
          <w:lang w:eastAsia="ar-SA"/>
        </w:rPr>
        <w:t>а</w:t>
      </w:r>
      <w:r w:rsidRPr="00D47042">
        <w:rPr>
          <w:rFonts w:eastAsia="Arial" w:cs="Arial"/>
          <w:sz w:val="28"/>
          <w:szCs w:val="28"/>
          <w:lang w:eastAsia="ar-SA"/>
        </w:rPr>
        <w:t>дминистративных регламентов предоставления муниципальных услуг»;</w:t>
      </w:r>
    </w:p>
    <w:p w:rsidR="000E3A39" w:rsidRPr="00D47042" w:rsidRDefault="000E3A39" w:rsidP="000E3A39">
      <w:pPr>
        <w:autoSpaceDE w:val="0"/>
        <w:autoSpaceDN w:val="0"/>
        <w:adjustRightInd w:val="0"/>
        <w:ind w:firstLine="709"/>
        <w:jc w:val="both"/>
        <w:rPr>
          <w:sz w:val="28"/>
          <w:szCs w:val="28"/>
        </w:rPr>
      </w:pPr>
      <w:r w:rsidRPr="00D47042">
        <w:rPr>
          <w:sz w:val="28"/>
          <w:szCs w:val="28"/>
        </w:rPr>
        <w:t>- Уставом муниципального образования «</w:t>
      </w:r>
      <w:r>
        <w:rPr>
          <w:sz w:val="28"/>
          <w:szCs w:val="28"/>
        </w:rPr>
        <w:t>Сафоновский муниципальный округ</w:t>
      </w:r>
      <w:r w:rsidRPr="00D47042">
        <w:rPr>
          <w:sz w:val="28"/>
          <w:szCs w:val="28"/>
        </w:rPr>
        <w:t>» Смоленской области;</w:t>
      </w:r>
    </w:p>
    <w:p w:rsidR="000E3A39" w:rsidRDefault="008928A5" w:rsidP="000E3A39">
      <w:pPr>
        <w:autoSpaceDE w:val="0"/>
        <w:autoSpaceDN w:val="0"/>
        <w:adjustRightInd w:val="0"/>
        <w:ind w:firstLine="709"/>
        <w:jc w:val="both"/>
        <w:rPr>
          <w:sz w:val="28"/>
          <w:szCs w:val="28"/>
        </w:rPr>
      </w:pPr>
      <w:r>
        <w:rPr>
          <w:sz w:val="28"/>
          <w:szCs w:val="28"/>
        </w:rPr>
        <w:t>- настоящим А</w:t>
      </w:r>
      <w:r w:rsidR="000E3A39" w:rsidRPr="00D47042">
        <w:rPr>
          <w:sz w:val="28"/>
          <w:szCs w:val="28"/>
        </w:rPr>
        <w:t>дминистративным регламентом.</w:t>
      </w:r>
    </w:p>
    <w:p w:rsidR="000E3A39" w:rsidRPr="00D47042" w:rsidRDefault="000E3A39" w:rsidP="000E3A39">
      <w:pPr>
        <w:autoSpaceDE w:val="0"/>
        <w:autoSpaceDN w:val="0"/>
        <w:adjustRightInd w:val="0"/>
        <w:ind w:firstLine="709"/>
        <w:jc w:val="both"/>
        <w:rPr>
          <w:sz w:val="16"/>
          <w:szCs w:val="16"/>
        </w:rPr>
      </w:pPr>
    </w:p>
    <w:p w:rsidR="000E3A39" w:rsidRPr="00D47042" w:rsidRDefault="000E3A39" w:rsidP="000E3A39">
      <w:pPr>
        <w:autoSpaceDN w:val="0"/>
        <w:adjustRightInd w:val="0"/>
        <w:ind w:firstLine="709"/>
        <w:jc w:val="center"/>
        <w:outlineLvl w:val="1"/>
        <w:rPr>
          <w:sz w:val="28"/>
          <w:szCs w:val="28"/>
        </w:rPr>
      </w:pPr>
      <w:r w:rsidRPr="00D47042">
        <w:rPr>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w:t>
      </w:r>
      <w:r w:rsidRPr="00D47042">
        <w:rPr>
          <w:b/>
          <w:bCs/>
          <w:sz w:val="28"/>
          <w:szCs w:val="28"/>
        </w:rPr>
        <w:t xml:space="preserve"> информация о способах их получения заявителями, в том числе в электронной форме, и порядке их представления</w:t>
      </w:r>
      <w:r w:rsidRPr="00D47042">
        <w:rPr>
          <w:sz w:val="28"/>
          <w:szCs w:val="28"/>
        </w:rPr>
        <w:t xml:space="preserve"> </w:t>
      </w:r>
    </w:p>
    <w:p w:rsidR="008928A5" w:rsidRDefault="000E3A39" w:rsidP="008928A5">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2.6.1. Для получения муниципальной услуги заявители, указанные в пункте 1.2 раздела 1 настоящего Административного регламента, представляют в Администрацию:</w:t>
      </w:r>
    </w:p>
    <w:p w:rsid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rFonts w:eastAsia="Arial"/>
          <w:sz w:val="28"/>
          <w:szCs w:val="28"/>
          <w:lang w:eastAsia="ar-SA"/>
        </w:rPr>
        <w:t>заявление о предоставлении разрешения на отклонение от предельных параметров разрешенного строительства по форме согласно приложению № 1 к настоящему Административному регламенту;</w:t>
      </w:r>
    </w:p>
    <w:p w:rsid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rFonts w:eastAsia="Arial"/>
          <w:sz w:val="28"/>
          <w:szCs w:val="28"/>
          <w:lang w:eastAsia="ar-SA"/>
        </w:rPr>
        <w:t>данные о заявителе:</w:t>
      </w:r>
      <w:bookmarkStart w:id="1" w:name="Par186"/>
      <w:bookmarkEnd w:id="1"/>
      <w:r w:rsidRPr="008928A5">
        <w:rPr>
          <w:rFonts w:eastAsia="Arial"/>
          <w:sz w:val="28"/>
          <w:szCs w:val="28"/>
          <w:lang w:eastAsia="ar-SA"/>
        </w:rPr>
        <w:t xml:space="preserve"> для юридических лиц - выписка из Единого государственного реестра юридических лиц;</w:t>
      </w:r>
      <w:bookmarkStart w:id="2" w:name="Par187"/>
      <w:bookmarkEnd w:id="2"/>
      <w:r w:rsidRPr="008928A5">
        <w:rPr>
          <w:rFonts w:eastAsia="Arial"/>
          <w:sz w:val="28"/>
          <w:szCs w:val="28"/>
          <w:lang w:eastAsia="ar-SA"/>
        </w:rPr>
        <w:t xml:space="preserve"> для индивидуальных предпринимателей - выписка из Единого государственного реестра индивидуальных предпринимателей;</w:t>
      </w:r>
      <w:bookmarkStart w:id="3" w:name="Par188"/>
      <w:bookmarkEnd w:id="3"/>
      <w:r w:rsidRPr="008928A5">
        <w:rPr>
          <w:rFonts w:eastAsia="Arial"/>
          <w:sz w:val="28"/>
          <w:szCs w:val="28"/>
          <w:lang w:eastAsia="ar-SA"/>
        </w:rPr>
        <w:t xml:space="preserve"> для физических лиц, индивидуальных предпринимателей - копии документов, удостоверяющих личность заявителя;</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копию правоустанавливающих документов на земельный участок, если в Едином государственном реестре недвижимости не содержатся сведения о правоустанавливающих документах на земельный участок;</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копию правоустанавливающих документов на объект капитального строительства (в случае реконструкции);</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кадастровый паспорт земельного участка;</w:t>
      </w:r>
    </w:p>
    <w:p w:rsidR="0045271F" w:rsidRP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кадастровый паспорт, технический паспорт на объект капитального строительства (в случае реконструкции);</w:t>
      </w:r>
    </w:p>
    <w:p w:rsid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rFonts w:eastAsia="Arial"/>
          <w:sz w:val="28"/>
          <w:szCs w:val="28"/>
          <w:lang w:eastAsia="ar-SA"/>
        </w:rPr>
        <w:t xml:space="preserve">схема планировочной организации земельного участка с указанием </w:t>
      </w:r>
      <w:r w:rsidRPr="0045271F">
        <w:rPr>
          <w:rFonts w:eastAsia="Arial"/>
          <w:sz w:val="28"/>
          <w:szCs w:val="28"/>
          <w:lang w:eastAsia="ar-SA"/>
        </w:rPr>
        <w:lastRenderedPageBreak/>
        <w:t>места отклонения по отступу от границ земельного участка;</w:t>
      </w:r>
    </w:p>
    <w:p w:rsid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rFonts w:eastAsia="Arial"/>
          <w:sz w:val="28"/>
          <w:szCs w:val="28"/>
          <w:lang w:eastAsia="ar-SA"/>
        </w:rPr>
        <w:t>проектная документация</w:t>
      </w:r>
      <w:r w:rsidRPr="0045271F">
        <w:rPr>
          <w:rFonts w:ascii="Arial" w:eastAsia="Arial" w:hAnsi="Arial" w:cs="Arial"/>
          <w:sz w:val="28"/>
          <w:szCs w:val="28"/>
          <w:lang w:eastAsia="ar-SA"/>
        </w:rPr>
        <w:t xml:space="preserve">, </w:t>
      </w:r>
      <w:r w:rsidRPr="0045271F">
        <w:rPr>
          <w:rFonts w:eastAsia="Arial"/>
          <w:sz w:val="28"/>
          <w:szCs w:val="28"/>
          <w:lang w:eastAsia="ar-SA"/>
        </w:rPr>
        <w:t>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E3A39" w:rsidRP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sz w:val="28"/>
          <w:szCs w:val="28"/>
        </w:rPr>
        <w:t>проектная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rsidR="000E3A39" w:rsidRDefault="000E3A39" w:rsidP="000E3A39">
      <w:pPr>
        <w:autoSpaceDE w:val="0"/>
        <w:autoSpaceDN w:val="0"/>
        <w:adjustRightInd w:val="0"/>
        <w:ind w:firstLine="709"/>
        <w:jc w:val="both"/>
        <w:rPr>
          <w:sz w:val="28"/>
          <w:szCs w:val="28"/>
        </w:rPr>
      </w:pPr>
      <w:bookmarkStart w:id="4" w:name="Par2"/>
      <w:bookmarkStart w:id="5" w:name="Par37"/>
      <w:bookmarkEnd w:id="4"/>
      <w:bookmarkEnd w:id="5"/>
      <w:r w:rsidRPr="00D47042">
        <w:rPr>
          <w:sz w:val="28"/>
          <w:szCs w:val="28"/>
        </w:rPr>
        <w:t xml:space="preserve">2.6.2. Документы, предусмотренные настоящим подразделом 2.6.1, могут быть направлены в электронной форме. Заявление и прилагаемые документы предоставляются в виде отсканированных копий. </w:t>
      </w:r>
    </w:p>
    <w:p w:rsidR="000E3A39" w:rsidRPr="00D47042" w:rsidRDefault="000E3A39" w:rsidP="000E3A39">
      <w:pPr>
        <w:autoSpaceDE w:val="0"/>
        <w:autoSpaceDN w:val="0"/>
        <w:adjustRightInd w:val="0"/>
        <w:ind w:firstLine="709"/>
        <w:jc w:val="both"/>
        <w:rPr>
          <w:sz w:val="16"/>
          <w:szCs w:val="16"/>
        </w:rPr>
      </w:pPr>
    </w:p>
    <w:p w:rsidR="0045271F" w:rsidRDefault="000E3A39" w:rsidP="0045271F">
      <w:pPr>
        <w:autoSpaceDE w:val="0"/>
        <w:autoSpaceDN w:val="0"/>
        <w:adjustRightInd w:val="0"/>
        <w:ind w:firstLine="700"/>
        <w:jc w:val="center"/>
        <w:outlineLvl w:val="2"/>
        <w:rPr>
          <w:b/>
          <w:bCs/>
          <w:sz w:val="28"/>
          <w:szCs w:val="28"/>
        </w:rPr>
      </w:pPr>
      <w:r w:rsidRPr="00D47042">
        <w:rPr>
          <w:b/>
          <w:sz w:val="28"/>
          <w:szCs w:val="28"/>
        </w:rPr>
        <w:t xml:space="preserve">2.7. </w:t>
      </w:r>
      <w:r w:rsidRPr="00D47042">
        <w:rPr>
          <w:b/>
          <w:bCs/>
          <w:sz w:val="28"/>
          <w:szCs w:val="28"/>
        </w:rPr>
        <w:t>Исчерпывающий перечень документов, необходимых</w:t>
      </w:r>
    </w:p>
    <w:p w:rsidR="0045271F" w:rsidRDefault="000E3A39" w:rsidP="0045271F">
      <w:pPr>
        <w:autoSpaceDE w:val="0"/>
        <w:autoSpaceDN w:val="0"/>
        <w:adjustRightInd w:val="0"/>
        <w:ind w:firstLine="700"/>
        <w:jc w:val="center"/>
        <w:outlineLvl w:val="2"/>
        <w:rPr>
          <w:b/>
          <w:bCs/>
          <w:sz w:val="28"/>
          <w:szCs w:val="28"/>
        </w:rPr>
      </w:pPr>
      <w:r w:rsidRPr="00D47042">
        <w:rPr>
          <w:b/>
          <w:bCs/>
          <w:sz w:val="28"/>
          <w:szCs w:val="28"/>
        </w:rPr>
        <w:t>в соответствии с федеральными и областными нормативными правовыми актами для предоставления муниципальной услуги, услуг,</w:t>
      </w:r>
    </w:p>
    <w:p w:rsidR="000E3A39" w:rsidRDefault="000E3A39" w:rsidP="0045271F">
      <w:pPr>
        <w:autoSpaceDE w:val="0"/>
        <w:autoSpaceDN w:val="0"/>
        <w:adjustRightInd w:val="0"/>
        <w:ind w:firstLine="700"/>
        <w:jc w:val="center"/>
        <w:outlineLvl w:val="2"/>
        <w:rPr>
          <w:b/>
          <w:bCs/>
          <w:sz w:val="28"/>
          <w:szCs w:val="28"/>
        </w:rPr>
      </w:pPr>
      <w:proofErr w:type="gramStart"/>
      <w:r w:rsidRPr="00D47042">
        <w:rPr>
          <w:b/>
          <w:bCs/>
          <w:sz w:val="28"/>
          <w:szCs w:val="28"/>
        </w:rPr>
        <w:t>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roofErr w:type="gramEnd"/>
    </w:p>
    <w:p w:rsidR="000E3A39" w:rsidRPr="00D47042" w:rsidRDefault="000E3A39" w:rsidP="000E3A39">
      <w:pPr>
        <w:autoSpaceDE w:val="0"/>
        <w:autoSpaceDN w:val="0"/>
        <w:adjustRightInd w:val="0"/>
        <w:ind w:firstLine="700"/>
        <w:jc w:val="center"/>
        <w:outlineLvl w:val="2"/>
        <w:rPr>
          <w:b/>
          <w:bCs/>
          <w:sz w:val="28"/>
          <w:szCs w:val="28"/>
        </w:rPr>
      </w:pPr>
    </w:p>
    <w:p w:rsidR="0045271F" w:rsidRDefault="000E3A39" w:rsidP="0045271F">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указанные в подразделе 1.2 раздела 1 настоящего Административного регламента, вправе представить по собственной инициативе, входят:</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данные о заявителе: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в случае если в Едином государственном реестре юридических лиц или индивидуальных предпринимателей содержатся сведения о заявителе;</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копия правоустанавливающих документов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(далее – ЕГРН);</w:t>
      </w:r>
    </w:p>
    <w:p w:rsidR="0045271F" w:rsidRP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color w:val="000000"/>
          <w:sz w:val="28"/>
          <w:szCs w:val="28"/>
          <w:lang w:eastAsia="ar-SA"/>
        </w:rPr>
        <w:t>копию правоустанавливающих документов на здание, строение, сооружение (при наличии зданий, строений, сооружений на земельном участке) права на которые зарегистрированы в ЕГРН;</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кадастровый паспорт земельного участка, в случае, если в Едином государственном реестре недвижимости содержатся сведения о земельном участке;</w:t>
      </w:r>
    </w:p>
    <w:p w:rsidR="000E3A39" w:rsidRP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sz w:val="28"/>
          <w:szCs w:val="28"/>
        </w:rPr>
        <w:t>кадастровый паспорт, технический паспорт на объект капитального строительства (в случае реконструкции), в случае, если</w:t>
      </w:r>
      <w:r w:rsidRPr="0045271F">
        <w:rPr>
          <w:bCs/>
          <w:sz w:val="28"/>
          <w:szCs w:val="28"/>
        </w:rPr>
        <w:t xml:space="preserve"> в областном </w:t>
      </w:r>
      <w:r w:rsidRPr="0045271F">
        <w:rPr>
          <w:bCs/>
          <w:sz w:val="28"/>
          <w:szCs w:val="28"/>
        </w:rPr>
        <w:lastRenderedPageBreak/>
        <w:t>государственном бюджетном учреждении «Смоленское областное бюро  технической инвентаризации» имеются такие паспорта.</w:t>
      </w:r>
    </w:p>
    <w:p w:rsidR="000E3A39" w:rsidRPr="00D47042" w:rsidRDefault="000E3A39" w:rsidP="000E3A39">
      <w:pPr>
        <w:tabs>
          <w:tab w:val="left" w:pos="2977"/>
        </w:tabs>
        <w:autoSpaceDE w:val="0"/>
        <w:autoSpaceDN w:val="0"/>
        <w:adjustRightInd w:val="0"/>
        <w:ind w:firstLine="709"/>
        <w:jc w:val="both"/>
        <w:rPr>
          <w:sz w:val="28"/>
          <w:szCs w:val="28"/>
        </w:rPr>
      </w:pPr>
      <w:r w:rsidRPr="00D47042">
        <w:rPr>
          <w:sz w:val="28"/>
          <w:szCs w:val="28"/>
        </w:rPr>
        <w:t xml:space="preserve">2.7.2. </w:t>
      </w:r>
      <w:proofErr w:type="gramStart"/>
      <w:r w:rsidRPr="00D47042">
        <w:rPr>
          <w:sz w:val="28"/>
          <w:szCs w:val="28"/>
        </w:rPr>
        <w:t>В случае если заявителем по собственной инициативе не представлены документы, указанные в</w:t>
      </w:r>
      <w:hyperlink r:id="rId10" w:history="1">
        <w:r w:rsidRPr="00D47042">
          <w:rPr>
            <w:sz w:val="28"/>
            <w:szCs w:val="28"/>
          </w:rPr>
          <w:t xml:space="preserve"> пунктах 2.7.1</w:t>
        </w:r>
      </w:hyperlink>
      <w:r w:rsidRPr="00D47042">
        <w:rPr>
          <w:sz w:val="24"/>
          <w:szCs w:val="24"/>
        </w:rPr>
        <w:t xml:space="preserve"> </w:t>
      </w:r>
      <w:r w:rsidRPr="00D47042">
        <w:rPr>
          <w:sz w:val="28"/>
          <w:szCs w:val="28"/>
        </w:rPr>
        <w:t>настоящего подраздела, Администрация или МФЦ получает документы (</w:t>
      </w:r>
      <w:r w:rsidRPr="00D47042">
        <w:rPr>
          <w:sz w:val="28"/>
          <w:szCs w:val="24"/>
        </w:rPr>
        <w:t>их копии</w:t>
      </w:r>
      <w:r w:rsidRPr="00D47042">
        <w:rPr>
          <w:sz w:val="32"/>
          <w:szCs w:val="28"/>
        </w:rPr>
        <w:t xml:space="preserve"> </w:t>
      </w:r>
      <w:r w:rsidRPr="00D47042">
        <w:rPr>
          <w:sz w:val="28"/>
          <w:szCs w:val="28"/>
        </w:rPr>
        <w:t>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2.7.3. Запрещено требовать от заявителя: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w:t>
      </w:r>
      <w:r>
        <w:rPr>
          <w:rFonts w:eastAsia="Arial"/>
          <w:sz w:val="28"/>
          <w:szCs w:val="28"/>
          <w:lang w:eastAsia="ar-SA"/>
        </w:rPr>
        <w:t xml:space="preserve"> </w:t>
      </w:r>
      <w:r w:rsidRPr="00D47042">
        <w:rPr>
          <w:rFonts w:eastAsia="Arial"/>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D47042">
        <w:rPr>
          <w:rFonts w:eastAsia="Arial"/>
          <w:sz w:val="28"/>
          <w:szCs w:val="28"/>
          <w:lang w:eastAsia="ar-SA"/>
        </w:rPr>
        <w:t xml:space="preserve">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p>
    <w:p w:rsidR="000E3A39" w:rsidRDefault="000E3A39" w:rsidP="000E3A39">
      <w:pPr>
        <w:autoSpaceDE w:val="0"/>
        <w:autoSpaceDN w:val="0"/>
        <w:adjustRightInd w:val="0"/>
        <w:ind w:firstLine="709"/>
        <w:jc w:val="both"/>
        <w:rPr>
          <w:sz w:val="28"/>
          <w:szCs w:val="28"/>
        </w:rPr>
      </w:pPr>
      <w:r w:rsidRPr="00D47042">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47042">
          <w:rPr>
            <w:sz w:val="28"/>
            <w:szCs w:val="28"/>
          </w:rPr>
          <w:t>пунктом 4 части 1 статьи 7</w:t>
        </w:r>
      </w:hyperlink>
      <w:r w:rsidRPr="00D47042">
        <w:rPr>
          <w:sz w:val="28"/>
          <w:szCs w:val="28"/>
        </w:rPr>
        <w:t xml:space="preserve"> Федерального закона от 27.07.2010 № 210-ФЗ «Об организации предоставления государственных и муниципальных услуг».</w:t>
      </w:r>
    </w:p>
    <w:p w:rsidR="000E3A39" w:rsidRPr="00D47042" w:rsidRDefault="000E3A39" w:rsidP="000E3A39">
      <w:pPr>
        <w:autoSpaceDE w:val="0"/>
        <w:autoSpaceDN w:val="0"/>
        <w:adjustRightInd w:val="0"/>
        <w:ind w:firstLine="709"/>
        <w:jc w:val="both"/>
        <w:rPr>
          <w:sz w:val="16"/>
          <w:szCs w:val="16"/>
        </w:rPr>
      </w:pPr>
    </w:p>
    <w:p w:rsidR="000E3A39" w:rsidRDefault="000E3A39" w:rsidP="000E3A39">
      <w:pPr>
        <w:autoSpaceDE w:val="0"/>
        <w:autoSpaceDN w:val="0"/>
        <w:adjustRightInd w:val="0"/>
        <w:ind w:firstLine="709"/>
        <w:jc w:val="center"/>
        <w:outlineLvl w:val="1"/>
        <w:rPr>
          <w:b/>
          <w:sz w:val="28"/>
          <w:szCs w:val="28"/>
        </w:rPr>
      </w:pPr>
      <w:r w:rsidRPr="00D47042">
        <w:rPr>
          <w:b/>
          <w:sz w:val="28"/>
          <w:szCs w:val="28"/>
        </w:rPr>
        <w:t>2.8. Исчерпывающий перечень оснований для отказа в приёме документов, необходимых для предоставления муниципальной услуги.</w:t>
      </w:r>
    </w:p>
    <w:p w:rsidR="000E3A39" w:rsidRPr="00D47042" w:rsidRDefault="000E3A39" w:rsidP="000E3A39">
      <w:pPr>
        <w:autoSpaceDE w:val="0"/>
        <w:autoSpaceDN w:val="0"/>
        <w:adjustRightInd w:val="0"/>
        <w:ind w:firstLine="709"/>
        <w:jc w:val="center"/>
        <w:outlineLvl w:val="1"/>
        <w:rPr>
          <w:b/>
          <w:sz w:val="16"/>
          <w:szCs w:val="16"/>
        </w:rPr>
      </w:pPr>
    </w:p>
    <w:p w:rsidR="000E3A39" w:rsidRPr="00D47042" w:rsidRDefault="000E3A39" w:rsidP="000E3A39">
      <w:pPr>
        <w:ind w:firstLine="709"/>
        <w:jc w:val="both"/>
        <w:rPr>
          <w:sz w:val="28"/>
          <w:szCs w:val="28"/>
        </w:rPr>
      </w:pPr>
      <w:r w:rsidRPr="00D47042">
        <w:rPr>
          <w:sz w:val="28"/>
          <w:szCs w:val="28"/>
        </w:rPr>
        <w:t>Основаниями для отказа в приёме документов, необходимых для предоставления муниципальной услуги, являются:</w:t>
      </w:r>
    </w:p>
    <w:p w:rsidR="000E3A39" w:rsidRPr="00D47042" w:rsidRDefault="000E3A39" w:rsidP="000E3A39">
      <w:pPr>
        <w:ind w:firstLine="709"/>
        <w:jc w:val="both"/>
        <w:rPr>
          <w:sz w:val="28"/>
          <w:szCs w:val="28"/>
        </w:rPr>
      </w:pPr>
      <w:r w:rsidRPr="00D47042">
        <w:rPr>
          <w:sz w:val="28"/>
          <w:szCs w:val="28"/>
        </w:rPr>
        <w:t xml:space="preserve">- в обращении заявителя не </w:t>
      </w:r>
      <w:proofErr w:type="gramStart"/>
      <w:r w:rsidRPr="00D47042">
        <w:rPr>
          <w:sz w:val="28"/>
          <w:szCs w:val="28"/>
        </w:rPr>
        <w:t>указаны</w:t>
      </w:r>
      <w:proofErr w:type="gramEnd"/>
      <w:r w:rsidRPr="00D47042">
        <w:rPr>
          <w:sz w:val="28"/>
          <w:szCs w:val="28"/>
        </w:rPr>
        <w:t>: фамилия гражданина, направившего обращение, и почтовый адрес, по которому должен быть направлен ответ;</w:t>
      </w:r>
    </w:p>
    <w:p w:rsidR="000E3A39" w:rsidRPr="00D47042" w:rsidRDefault="000E3A39" w:rsidP="000E3A39">
      <w:pPr>
        <w:ind w:firstLine="709"/>
        <w:jc w:val="both"/>
        <w:rPr>
          <w:sz w:val="28"/>
          <w:szCs w:val="28"/>
        </w:rPr>
      </w:pPr>
      <w:r w:rsidRPr="00D47042">
        <w:rPr>
          <w:sz w:val="28"/>
          <w:szCs w:val="28"/>
        </w:rPr>
        <w:t>- не указана информация об испрашиваемом заявителем отклонении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ind w:firstLine="709"/>
        <w:jc w:val="both"/>
        <w:rPr>
          <w:sz w:val="28"/>
          <w:szCs w:val="28"/>
        </w:rPr>
      </w:pPr>
      <w:r w:rsidRPr="00D47042">
        <w:rPr>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0E3A39" w:rsidRDefault="000E3A39" w:rsidP="000E3A39">
      <w:pPr>
        <w:ind w:firstLine="709"/>
        <w:jc w:val="both"/>
        <w:rPr>
          <w:sz w:val="28"/>
          <w:szCs w:val="28"/>
        </w:rPr>
      </w:pPr>
      <w:r w:rsidRPr="00D47042">
        <w:rPr>
          <w:sz w:val="28"/>
          <w:szCs w:val="28"/>
        </w:rPr>
        <w:lastRenderedPageBreak/>
        <w:t>- текст обращения не поддается прочтению (ответ на обращение не дается,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bookmarkStart w:id="6" w:name="Par158"/>
      <w:bookmarkEnd w:id="6"/>
      <w:r w:rsidRPr="00D47042">
        <w:rPr>
          <w:sz w:val="28"/>
          <w:szCs w:val="28"/>
        </w:rPr>
        <w:t>.</w:t>
      </w:r>
    </w:p>
    <w:p w:rsidR="000E3A39" w:rsidRPr="00D47042" w:rsidRDefault="000E3A39" w:rsidP="000E3A39">
      <w:pPr>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 xml:space="preserve">2.9. Исчерпывающий перечень оснований для приостановления и (или) отказа в предоставлении муниципальной услуги </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2.9.1. Основания для приостановления предоставления муниципальной услуги отсутствуют.</w:t>
      </w:r>
    </w:p>
    <w:p w:rsidR="000E3A39" w:rsidRPr="00D47042" w:rsidRDefault="000E3A39" w:rsidP="000E3A39">
      <w:pPr>
        <w:autoSpaceDE w:val="0"/>
        <w:autoSpaceDN w:val="0"/>
        <w:adjustRightInd w:val="0"/>
        <w:ind w:firstLine="709"/>
        <w:jc w:val="both"/>
        <w:rPr>
          <w:sz w:val="28"/>
          <w:szCs w:val="28"/>
        </w:rPr>
      </w:pPr>
      <w:r w:rsidRPr="00D47042">
        <w:rPr>
          <w:sz w:val="28"/>
          <w:szCs w:val="28"/>
        </w:rPr>
        <w:t>2.9.2.Основаниями для отказа в предоставлении муниципальной услуги является:</w:t>
      </w:r>
    </w:p>
    <w:p w:rsidR="000E3A39" w:rsidRPr="00D47042" w:rsidRDefault="000E3A39" w:rsidP="000E3A39">
      <w:pPr>
        <w:autoSpaceDE w:val="0"/>
        <w:autoSpaceDN w:val="0"/>
        <w:adjustRightInd w:val="0"/>
        <w:ind w:firstLine="709"/>
        <w:jc w:val="both"/>
        <w:rPr>
          <w:sz w:val="28"/>
          <w:szCs w:val="28"/>
        </w:rPr>
      </w:pPr>
      <w:r w:rsidRPr="00D47042">
        <w:rPr>
          <w:sz w:val="28"/>
          <w:szCs w:val="28"/>
        </w:rPr>
        <w:t>- невозможность прочтения текста заявления и копий документов;</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подача заявки лицом, не уполномоченным заявителем на осуществление таких действий;</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0E3A39" w:rsidRPr="00D47042" w:rsidRDefault="000E3A39" w:rsidP="000E3A39">
      <w:pPr>
        <w:autoSpaceDE w:val="0"/>
        <w:autoSpaceDN w:val="0"/>
        <w:adjustRightInd w:val="0"/>
        <w:ind w:firstLine="709"/>
        <w:jc w:val="both"/>
        <w:rPr>
          <w:sz w:val="28"/>
          <w:szCs w:val="28"/>
        </w:rPr>
      </w:pPr>
      <w:r w:rsidRPr="00D47042">
        <w:rPr>
          <w:sz w:val="28"/>
          <w:szCs w:val="28"/>
        </w:rPr>
        <w:t>- выявлена недостоверная информация в представленных заявителем документах либо истек срок их действия;</w:t>
      </w:r>
    </w:p>
    <w:p w:rsidR="000E3A39" w:rsidRPr="00D47042" w:rsidRDefault="000E3A39" w:rsidP="000E3A39">
      <w:pPr>
        <w:autoSpaceDE w:val="0"/>
        <w:autoSpaceDN w:val="0"/>
        <w:adjustRightInd w:val="0"/>
        <w:ind w:firstLine="709"/>
        <w:jc w:val="both"/>
        <w:rPr>
          <w:sz w:val="28"/>
          <w:szCs w:val="28"/>
        </w:rPr>
      </w:pPr>
      <w:r w:rsidRPr="00D47042">
        <w:rPr>
          <w:sz w:val="28"/>
          <w:szCs w:val="28"/>
        </w:rPr>
        <w:t>- документы, приложенные к заявлению, по форме или содержанию не соответствуют требованиям законодательства;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земельный участок зарезервирован или изъят для муниципальных нужд;</w:t>
      </w:r>
    </w:p>
    <w:p w:rsidR="000E3A39" w:rsidRPr="00D47042" w:rsidRDefault="000E3A39" w:rsidP="000E3A39">
      <w:pPr>
        <w:autoSpaceDE w:val="0"/>
        <w:autoSpaceDN w:val="0"/>
        <w:adjustRightInd w:val="0"/>
        <w:ind w:firstLine="709"/>
        <w:jc w:val="both"/>
        <w:rPr>
          <w:sz w:val="28"/>
          <w:szCs w:val="28"/>
        </w:rPr>
      </w:pPr>
      <w:r w:rsidRPr="00D47042">
        <w:rPr>
          <w:sz w:val="28"/>
          <w:szCs w:val="28"/>
        </w:rPr>
        <w:t>-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наличие у заявителя неполного </w:t>
      </w:r>
      <w:r>
        <w:rPr>
          <w:rFonts w:eastAsia="Arial"/>
          <w:sz w:val="28"/>
          <w:szCs w:val="28"/>
          <w:lang w:eastAsia="ar-SA"/>
        </w:rPr>
        <w:t>комплекта документов согласно пункту 2.6.1</w:t>
      </w:r>
      <w:r w:rsidRPr="00D47042">
        <w:rPr>
          <w:rFonts w:eastAsia="Arial"/>
          <w:sz w:val="28"/>
          <w:szCs w:val="28"/>
          <w:lang w:eastAsia="ar-SA"/>
        </w:rPr>
        <w:t xml:space="preserve"> настоящего регламента, за исключением документов, запрос по которым осуществляется по каналам межведомственного взаимодействия;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E3A39" w:rsidRPr="00D47042" w:rsidRDefault="000E3A39" w:rsidP="000E3A39">
      <w:pPr>
        <w:autoSpaceDE w:val="0"/>
        <w:autoSpaceDN w:val="0"/>
        <w:adjustRightInd w:val="0"/>
        <w:ind w:firstLine="709"/>
        <w:jc w:val="both"/>
        <w:rPr>
          <w:sz w:val="28"/>
          <w:szCs w:val="28"/>
        </w:rPr>
      </w:pPr>
      <w:r w:rsidRPr="00D47042">
        <w:rPr>
          <w:sz w:val="28"/>
          <w:szCs w:val="28"/>
        </w:rPr>
        <w:t>- непредставление документов, которые заявитель должен представить самостоятельно.</w:t>
      </w:r>
    </w:p>
    <w:p w:rsidR="000E3A39" w:rsidRPr="00D47042" w:rsidRDefault="000E3A39" w:rsidP="000E3A39">
      <w:pPr>
        <w:autoSpaceDE w:val="0"/>
        <w:autoSpaceDN w:val="0"/>
        <w:adjustRightInd w:val="0"/>
        <w:ind w:firstLine="709"/>
        <w:jc w:val="both"/>
        <w:rPr>
          <w:sz w:val="28"/>
          <w:szCs w:val="28"/>
        </w:rPr>
      </w:pPr>
      <w:r w:rsidRPr="00D47042">
        <w:rPr>
          <w:sz w:val="28"/>
          <w:szCs w:val="28"/>
        </w:rPr>
        <w:t>- земельный участок или объект капитального строительства расположен в границах территорий общего пользования, на которые не распространяется действие градостроительных регламентов Правил;</w:t>
      </w:r>
    </w:p>
    <w:p w:rsidR="000E3A39" w:rsidRPr="00D47042" w:rsidRDefault="000E3A39" w:rsidP="000E3A39">
      <w:pPr>
        <w:autoSpaceDE w:val="0"/>
        <w:autoSpaceDN w:val="0"/>
        <w:adjustRightInd w:val="0"/>
        <w:ind w:firstLine="709"/>
        <w:jc w:val="both"/>
        <w:rPr>
          <w:sz w:val="28"/>
          <w:szCs w:val="28"/>
        </w:rPr>
      </w:pPr>
      <w:r w:rsidRPr="00D47042">
        <w:rPr>
          <w:sz w:val="28"/>
          <w:szCs w:val="28"/>
        </w:rPr>
        <w:t>- на земельном участке имеются самовольно возведенные объекты капитального строительства;</w:t>
      </w:r>
    </w:p>
    <w:p w:rsidR="000E3A39" w:rsidRPr="00D47042" w:rsidRDefault="000E3A39" w:rsidP="000E3A39">
      <w:pPr>
        <w:adjustRightInd w:val="0"/>
        <w:ind w:firstLine="720"/>
        <w:jc w:val="both"/>
        <w:rPr>
          <w:sz w:val="28"/>
          <w:szCs w:val="28"/>
        </w:rPr>
      </w:pPr>
      <w:r w:rsidRPr="00D47042">
        <w:rPr>
          <w:sz w:val="28"/>
          <w:szCs w:val="28"/>
        </w:rPr>
        <w:t>- нарушение зоны эксплуатации инженерных коммуникаций;</w:t>
      </w:r>
    </w:p>
    <w:p w:rsidR="000E3A39" w:rsidRPr="00D47042" w:rsidRDefault="000E3A39" w:rsidP="000E3A39">
      <w:pPr>
        <w:adjustRightInd w:val="0"/>
        <w:ind w:firstLine="720"/>
        <w:jc w:val="both"/>
        <w:rPr>
          <w:sz w:val="28"/>
          <w:szCs w:val="28"/>
        </w:rPr>
      </w:pPr>
      <w:r w:rsidRPr="00D47042">
        <w:rPr>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отрицательный результат публичных слушаний;</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наличие судебных актов, препятствующих предоставлению муниципальной услуги.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 xml:space="preserve">2.10. Перечень услуг, необходимых и обязательных для предоставления муниципальной услуги, в том числе сведения о документах, выдаваемых </w:t>
      </w:r>
      <w:r w:rsidRPr="00D47042">
        <w:rPr>
          <w:rFonts w:eastAsia="Arial"/>
          <w:b/>
          <w:sz w:val="28"/>
          <w:szCs w:val="28"/>
          <w:lang w:eastAsia="ar-SA"/>
        </w:rPr>
        <w:lastRenderedPageBreak/>
        <w:t>организациями, участвующими в предоставлении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8"/>
        <w:jc w:val="both"/>
        <w:rPr>
          <w:rFonts w:eastAsia="Arial"/>
          <w:sz w:val="28"/>
          <w:szCs w:val="28"/>
          <w:lang w:eastAsia="ar-SA"/>
        </w:rPr>
      </w:pPr>
      <w:r w:rsidRPr="00D47042">
        <w:rPr>
          <w:rFonts w:eastAsia="Arial"/>
          <w:sz w:val="28"/>
          <w:szCs w:val="28"/>
          <w:lang w:eastAsia="ar-SA"/>
        </w:rPr>
        <w:t>Для заявителей, указанных в подразделе 1.2 раздела 1 настоящего Административного регламента, услуги, необходимые и обязательные при предоставлении муниципальной услуги, являются: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–проектная документация</w:t>
      </w:r>
      <w:r w:rsidRPr="00D47042">
        <w:rPr>
          <w:rFonts w:ascii="Arial" w:eastAsia="Arial" w:hAnsi="Arial" w:cs="Arial"/>
          <w:sz w:val="28"/>
          <w:szCs w:val="28"/>
          <w:lang w:eastAsia="ar-SA"/>
        </w:rPr>
        <w:t xml:space="preserve">, </w:t>
      </w:r>
      <w:r w:rsidRPr="00D47042">
        <w:rPr>
          <w:rFonts w:eastAsia="Arial"/>
          <w:sz w:val="28"/>
          <w:szCs w:val="28"/>
          <w:lang w:eastAsia="ar-SA"/>
        </w:rPr>
        <w:t>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проектная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rsidR="000E3A39" w:rsidRDefault="000E3A39" w:rsidP="000E3A39">
      <w:pPr>
        <w:widowControl w:val="0"/>
        <w:suppressAutoHyphens/>
        <w:autoSpaceDE w:val="0"/>
        <w:ind w:firstLine="720"/>
        <w:jc w:val="both"/>
        <w:outlineLvl w:val="2"/>
        <w:rPr>
          <w:rFonts w:eastAsia="Arial"/>
          <w:sz w:val="28"/>
          <w:szCs w:val="28"/>
          <w:lang w:eastAsia="ar-SA"/>
        </w:rPr>
      </w:pPr>
      <w:r w:rsidRPr="00D47042">
        <w:rPr>
          <w:rFonts w:eastAsia="Arial"/>
          <w:sz w:val="28"/>
          <w:szCs w:val="28"/>
          <w:lang w:eastAsia="ar-SA"/>
        </w:rPr>
        <w:t>- схема планировочной организации земельного участка с указанием места отклонения по отступу от границ земельного участка</w:t>
      </w:r>
      <w:r>
        <w:rPr>
          <w:rFonts w:eastAsia="Arial"/>
          <w:sz w:val="28"/>
          <w:szCs w:val="28"/>
          <w:lang w:eastAsia="ar-SA"/>
        </w:rPr>
        <w:t>.</w:t>
      </w:r>
    </w:p>
    <w:p w:rsidR="000E3A39" w:rsidRPr="00D47042" w:rsidRDefault="000E3A39" w:rsidP="000E3A39">
      <w:pPr>
        <w:widowControl w:val="0"/>
        <w:suppressAutoHyphens/>
        <w:autoSpaceDE w:val="0"/>
        <w:ind w:firstLine="720"/>
        <w:jc w:val="both"/>
        <w:outlineLvl w:val="2"/>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Муниципальная услуга предоставляется бесплатно.</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45271F">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Услуга по подготовке</w:t>
      </w:r>
      <w:r w:rsidRPr="00D47042">
        <w:rPr>
          <w:rFonts w:eastAsia="Arial"/>
          <w:i/>
          <w:sz w:val="28"/>
          <w:szCs w:val="28"/>
          <w:lang w:eastAsia="ar-SA"/>
        </w:rPr>
        <w:t xml:space="preserve"> </w:t>
      </w:r>
      <w:r w:rsidRPr="00D47042">
        <w:rPr>
          <w:rFonts w:eastAsia="Arial"/>
          <w:color w:val="000000"/>
          <w:sz w:val="28"/>
          <w:szCs w:val="28"/>
          <w:lang w:eastAsia="ar-SA"/>
        </w:rPr>
        <w:t>проектной документации,</w:t>
      </w:r>
      <w:r w:rsidRPr="00D47042">
        <w:rPr>
          <w:rFonts w:ascii="Arial" w:eastAsia="Arial" w:hAnsi="Arial" w:cs="Arial"/>
          <w:i/>
          <w:sz w:val="28"/>
          <w:szCs w:val="28"/>
          <w:lang w:eastAsia="ar-SA"/>
        </w:rPr>
        <w:t xml:space="preserve"> </w:t>
      </w:r>
      <w:r w:rsidRPr="00D47042">
        <w:rPr>
          <w:rFonts w:eastAsia="Arial"/>
          <w:sz w:val="28"/>
          <w:szCs w:val="28"/>
          <w:lang w:eastAsia="ar-SA"/>
        </w:rPr>
        <w:t>подтверждающих наличие у земельного участка характеристик из числа указанных в части 1 статьи 40 Градостроительного кодекса, а также отклонений от предельных параметров разрешенного строительства, реконструкции объектов капитального</w:t>
      </w:r>
      <w:r w:rsidRPr="00D47042">
        <w:rPr>
          <w:rFonts w:ascii="Arial" w:eastAsia="Arial" w:hAnsi="Arial" w:cs="Arial"/>
          <w:sz w:val="28"/>
          <w:szCs w:val="28"/>
          <w:lang w:eastAsia="ar-SA"/>
        </w:rPr>
        <w:t xml:space="preserve"> </w:t>
      </w:r>
      <w:r w:rsidRPr="00D47042">
        <w:rPr>
          <w:rFonts w:eastAsia="Arial"/>
          <w:sz w:val="28"/>
          <w:szCs w:val="28"/>
          <w:lang w:eastAsia="ar-SA"/>
        </w:rPr>
        <w:t>строительства</w:t>
      </w:r>
      <w:r w:rsidRPr="00D47042">
        <w:rPr>
          <w:rFonts w:ascii="Arial" w:eastAsia="Arial" w:hAnsi="Arial" w:cs="Arial"/>
          <w:sz w:val="28"/>
          <w:szCs w:val="28"/>
          <w:lang w:eastAsia="ar-SA"/>
        </w:rPr>
        <w:t xml:space="preserve"> </w:t>
      </w:r>
      <w:r w:rsidRPr="00D47042">
        <w:rPr>
          <w:rFonts w:eastAsia="Arial"/>
          <w:sz w:val="28"/>
          <w:szCs w:val="28"/>
          <w:lang w:eastAsia="ar-SA"/>
        </w:rPr>
        <w:t>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такой документации.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09"/>
        <w:jc w:val="center"/>
        <w:rPr>
          <w:rFonts w:eastAsia="Arial"/>
          <w:b/>
          <w:sz w:val="28"/>
          <w:szCs w:val="28"/>
          <w:lang w:eastAsia="ar-SA"/>
        </w:rPr>
      </w:pPr>
      <w:r w:rsidRPr="00D47042">
        <w:rPr>
          <w:rFonts w:eastAsia="Arial"/>
          <w:b/>
          <w:sz w:val="28"/>
          <w:szCs w:val="28"/>
          <w:lang w:eastAsia="ar-SA"/>
        </w:rPr>
        <w:t xml:space="preserve">2.13. </w:t>
      </w:r>
      <w:proofErr w:type="gramStart"/>
      <w:r w:rsidRPr="00D47042">
        <w:rPr>
          <w:rFonts w:eastAsia="Arial"/>
          <w:b/>
          <w:sz w:val="28"/>
          <w:szCs w:val="28"/>
          <w:lang w:eastAsia="ar-SA"/>
        </w:rPr>
        <w:t>Максимальный срок ожидания в очереди при подачи заявления о предоставлении муниципальной услуги и при получении результата пред</w:t>
      </w:r>
      <w:r>
        <w:rPr>
          <w:rFonts w:eastAsia="Arial"/>
          <w:b/>
          <w:sz w:val="28"/>
          <w:szCs w:val="28"/>
          <w:lang w:eastAsia="ar-SA"/>
        </w:rPr>
        <w:t>оставления муниципальной услуги</w:t>
      </w:r>
      <w:proofErr w:type="gramEnd"/>
    </w:p>
    <w:p w:rsidR="000E3A39" w:rsidRPr="00D47042" w:rsidRDefault="000E3A39" w:rsidP="000E3A39">
      <w:pPr>
        <w:widowControl w:val="0"/>
        <w:suppressAutoHyphens/>
        <w:autoSpaceDE w:val="0"/>
        <w:ind w:firstLine="709"/>
        <w:jc w:val="center"/>
        <w:rPr>
          <w:rFonts w:eastAsia="Arial"/>
          <w:b/>
          <w:sz w:val="16"/>
          <w:szCs w:val="16"/>
          <w:lang w:eastAsia="ar-SA"/>
        </w:rPr>
      </w:pPr>
    </w:p>
    <w:p w:rsidR="000E3A39" w:rsidRPr="00D47042" w:rsidRDefault="000E3A39" w:rsidP="000E3A39">
      <w:pPr>
        <w:ind w:firstLine="709"/>
        <w:jc w:val="both"/>
        <w:rPr>
          <w:sz w:val="28"/>
          <w:szCs w:val="28"/>
        </w:rPr>
      </w:pPr>
      <w:r w:rsidRPr="00D47042">
        <w:rPr>
          <w:sz w:val="28"/>
          <w:szCs w:val="28"/>
        </w:rPr>
        <w:t>2.13.1. Время ожидания в очереди при подаче уведомления о переходе прав или заявления и при получении результата предоставления муниципальной услуги не должно превышать 15 минут.</w:t>
      </w:r>
    </w:p>
    <w:p w:rsidR="000E3A39" w:rsidRDefault="000E3A39" w:rsidP="000E3A39">
      <w:pPr>
        <w:ind w:firstLine="720"/>
        <w:jc w:val="both"/>
        <w:rPr>
          <w:sz w:val="28"/>
          <w:szCs w:val="27"/>
          <w:lang w:eastAsia="x-none"/>
        </w:rPr>
      </w:pPr>
      <w:r w:rsidRPr="00D47042">
        <w:rPr>
          <w:sz w:val="28"/>
          <w:szCs w:val="28"/>
          <w:lang w:val="x-none" w:eastAsia="x-none"/>
        </w:rPr>
        <w:t xml:space="preserve">2.13.2. Заявителям предоставляется возможность предварительной записи. </w:t>
      </w:r>
      <w:r w:rsidRPr="00D47042">
        <w:rPr>
          <w:sz w:val="28"/>
          <w:szCs w:val="27"/>
          <w:lang w:val="x-none" w:eastAsia="x-none"/>
        </w:rPr>
        <w:t>Предварительная запись может осуществляться при личном обращении в Администрацию, по телефону, факсу или посредством электронной почты, указанным на официальном сайте Администрации в сети «Интернет», или при личном обращении в МФЦ, по телефонам, указанным на официальном сайте МФЦ в сети «Интернет», либо через Региональный портал</w:t>
      </w:r>
      <w:r>
        <w:rPr>
          <w:sz w:val="28"/>
          <w:szCs w:val="27"/>
          <w:lang w:eastAsia="x-none"/>
        </w:rPr>
        <w:t>.</w:t>
      </w:r>
    </w:p>
    <w:p w:rsidR="000E3A39" w:rsidRPr="00D47042" w:rsidRDefault="000E3A39" w:rsidP="000E3A39">
      <w:pPr>
        <w:ind w:firstLine="720"/>
        <w:jc w:val="both"/>
        <w:rPr>
          <w:b/>
          <w:sz w:val="16"/>
          <w:szCs w:val="16"/>
          <w:lang w:eastAsia="x-none"/>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 xml:space="preserve">2.14. Срок и порядок регистрации запроса заявителя о предоставлении </w:t>
      </w:r>
      <w:r w:rsidRPr="00D47042">
        <w:rPr>
          <w:rFonts w:eastAsia="Arial"/>
          <w:b/>
          <w:sz w:val="28"/>
          <w:szCs w:val="28"/>
          <w:lang w:eastAsia="ar-SA"/>
        </w:rPr>
        <w:lastRenderedPageBreak/>
        <w:t>муниципальной услуги, в том числе в электронной форме</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Муниципальная услуга в электронной форме не предоставляется.</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7"/>
          <w:lang w:eastAsia="ar-SA"/>
        </w:rPr>
      </w:pPr>
      <w:r w:rsidRPr="00D47042">
        <w:rPr>
          <w:rFonts w:eastAsia="Arial"/>
          <w:b/>
          <w:sz w:val="28"/>
          <w:szCs w:val="28"/>
          <w:lang w:eastAsia="ar-SA"/>
        </w:rPr>
        <w:t xml:space="preserve">2.15. </w:t>
      </w:r>
      <w:proofErr w:type="gramStart"/>
      <w:r w:rsidRPr="00D47042">
        <w:rPr>
          <w:rFonts w:eastAsia="Arial"/>
          <w:b/>
          <w:sz w:val="28"/>
          <w:szCs w:val="27"/>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47042">
        <w:rPr>
          <w:rFonts w:eastAsia="Arial"/>
          <w:b/>
          <w:sz w:val="28"/>
          <w:szCs w:val="27"/>
          <w:lang w:eastAsia="ar-SA"/>
        </w:rPr>
        <w:t xml:space="preserve"> законодательством Российской Федерации о социальной защите инвалидов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Помещения, предназначенные для предоставления муниципальной услуги, должны:</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оборудоваться местами для ожидания;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содержать информацию о порядке предоставления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электронной почты, часов приема и иной справочной информации.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Доступность для инвалидов объектов (зданий, помещений), в которых предоставляется муниципальная услуга, должна быть обеспечена: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допуском </w:t>
      </w:r>
      <w:proofErr w:type="spellStart"/>
      <w:r w:rsidRPr="00D47042">
        <w:rPr>
          <w:rFonts w:eastAsia="Arial"/>
          <w:sz w:val="28"/>
          <w:szCs w:val="28"/>
          <w:lang w:eastAsia="ar-SA"/>
        </w:rPr>
        <w:t>сурдопереводчика</w:t>
      </w:r>
      <w:proofErr w:type="spellEnd"/>
      <w:r w:rsidRPr="00D47042">
        <w:rPr>
          <w:rFonts w:eastAsia="Arial"/>
          <w:sz w:val="28"/>
          <w:szCs w:val="28"/>
          <w:lang w:eastAsia="ar-SA"/>
        </w:rPr>
        <w:t xml:space="preserve"> и </w:t>
      </w:r>
      <w:proofErr w:type="spellStart"/>
      <w:r w:rsidRPr="00D47042">
        <w:rPr>
          <w:rFonts w:eastAsia="Arial"/>
          <w:sz w:val="28"/>
          <w:szCs w:val="28"/>
          <w:lang w:eastAsia="ar-SA"/>
        </w:rPr>
        <w:t>тифлосурдопереводчика</w:t>
      </w:r>
      <w:proofErr w:type="spellEnd"/>
      <w:r w:rsidRPr="00D47042">
        <w:rPr>
          <w:rFonts w:eastAsia="Arial"/>
          <w:sz w:val="28"/>
          <w:szCs w:val="28"/>
          <w:lang w:eastAsia="ar-SA"/>
        </w:rPr>
        <w:t xml:space="preserve"> при оказании инвалиду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 xml:space="preserve">- допуском в объекты (здания, помещения), в которых предоставляется </w:t>
      </w:r>
      <w:r w:rsidRPr="00D47042">
        <w:rPr>
          <w:rFonts w:eastAsia="Arial"/>
          <w:sz w:val="28"/>
          <w:szCs w:val="28"/>
          <w:lang w:eastAsia="ar-SA"/>
        </w:rPr>
        <w:lastRenderedPageBreak/>
        <w:t>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autoSpaceDE w:val="0"/>
        <w:autoSpaceDN w:val="0"/>
        <w:adjustRightInd w:val="0"/>
        <w:ind w:firstLine="720"/>
        <w:jc w:val="center"/>
        <w:outlineLvl w:val="1"/>
        <w:rPr>
          <w:b/>
          <w:sz w:val="28"/>
          <w:szCs w:val="28"/>
        </w:rPr>
      </w:pPr>
      <w:r w:rsidRPr="00D47042">
        <w:rPr>
          <w:b/>
          <w:sz w:val="28"/>
          <w:szCs w:val="28"/>
        </w:rPr>
        <w:t xml:space="preserve">2.16. Показатели доступности </w:t>
      </w:r>
      <w:r>
        <w:rPr>
          <w:b/>
          <w:sz w:val="28"/>
          <w:szCs w:val="28"/>
        </w:rPr>
        <w:t>и качества муниципальной услуги</w:t>
      </w:r>
    </w:p>
    <w:p w:rsidR="000E3A39" w:rsidRPr="00D47042" w:rsidRDefault="000E3A39" w:rsidP="000E3A39">
      <w:pPr>
        <w:autoSpaceDE w:val="0"/>
        <w:autoSpaceDN w:val="0"/>
        <w:adjustRightInd w:val="0"/>
        <w:ind w:firstLine="720"/>
        <w:jc w:val="center"/>
        <w:outlineLvl w:val="1"/>
        <w:rPr>
          <w:b/>
          <w:sz w:val="16"/>
          <w:szCs w:val="16"/>
        </w:rPr>
      </w:pPr>
    </w:p>
    <w:p w:rsidR="000E3A39" w:rsidRPr="00D47042" w:rsidRDefault="000E3A39" w:rsidP="000E3A39">
      <w:pPr>
        <w:widowControl w:val="0"/>
        <w:autoSpaceDE w:val="0"/>
        <w:autoSpaceDN w:val="0"/>
        <w:adjustRightInd w:val="0"/>
        <w:ind w:firstLine="709"/>
        <w:jc w:val="both"/>
        <w:outlineLvl w:val="1"/>
        <w:rPr>
          <w:sz w:val="28"/>
          <w:szCs w:val="28"/>
        </w:rPr>
      </w:pPr>
      <w:r w:rsidRPr="00D47042">
        <w:rPr>
          <w:sz w:val="28"/>
          <w:szCs w:val="28"/>
        </w:rPr>
        <w:t>2.16.1. Показателями доступности предоставления муниципальной услуги являются:</w:t>
      </w:r>
    </w:p>
    <w:p w:rsid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t>транспортная доступность к местам предоставления муниципальной услуги;</w:t>
      </w:r>
    </w:p>
    <w:p w:rsid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t>обеспечение беспрепятственного доступа к помещениям, в которых предоставляется муниципальная услуга;</w:t>
      </w:r>
    </w:p>
    <w:p w:rsidR="000E3A39" w:rsidRP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t>размещение информации о порядке предоставления муниципальной услуги в сети «Интернет».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2.16.2. Показателями качества предоставления муниципальной услуги являются:</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 xml:space="preserve">1) </w:t>
      </w:r>
      <w:r w:rsidRPr="00D47042">
        <w:rPr>
          <w:rFonts w:eastAsia="Arial"/>
          <w:sz w:val="28"/>
          <w:szCs w:val="28"/>
          <w:lang w:eastAsia="ar-SA"/>
        </w:rPr>
        <w:t>соблюдение стандарта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2)</w:t>
      </w:r>
      <w:r w:rsidRPr="00D47042">
        <w:rPr>
          <w:rFonts w:eastAsia="Arial"/>
          <w:sz w:val="28"/>
          <w:szCs w:val="28"/>
          <w:lang w:eastAsia="ar-SA"/>
        </w:rPr>
        <w:t xml:space="preserve"> соблюдение сроков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3)</w:t>
      </w:r>
      <w:r w:rsidRPr="00D47042">
        <w:rPr>
          <w:rFonts w:eastAsia="Arial"/>
          <w:sz w:val="28"/>
          <w:szCs w:val="28"/>
          <w:lang w:eastAsia="ar-SA"/>
        </w:rPr>
        <w:t xml:space="preserve"> количество жалоб или полное отсутствие таковых со стороны заявителей;</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4)</w:t>
      </w:r>
      <w:r w:rsidRPr="00D47042">
        <w:rPr>
          <w:rFonts w:eastAsia="Arial"/>
          <w:sz w:val="28"/>
          <w:szCs w:val="28"/>
          <w:lang w:eastAsia="ar-SA"/>
        </w:rPr>
        <w:t xml:space="preserve"> возможность получения муниципальной услуги в МФЦ;</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 xml:space="preserve">5) </w:t>
      </w:r>
      <w:r w:rsidRPr="00D47042">
        <w:rPr>
          <w:rFonts w:eastAsia="Arial"/>
          <w:sz w:val="28"/>
          <w:szCs w:val="28"/>
          <w:lang w:eastAsia="ar-SA"/>
        </w:rPr>
        <w:t>возможность получения информации о ходе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6)</w:t>
      </w:r>
      <w:r w:rsidRPr="00D47042">
        <w:rPr>
          <w:rFonts w:eastAsia="Arial"/>
          <w:sz w:val="28"/>
          <w:szCs w:val="28"/>
          <w:lang w:eastAsia="ar-SA"/>
        </w:rPr>
        <w:t xml:space="preserve"> </w:t>
      </w:r>
      <w:r w:rsidRPr="00D47042">
        <w:rPr>
          <w:rFonts w:eastAsia="Arial"/>
          <w:sz w:val="28"/>
          <w:szCs w:val="28"/>
        </w:rPr>
        <w:t xml:space="preserve">возможность либо невозможность получения муниципальной услуги в МФЦ </w:t>
      </w:r>
      <w:r>
        <w:rPr>
          <w:rFonts w:eastAsia="Arial"/>
          <w:sz w:val="28"/>
          <w:szCs w:val="28"/>
        </w:rPr>
        <w:t xml:space="preserve">            </w:t>
      </w:r>
      <w:r w:rsidRPr="00D47042">
        <w:rPr>
          <w:rFonts w:eastAsia="Arial"/>
          <w:sz w:val="28"/>
          <w:szCs w:val="28"/>
        </w:rPr>
        <w:t>(в том числе в полном объеме), в любом обособленном подразделении органа, предоставляющего муниципальную услугу, по выбору заявителя (экстерриториальный принцип);</w:t>
      </w:r>
    </w:p>
    <w:p w:rsidR="000E3A39" w:rsidRDefault="000E3A39" w:rsidP="0045271F">
      <w:pPr>
        <w:autoSpaceDE w:val="0"/>
        <w:autoSpaceDN w:val="0"/>
        <w:adjustRightInd w:val="0"/>
        <w:ind w:firstLine="426"/>
        <w:jc w:val="both"/>
        <w:outlineLvl w:val="1"/>
        <w:rPr>
          <w:sz w:val="28"/>
          <w:szCs w:val="28"/>
        </w:rPr>
      </w:pPr>
      <w:r w:rsidRPr="00D47042">
        <w:rPr>
          <w:sz w:val="28"/>
          <w:szCs w:val="28"/>
        </w:rPr>
        <w:t>7) возможность либо невозможность получения муниципальной услуги в МФЦ посредством запроса о предоставлении нескольких государственных и (или) муниципальных услуг в МФЦ, предусмотренного статьей 15</w:t>
      </w:r>
      <w:r w:rsidRPr="00D47042">
        <w:rPr>
          <w:sz w:val="28"/>
          <w:szCs w:val="28"/>
          <w:vertAlign w:val="superscript"/>
        </w:rPr>
        <w:t>1</w:t>
      </w:r>
      <w:r w:rsidRPr="00D47042">
        <w:rPr>
          <w:sz w:val="28"/>
          <w:szCs w:val="28"/>
        </w:rPr>
        <w:t xml:space="preserve"> Федерального закона № 210-ФЗ (далее – комплексный запрос).</w:t>
      </w:r>
    </w:p>
    <w:p w:rsidR="000E3A39" w:rsidRPr="00D47042" w:rsidRDefault="000E3A39" w:rsidP="000E3A39">
      <w:pPr>
        <w:autoSpaceDE w:val="0"/>
        <w:autoSpaceDN w:val="0"/>
        <w:adjustRightInd w:val="0"/>
        <w:ind w:firstLine="709"/>
        <w:jc w:val="both"/>
        <w:outlineLvl w:val="1"/>
        <w:rPr>
          <w:sz w:val="16"/>
          <w:szCs w:val="16"/>
        </w:rPr>
      </w:pPr>
    </w:p>
    <w:p w:rsidR="000E3A39" w:rsidRDefault="000E3A39" w:rsidP="000E3A39">
      <w:pPr>
        <w:widowControl w:val="0"/>
        <w:suppressAutoHyphens/>
        <w:autoSpaceDE w:val="0"/>
        <w:ind w:firstLine="720"/>
        <w:jc w:val="center"/>
        <w:rPr>
          <w:rFonts w:eastAsia="Arial"/>
          <w:b/>
          <w:sz w:val="28"/>
          <w:szCs w:val="27"/>
          <w:lang w:eastAsia="ar-SA"/>
        </w:rPr>
      </w:pPr>
      <w:r w:rsidRPr="00D47042">
        <w:rPr>
          <w:rFonts w:eastAsia="Arial"/>
          <w:b/>
          <w:sz w:val="28"/>
          <w:szCs w:val="28"/>
          <w:lang w:eastAsia="ar-SA"/>
        </w:rPr>
        <w:t xml:space="preserve">2.17. </w:t>
      </w:r>
      <w:r w:rsidRPr="00D47042">
        <w:rPr>
          <w:rFonts w:eastAsia="Arial"/>
          <w:b/>
          <w:sz w:val="28"/>
          <w:szCs w:val="27"/>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2.17.1. Администрация осуществляет взаимодействие с МФЦ </w:t>
      </w:r>
      <w:proofErr w:type="gramStart"/>
      <w:r w:rsidRPr="00D47042">
        <w:rPr>
          <w:rFonts w:eastAsia="Arial"/>
          <w:sz w:val="28"/>
          <w:szCs w:val="28"/>
          <w:lang w:eastAsia="ar-SA"/>
        </w:rPr>
        <w:t>при предоставлении муниципальной услуги в соответствии с соглашением о взаимодействии между Администрацией</w:t>
      </w:r>
      <w:proofErr w:type="gramEnd"/>
      <w:r w:rsidRPr="00D47042">
        <w:rPr>
          <w:rFonts w:eastAsia="Arial"/>
          <w:sz w:val="28"/>
          <w:szCs w:val="28"/>
          <w:lang w:eastAsia="ar-SA"/>
        </w:rPr>
        <w:t xml:space="preserve"> и МФЦ.</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2.17.3. </w:t>
      </w:r>
      <w:bookmarkStart w:id="7" w:name="P350"/>
      <w:bookmarkEnd w:id="7"/>
      <w:r w:rsidRPr="00D47042">
        <w:rPr>
          <w:rFonts w:eastAsia="Arial"/>
          <w:sz w:val="28"/>
          <w:szCs w:val="28"/>
          <w:lang w:eastAsia="ar-SA"/>
        </w:rPr>
        <w:t xml:space="preserve">Обеспечение </w:t>
      </w:r>
      <w:proofErr w:type="gramStart"/>
      <w:r w:rsidRPr="00D47042">
        <w:rPr>
          <w:rFonts w:eastAsia="Arial"/>
          <w:sz w:val="28"/>
          <w:szCs w:val="28"/>
          <w:lang w:eastAsia="ar-SA"/>
        </w:rPr>
        <w:t xml:space="preserve">возможности осуществления оценки качества </w:t>
      </w:r>
      <w:r w:rsidRPr="00D47042">
        <w:rPr>
          <w:rFonts w:eastAsia="Arial"/>
          <w:sz w:val="28"/>
          <w:szCs w:val="28"/>
          <w:lang w:eastAsia="ar-SA"/>
        </w:rPr>
        <w:lastRenderedPageBreak/>
        <w:t>предоставления муниципальной услуги</w:t>
      </w:r>
      <w:proofErr w:type="gramEnd"/>
      <w:r w:rsidRPr="00D47042">
        <w:rPr>
          <w:rFonts w:eastAsia="Arial"/>
          <w:sz w:val="28"/>
          <w:szCs w:val="28"/>
          <w:lang w:eastAsia="ar-SA"/>
        </w:rPr>
        <w:t>.</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2.17.4.</w:t>
      </w:r>
      <w:r w:rsidRPr="00D47042">
        <w:rPr>
          <w:rFonts w:ascii="Arial" w:eastAsia="Arial" w:hAnsi="Arial" w:cs="Arial"/>
          <w:sz w:val="28"/>
          <w:szCs w:val="28"/>
          <w:lang w:eastAsia="ar-SA"/>
        </w:rPr>
        <w:t xml:space="preserve"> </w:t>
      </w:r>
      <w:r w:rsidRPr="00D47042">
        <w:rPr>
          <w:rFonts w:eastAsia="Arial"/>
          <w:sz w:val="28"/>
          <w:szCs w:val="28"/>
          <w:lang w:eastAsia="ar-SA"/>
        </w:rPr>
        <w:t>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0E3A39" w:rsidRPr="00D47042" w:rsidRDefault="000E3A39" w:rsidP="000E3A39">
      <w:pPr>
        <w:widowControl w:val="0"/>
        <w:suppressAutoHyphens/>
        <w:autoSpaceDE w:val="0"/>
        <w:ind w:firstLine="709"/>
        <w:jc w:val="both"/>
        <w:rPr>
          <w:rFonts w:eastAsia="Arial"/>
          <w:spacing w:val="-4"/>
          <w:sz w:val="28"/>
          <w:szCs w:val="28"/>
          <w:lang w:eastAsia="ar-SA"/>
        </w:rPr>
      </w:pPr>
      <w:r w:rsidRPr="00D47042">
        <w:rPr>
          <w:rFonts w:eastAsia="Arial"/>
          <w:sz w:val="28"/>
          <w:szCs w:val="28"/>
          <w:lang w:eastAsia="ar-SA"/>
        </w:rPr>
        <w:t xml:space="preserve">2.17.5. </w:t>
      </w:r>
      <w:r w:rsidRPr="00D47042">
        <w:rPr>
          <w:rFonts w:eastAsia="Arial"/>
          <w:spacing w:val="-4"/>
          <w:sz w:val="28"/>
          <w:szCs w:val="28"/>
          <w:lang w:eastAsia="ar-SA"/>
        </w:rPr>
        <w:t>Предоставление муниципальной услуги по экстерриториальному принципу не осуществляется.</w:t>
      </w:r>
    </w:p>
    <w:p w:rsidR="000E3A39" w:rsidRPr="00D47042" w:rsidRDefault="000E3A39" w:rsidP="000E3A39">
      <w:pPr>
        <w:shd w:val="clear" w:color="auto" w:fill="FFFFFF"/>
        <w:autoSpaceDE w:val="0"/>
        <w:autoSpaceDN w:val="0"/>
        <w:adjustRightInd w:val="0"/>
        <w:ind w:firstLine="709"/>
        <w:jc w:val="both"/>
        <w:rPr>
          <w:color w:val="FF0000"/>
          <w:spacing w:val="-4"/>
          <w:sz w:val="28"/>
          <w:szCs w:val="28"/>
        </w:rPr>
      </w:pPr>
      <w:r w:rsidRPr="00D47042">
        <w:rPr>
          <w:spacing w:val="-4"/>
          <w:sz w:val="28"/>
          <w:szCs w:val="28"/>
        </w:rPr>
        <w:t>2.17.6. Предоставление муниципальной услуги в рамках комплексного запроса не осуществляется.</w:t>
      </w:r>
    </w:p>
    <w:p w:rsidR="000E3A39" w:rsidRPr="00D47042" w:rsidRDefault="000E3A39" w:rsidP="000E3A39">
      <w:pPr>
        <w:autoSpaceDE w:val="0"/>
        <w:autoSpaceDN w:val="0"/>
        <w:adjustRightInd w:val="0"/>
        <w:ind w:firstLine="709"/>
        <w:outlineLvl w:val="1"/>
        <w:rPr>
          <w:b/>
          <w:sz w:val="16"/>
          <w:szCs w:val="16"/>
        </w:rPr>
      </w:pPr>
    </w:p>
    <w:p w:rsidR="000E3A39" w:rsidRPr="00D47042"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 Состав, последовательность и сроки выполнения административных процедур, требований к порядку их выполнения, в том числе особенности выполнения в электронном виде,</w:t>
      </w:r>
      <w:r w:rsidRPr="00D47042">
        <w:rPr>
          <w:rFonts w:eastAsia="Arial"/>
          <w:b/>
          <w:sz w:val="28"/>
          <w:szCs w:val="27"/>
          <w:lang w:eastAsia="ar-SA"/>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E3A39" w:rsidRPr="00D47042" w:rsidRDefault="000E3A39" w:rsidP="000E3A39">
      <w:pPr>
        <w:autoSpaceDE w:val="0"/>
        <w:autoSpaceDN w:val="0"/>
        <w:adjustRightInd w:val="0"/>
        <w:ind w:firstLine="709"/>
        <w:jc w:val="center"/>
        <w:outlineLvl w:val="1"/>
        <w:rPr>
          <w:b/>
          <w:sz w:val="16"/>
          <w:szCs w:val="16"/>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Исчерпывающий перечень административных процедур, осуществляемых при предоставлении муниципальной услуги, включает в себя:</w:t>
      </w:r>
    </w:p>
    <w:p w:rsidR="000E3A39" w:rsidRPr="00D47042" w:rsidRDefault="000E3A39" w:rsidP="000E3A39">
      <w:pPr>
        <w:widowControl w:val="0"/>
        <w:numPr>
          <w:ilvl w:val="0"/>
          <w:numId w:val="2"/>
        </w:numPr>
        <w:autoSpaceDE w:val="0"/>
        <w:autoSpaceDN w:val="0"/>
        <w:adjustRightInd w:val="0"/>
        <w:rPr>
          <w:sz w:val="28"/>
          <w:szCs w:val="28"/>
        </w:rPr>
      </w:pPr>
      <w:r w:rsidRPr="00D47042">
        <w:rPr>
          <w:sz w:val="28"/>
          <w:szCs w:val="28"/>
        </w:rPr>
        <w:t>приём и регистрация поступившего заявления;</w:t>
      </w:r>
    </w:p>
    <w:p w:rsidR="000E3A39" w:rsidRPr="00D47042" w:rsidRDefault="000E3A39" w:rsidP="000E3A39">
      <w:pPr>
        <w:widowControl w:val="0"/>
        <w:numPr>
          <w:ilvl w:val="0"/>
          <w:numId w:val="2"/>
        </w:numPr>
        <w:autoSpaceDE w:val="0"/>
        <w:autoSpaceDN w:val="0"/>
        <w:adjustRightInd w:val="0"/>
        <w:jc w:val="both"/>
        <w:rPr>
          <w:sz w:val="28"/>
          <w:szCs w:val="28"/>
        </w:rPr>
      </w:pPr>
      <w:r w:rsidRPr="00D47042">
        <w:rPr>
          <w:sz w:val="28"/>
          <w:szCs w:val="28"/>
        </w:rPr>
        <w:t>формирование и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3ABD" w:rsidRDefault="000E3A39" w:rsidP="00E93ABD">
      <w:pPr>
        <w:widowControl w:val="0"/>
        <w:numPr>
          <w:ilvl w:val="0"/>
          <w:numId w:val="2"/>
        </w:numPr>
        <w:autoSpaceDE w:val="0"/>
        <w:autoSpaceDN w:val="0"/>
        <w:adjustRightInd w:val="0"/>
        <w:rPr>
          <w:sz w:val="28"/>
          <w:szCs w:val="28"/>
        </w:rPr>
      </w:pPr>
      <w:r w:rsidRPr="00D47042">
        <w:rPr>
          <w:sz w:val="28"/>
          <w:szCs w:val="28"/>
        </w:rPr>
        <w:t>рассмотрение представленных документов на Комиссии;</w:t>
      </w:r>
    </w:p>
    <w:p w:rsidR="00E93ABD" w:rsidRDefault="000E3A39" w:rsidP="00E93ABD">
      <w:pPr>
        <w:widowControl w:val="0"/>
        <w:numPr>
          <w:ilvl w:val="0"/>
          <w:numId w:val="2"/>
        </w:numPr>
        <w:autoSpaceDE w:val="0"/>
        <w:autoSpaceDN w:val="0"/>
        <w:adjustRightInd w:val="0"/>
        <w:rPr>
          <w:sz w:val="28"/>
          <w:szCs w:val="28"/>
        </w:rPr>
      </w:pPr>
      <w:r w:rsidRPr="00E93ABD">
        <w:rPr>
          <w:sz w:val="28"/>
          <w:szCs w:val="28"/>
        </w:rPr>
        <w:t>организация и проведение публичных слушаний;</w:t>
      </w:r>
    </w:p>
    <w:p w:rsidR="00E93ABD" w:rsidRDefault="000E3A39" w:rsidP="00E93ABD">
      <w:pPr>
        <w:widowControl w:val="0"/>
        <w:numPr>
          <w:ilvl w:val="0"/>
          <w:numId w:val="2"/>
        </w:numPr>
        <w:autoSpaceDE w:val="0"/>
        <w:autoSpaceDN w:val="0"/>
        <w:adjustRightInd w:val="0"/>
        <w:rPr>
          <w:sz w:val="28"/>
          <w:szCs w:val="28"/>
        </w:rPr>
      </w:pPr>
      <w:r w:rsidRPr="00E93ABD">
        <w:rPr>
          <w:rFonts w:eastAsia="Arial"/>
          <w:sz w:val="28"/>
          <w:szCs w:val="28"/>
          <w:lang w:eastAsia="ar-SA"/>
        </w:rPr>
        <w:t>подготовка и выдача (направление) заявителю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E93ABD" w:rsidRDefault="000E3A39" w:rsidP="00E93ABD">
      <w:pPr>
        <w:widowControl w:val="0"/>
        <w:numPr>
          <w:ilvl w:val="0"/>
          <w:numId w:val="2"/>
        </w:numPr>
        <w:autoSpaceDE w:val="0"/>
        <w:autoSpaceDN w:val="0"/>
        <w:adjustRightInd w:val="0"/>
        <w:rPr>
          <w:sz w:val="28"/>
          <w:szCs w:val="28"/>
        </w:rPr>
      </w:pPr>
      <w:r w:rsidRPr="00E93ABD">
        <w:rPr>
          <w:rFonts w:eastAsia="Arial"/>
          <w:sz w:val="28"/>
          <w:szCs w:val="28"/>
          <w:lang w:eastAsia="ar-SA"/>
        </w:rPr>
        <w:t xml:space="preserve">подготовка и выдача уведомления об отказе </w:t>
      </w:r>
      <w:r w:rsidRPr="00E93ABD">
        <w:rPr>
          <w:sz w:val="28"/>
          <w:szCs w:val="28"/>
        </w:rPr>
        <w:t xml:space="preserve">в предоставлении </w:t>
      </w:r>
      <w:r w:rsidRPr="00E93ABD">
        <w:rPr>
          <w:rFonts w:eastAsia="Arial"/>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E93ABD">
        <w:rPr>
          <w:sz w:val="28"/>
          <w:szCs w:val="28"/>
        </w:rPr>
        <w:t>.</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3.1. Прием и регистрация документов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ind w:firstLine="709"/>
        <w:jc w:val="both"/>
        <w:rPr>
          <w:color w:val="000000"/>
          <w:sz w:val="28"/>
          <w:szCs w:val="28"/>
        </w:rPr>
      </w:pPr>
      <w:r w:rsidRPr="00D47042">
        <w:rPr>
          <w:sz w:val="28"/>
          <w:szCs w:val="28"/>
        </w:rPr>
        <w:t>3.1.1. Основанием для начала административной процедуры приёма и регистрации заявления и документов является обращение заявителя в Администрацию муниципального образования «</w:t>
      </w:r>
      <w:r>
        <w:rPr>
          <w:sz w:val="28"/>
          <w:szCs w:val="28"/>
        </w:rPr>
        <w:t>Сафоновский муниципальный округ</w:t>
      </w:r>
      <w:r w:rsidRPr="00D47042">
        <w:rPr>
          <w:sz w:val="28"/>
          <w:szCs w:val="28"/>
        </w:rPr>
        <w:t>» Смоленской области (далее – Администрация), либо МФЦ</w:t>
      </w:r>
      <w:r w:rsidRPr="00D47042">
        <w:rPr>
          <w:color w:val="000000"/>
          <w:sz w:val="28"/>
          <w:szCs w:val="28"/>
        </w:rPr>
        <w:t xml:space="preserve"> или по почте </w:t>
      </w:r>
      <w:r w:rsidRPr="00D47042">
        <w:rPr>
          <w:sz w:val="28"/>
          <w:szCs w:val="28"/>
        </w:rPr>
        <w:t>или посредством Единого портала и (или) Регионального портала.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3.1.2. Специалист приемной Администрации, ответственный за ведение делопроизводства: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регистрирует заявление (присваивает входящий номер) в установленном порядке;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при личном обращении в Администрацию передает заявителю копию заявления с отметкой о регистрации.</w:t>
      </w: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Днём приёма заявления считается дата регистрации факта приёма заявления с приложением документов.</w:t>
      </w:r>
    </w:p>
    <w:p w:rsidR="000E3A39" w:rsidRPr="00D47042" w:rsidRDefault="000E3A39" w:rsidP="000E3A39">
      <w:pPr>
        <w:widowControl w:val="0"/>
        <w:suppressAutoHyphens/>
        <w:autoSpaceDE w:val="0"/>
        <w:ind w:firstLine="709"/>
        <w:jc w:val="both"/>
        <w:rPr>
          <w:rFonts w:ascii="Arial" w:eastAsia="Arial" w:hAnsi="Arial" w:cs="Arial"/>
          <w:sz w:val="28"/>
          <w:szCs w:val="28"/>
          <w:lang w:eastAsia="ar-SA"/>
        </w:rPr>
      </w:pPr>
      <w:r w:rsidRPr="00D47042">
        <w:rPr>
          <w:rFonts w:eastAsia="Arial"/>
          <w:sz w:val="28"/>
          <w:szCs w:val="28"/>
          <w:lang w:eastAsia="ar-SA"/>
        </w:rPr>
        <w:t xml:space="preserve">3.1.3. В случае если документы, указанные в </w:t>
      </w:r>
      <w:hyperlink w:anchor="P199" w:history="1">
        <w:r w:rsidRPr="00D47042">
          <w:rPr>
            <w:rFonts w:eastAsia="Arial"/>
            <w:sz w:val="28"/>
            <w:szCs w:val="28"/>
            <w:lang w:eastAsia="ar-SA"/>
          </w:rPr>
          <w:t>подразделе 2.7 раздела 2</w:t>
        </w:r>
      </w:hyperlink>
      <w:r w:rsidRPr="00D47042">
        <w:rPr>
          <w:rFonts w:eastAsia="Arial"/>
          <w:sz w:val="28"/>
          <w:szCs w:val="28"/>
          <w:lang w:eastAsia="ar-SA"/>
        </w:rPr>
        <w:t xml:space="preserve"> </w:t>
      </w:r>
      <w:r w:rsidRPr="00D47042">
        <w:rPr>
          <w:rFonts w:eastAsia="Arial"/>
          <w:sz w:val="28"/>
          <w:szCs w:val="28"/>
          <w:lang w:eastAsia="ar-SA"/>
        </w:rPr>
        <w:lastRenderedPageBreak/>
        <w:t xml:space="preserve">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history="1">
        <w:r w:rsidRPr="00D47042">
          <w:rPr>
            <w:rFonts w:eastAsia="Arial"/>
            <w:sz w:val="28"/>
            <w:szCs w:val="28"/>
            <w:lang w:eastAsia="ar-SA"/>
          </w:rPr>
          <w:t>подразделом 3.2</w:t>
        </w:r>
      </w:hyperlink>
      <w:r w:rsidRPr="00D47042">
        <w:rPr>
          <w:rFonts w:eastAsia="Arial"/>
          <w:sz w:val="28"/>
          <w:szCs w:val="28"/>
          <w:lang w:eastAsia="ar-SA"/>
        </w:rPr>
        <w:t xml:space="preserve"> настоящего раздела.</w:t>
      </w:r>
      <w:r w:rsidRPr="00D47042">
        <w:rPr>
          <w:rFonts w:ascii="Arial" w:eastAsia="Arial" w:hAnsi="Arial" w:cs="Arial"/>
          <w:sz w:val="28"/>
          <w:szCs w:val="28"/>
          <w:lang w:eastAsia="ar-SA"/>
        </w:rPr>
        <w:t xml:space="preserve">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3.1.4. Срок выполнения указанных в </w:t>
      </w:r>
      <w:hyperlink w:anchor="P378" w:history="1">
        <w:r w:rsidRPr="00D47042">
          <w:rPr>
            <w:rFonts w:eastAsia="Arial"/>
            <w:sz w:val="28"/>
            <w:szCs w:val="28"/>
            <w:lang w:eastAsia="ar-SA"/>
          </w:rPr>
          <w:t>пункте 3.1.2</w:t>
        </w:r>
      </w:hyperlink>
      <w:r w:rsidRPr="00D47042">
        <w:rPr>
          <w:rFonts w:eastAsia="Arial"/>
          <w:sz w:val="28"/>
          <w:szCs w:val="28"/>
          <w:lang w:eastAsia="ar-SA"/>
        </w:rPr>
        <w:t xml:space="preserve"> настоящего подраздела административных действий не должен превышать 15 минут.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3.1.4. Зарегистрированное в установленном порядке заявление с комплектом прилагаемых документов специалист приемной Администрации, ответственный за ведение делопроизводства, передает Главе муниципального образования «</w:t>
      </w:r>
      <w:r>
        <w:rPr>
          <w:rFonts w:eastAsia="Arial"/>
          <w:sz w:val="28"/>
          <w:szCs w:val="28"/>
          <w:lang w:eastAsia="ar-SA"/>
        </w:rPr>
        <w:t>Сафоновский муниципальный округ</w:t>
      </w:r>
      <w:r w:rsidRPr="00D47042">
        <w:rPr>
          <w:rFonts w:eastAsia="Arial"/>
          <w:sz w:val="28"/>
          <w:szCs w:val="28"/>
          <w:lang w:eastAsia="ar-SA"/>
        </w:rPr>
        <w:t>» Смоленской области (далее - Глава МО) на визирование в соответствии с правилами ведения делопроизводства.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3.1.6. </w:t>
      </w:r>
      <w:proofErr w:type="gramStart"/>
      <w:r w:rsidRPr="00D47042">
        <w:rPr>
          <w:rFonts w:eastAsia="Arial"/>
          <w:sz w:val="28"/>
          <w:szCs w:val="28"/>
          <w:lang w:eastAsia="ar-SA"/>
        </w:rPr>
        <w:t>После визирования Главой МО специалист приемной Администрации, ответственный за ведение делопроизводства, передает заявление с визой Главы МО и прилагаемые к нему документы (при наличии) в приемную первого заместителя Главы муниципального образования «</w:t>
      </w:r>
      <w:r>
        <w:rPr>
          <w:rFonts w:eastAsia="Arial"/>
          <w:sz w:val="28"/>
          <w:szCs w:val="28"/>
          <w:lang w:eastAsia="ar-SA"/>
        </w:rPr>
        <w:t>Сафоновский муниципальный округ</w:t>
      </w:r>
      <w:r w:rsidRPr="00D47042">
        <w:rPr>
          <w:rFonts w:eastAsia="Arial"/>
          <w:sz w:val="28"/>
          <w:szCs w:val="28"/>
          <w:lang w:eastAsia="ar-SA"/>
        </w:rPr>
        <w:t>» Смоленской области (далее – первый заместитель Главы), к полномочиям которого относится курирование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3.1.7. Максимальный срок выполнения административной процедуры, предусмотренной настоящим подразделом, не должен превышать 2 рабочих дней.</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3.1.9. Результатом административной процедуры, указанной в настоящем подразделе, является регистрация заявления и прилагаемых к нему документов (при наличии) с визой Главы МО в приемной первого заместителя Главы, к полномочиям которого относится курирование выдачи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3.1.10. </w:t>
      </w:r>
      <w:proofErr w:type="gramStart"/>
      <w:r w:rsidRPr="00D47042">
        <w:rPr>
          <w:rFonts w:eastAsia="Arial"/>
          <w:sz w:val="28"/>
          <w:szCs w:val="28"/>
          <w:lang w:eastAsia="ar-SA"/>
        </w:rPr>
        <w:t>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proofErr w:type="gramEnd"/>
      <w:r w:rsidRPr="00D47042">
        <w:rPr>
          <w:rFonts w:eastAsia="Arial"/>
          <w:sz w:val="28"/>
          <w:szCs w:val="28"/>
          <w:lang w:eastAsia="ar-SA"/>
        </w:rPr>
        <w:t xml:space="preserve">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0E3A39" w:rsidRDefault="000E3A39" w:rsidP="000E3A39">
      <w:pPr>
        <w:widowControl w:val="0"/>
        <w:suppressAutoHyphens/>
        <w:autoSpaceDE w:val="0"/>
        <w:ind w:firstLine="709"/>
        <w:jc w:val="both"/>
        <w:rPr>
          <w:rFonts w:eastAsia="Arial"/>
          <w:sz w:val="28"/>
          <w:szCs w:val="27"/>
          <w:lang w:eastAsia="ar-SA"/>
        </w:rPr>
      </w:pPr>
      <w:r w:rsidRPr="00D47042">
        <w:rPr>
          <w:rFonts w:eastAsia="Arial"/>
          <w:sz w:val="28"/>
          <w:szCs w:val="28"/>
          <w:lang w:eastAsia="ar-SA"/>
        </w:rPr>
        <w:t xml:space="preserve">3.1.11. </w:t>
      </w:r>
      <w:r w:rsidRPr="00D47042">
        <w:rPr>
          <w:rFonts w:eastAsia="Arial"/>
          <w:sz w:val="28"/>
          <w:szCs w:val="27"/>
          <w:lang w:eastAsia="ar-SA"/>
        </w:rPr>
        <w:t>Возможность предоставления государственной услуги в МФЦ посредством комплексного запроса отсутствует.</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3.2. Формирование и направление межведомственных запросов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rsidR="000E3A39" w:rsidRPr="00D47042" w:rsidRDefault="000E3A39" w:rsidP="00E93ABD">
      <w:pPr>
        <w:widowControl w:val="0"/>
        <w:suppressAutoHyphens/>
        <w:autoSpaceDE w:val="0"/>
        <w:ind w:firstLine="709"/>
        <w:jc w:val="both"/>
        <w:rPr>
          <w:rFonts w:eastAsia="Arial"/>
          <w:sz w:val="28"/>
          <w:szCs w:val="28"/>
          <w:lang w:eastAsia="ar-SA"/>
        </w:rPr>
      </w:pPr>
      <w:r w:rsidRPr="00D47042">
        <w:rPr>
          <w:rFonts w:eastAsia="Arial"/>
          <w:sz w:val="28"/>
          <w:szCs w:val="28"/>
          <w:lang w:eastAsia="ar-SA"/>
        </w:rPr>
        <w:lastRenderedPageBreak/>
        <w:t xml:space="preserve">3.2.2. В случае если заявителем представлены все документы, указанные в подразделе 2.7 раздела 2 настоящего Административного регламента, главный специалист, ответственный за рассмотрение документов, переходит к исполнению следующей административной процедуры в соответствии с </w:t>
      </w:r>
      <w:hyperlink w:anchor="P400" w:history="1">
        <w:r w:rsidRPr="00D47042">
          <w:rPr>
            <w:rFonts w:eastAsia="Arial"/>
            <w:sz w:val="28"/>
            <w:szCs w:val="28"/>
            <w:lang w:eastAsia="ar-SA"/>
          </w:rPr>
          <w:t>подразделом 3.3</w:t>
        </w:r>
      </w:hyperlink>
      <w:r w:rsidRPr="00D47042">
        <w:rPr>
          <w:rFonts w:eastAsia="Arial"/>
          <w:sz w:val="28"/>
          <w:szCs w:val="28"/>
          <w:lang w:eastAsia="ar-SA"/>
        </w:rPr>
        <w:t xml:space="preserve"> настоящего раздела.</w:t>
      </w:r>
    </w:p>
    <w:p w:rsidR="000E3A39" w:rsidRPr="00D47042" w:rsidRDefault="000E3A39" w:rsidP="000E3A39">
      <w:pPr>
        <w:autoSpaceDE w:val="0"/>
        <w:autoSpaceDN w:val="0"/>
        <w:adjustRightInd w:val="0"/>
        <w:ind w:firstLine="709"/>
        <w:jc w:val="both"/>
        <w:rPr>
          <w:sz w:val="28"/>
          <w:szCs w:val="28"/>
        </w:rPr>
      </w:pPr>
      <w:r w:rsidRPr="00D47042">
        <w:rPr>
          <w:sz w:val="28"/>
          <w:szCs w:val="28"/>
        </w:rP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3.2.4. Срок подготовки межведомственного запроса главным специалистом,</w:t>
      </w:r>
      <w:r w:rsidRPr="00D47042">
        <w:rPr>
          <w:rFonts w:eastAsia="Arial"/>
          <w:lang w:eastAsia="ar-SA"/>
        </w:rPr>
        <w:t xml:space="preserve"> </w:t>
      </w:r>
      <w:r w:rsidRPr="00D47042">
        <w:rPr>
          <w:rFonts w:eastAsia="Arial"/>
          <w:sz w:val="28"/>
          <w:szCs w:val="28"/>
          <w:lang w:eastAsia="ar-SA"/>
        </w:rPr>
        <w:t>ответственным за формирование и направление межведомственного запроса, не может превышать 1 рабочий день со дня получения заявления.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3.2.6. После поступления ответа на межведомственный запрос главный специалист, ответственный за предоставления муниципальной услуги, приступает к рассмотрению документов.</w:t>
      </w:r>
    </w:p>
    <w:p w:rsidR="000E3A39" w:rsidRPr="00D47042" w:rsidRDefault="000E3A39" w:rsidP="000E3A39">
      <w:pPr>
        <w:widowControl w:val="0"/>
        <w:autoSpaceDE w:val="0"/>
        <w:autoSpaceDN w:val="0"/>
        <w:adjustRightInd w:val="0"/>
        <w:ind w:firstLine="709"/>
        <w:jc w:val="both"/>
        <w:rPr>
          <w:iCs/>
          <w:color w:val="000000"/>
          <w:sz w:val="28"/>
          <w:szCs w:val="28"/>
        </w:rPr>
      </w:pPr>
      <w:r w:rsidRPr="00D47042">
        <w:rPr>
          <w:sz w:val="28"/>
          <w:szCs w:val="28"/>
        </w:rPr>
        <w:t xml:space="preserve">3.2.7. </w:t>
      </w:r>
      <w:r w:rsidRPr="00D47042">
        <w:rPr>
          <w:iCs/>
          <w:color w:val="000000"/>
          <w:sz w:val="28"/>
          <w:szCs w:val="28"/>
        </w:rPr>
        <w:t xml:space="preserve">Обязанности по исполнению административного действия, </w:t>
      </w:r>
      <w:r w:rsidRPr="00D47042">
        <w:rPr>
          <w:iCs/>
          <w:sz w:val="28"/>
          <w:szCs w:val="28"/>
        </w:rPr>
        <w:t>связанного с  формированием и направлением</w:t>
      </w:r>
      <w:r w:rsidRPr="00D47042">
        <w:rPr>
          <w:iCs/>
          <w:color w:val="000000"/>
          <w:sz w:val="28"/>
          <w:szCs w:val="28"/>
        </w:rPr>
        <w:t xml:space="preserve"> межведомственных запросов, </w:t>
      </w:r>
      <w:r w:rsidRPr="00D47042">
        <w:rPr>
          <w:sz w:val="28"/>
          <w:szCs w:val="28"/>
        </w:rPr>
        <w:t>главного</w:t>
      </w:r>
      <w:r w:rsidRPr="00D47042">
        <w:rPr>
          <w:iCs/>
          <w:color w:val="000000"/>
          <w:sz w:val="28"/>
          <w:szCs w:val="28"/>
        </w:rPr>
        <w:t xml:space="preserve"> специалиста, ответственного за формирование и направление межведомственного запроса, должны быть закреплены в его должностной инструкции.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3.2.8. Максимальный срок выполнения административных действий, связанных с формированием и направлением межведомственных запросов, главным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2 рабочих дня.</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3.2.9. Процедура формирования и направления межведомственного запроса в МФЦ осуществляется в соответствии с требованиями, установленными  пунктами 3.2.1 – 3.2.6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в порядке, предусмотренном соответствующим соглашением о взаимодействии.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3.3. Рассмотрение документов, принятие решения о предоставлении либо об отказе в предоставлении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E93ABD">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3.3.1. Основанием для начала административной процедуры рассмотрения документов,</w:t>
      </w:r>
      <w:r w:rsidRPr="00D47042">
        <w:rPr>
          <w:rFonts w:eastAsia="Arial"/>
          <w:b/>
          <w:sz w:val="28"/>
          <w:szCs w:val="28"/>
          <w:lang w:eastAsia="ar-SA"/>
        </w:rPr>
        <w:t xml:space="preserve"> </w:t>
      </w:r>
      <w:r w:rsidRPr="00D47042">
        <w:rPr>
          <w:rFonts w:eastAsia="Arial"/>
          <w:sz w:val="28"/>
          <w:szCs w:val="28"/>
          <w:lang w:eastAsia="ar-SA"/>
        </w:rPr>
        <w:t xml:space="preserve">принятия решения о предоставлении либо об отказе в предоставлении муниципальной услуги является получение главным специалистом, ответственным </w:t>
      </w:r>
      <w:r w:rsidRPr="00D47042">
        <w:rPr>
          <w:rFonts w:eastAsia="Arial"/>
          <w:sz w:val="28"/>
          <w:szCs w:val="28"/>
          <w:lang w:eastAsia="ar-SA"/>
        </w:rPr>
        <w:lastRenderedPageBreak/>
        <w:t>за рассмотрение документов, заявления с визой первого заместителя Главы (далее - Председатель) и прилагаемых к нему документов.</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3.3.2. Главный специалист, ответственный за рассмотрение документов: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 проводит проверку:</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а)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б) достоверности сведений, указанных в заявлении;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в) наличия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самовольной постройки на день подачи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требованиями пункта 6.1 статьи 40 Градостроительного кодекса, за исключением отсутствия признаков самовольной постройки в связи с вступлением в</w:t>
      </w:r>
      <w:proofErr w:type="gramEnd"/>
      <w:r w:rsidRPr="00D47042">
        <w:rPr>
          <w:rFonts w:eastAsia="Arial"/>
          <w:sz w:val="28"/>
          <w:szCs w:val="28"/>
          <w:lang w:eastAsia="ar-SA"/>
        </w:rPr>
        <w:t xml:space="preserve"> законную силу решения суда об отказе в удовлетворении исковых требований о сносе самовольной постройки или её приведение в соответствии с установленными требованиями.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г) направление информации для размещения на официальном сайте Администрации и в средствах массовой информации в информационно-телекоммуникационной сети Интернет.</w:t>
      </w:r>
    </w:p>
    <w:p w:rsidR="000E3A39" w:rsidRPr="00D47042" w:rsidRDefault="000E3A39" w:rsidP="000E3A39">
      <w:pPr>
        <w:suppressAutoHyphens/>
        <w:autoSpaceDE w:val="0"/>
        <w:ind w:firstLine="709"/>
        <w:jc w:val="both"/>
        <w:rPr>
          <w:rFonts w:eastAsia="Arial"/>
          <w:sz w:val="28"/>
          <w:szCs w:val="28"/>
          <w:lang w:eastAsia="ar-SA"/>
        </w:rPr>
      </w:pPr>
      <w:r w:rsidRPr="00D47042">
        <w:rPr>
          <w:rFonts w:eastAsia="Arial"/>
          <w:sz w:val="28"/>
          <w:szCs w:val="28"/>
          <w:lang w:eastAsia="ar-SA"/>
        </w:rPr>
        <w:t>3.3.3. Председатель выносит заявление на рассмотрение Комиссии.</w:t>
      </w:r>
    </w:p>
    <w:p w:rsidR="000E3A39" w:rsidRPr="00D47042" w:rsidRDefault="000E3A39" w:rsidP="000E3A39">
      <w:pPr>
        <w:tabs>
          <w:tab w:val="left" w:pos="0"/>
        </w:tabs>
        <w:ind w:right="-83" w:firstLine="709"/>
        <w:jc w:val="both"/>
        <w:rPr>
          <w:sz w:val="28"/>
          <w:szCs w:val="28"/>
        </w:rPr>
      </w:pPr>
      <w:r w:rsidRPr="00D47042">
        <w:rPr>
          <w:sz w:val="28"/>
          <w:szCs w:val="28"/>
        </w:rPr>
        <w:t xml:space="preserve">3.3.4. В соответствии со ст. 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w:t>
      </w:r>
    </w:p>
    <w:p w:rsidR="000E3A39" w:rsidRPr="00D47042" w:rsidRDefault="000E3A39" w:rsidP="000E3A39">
      <w:pPr>
        <w:autoSpaceDE w:val="0"/>
        <w:autoSpaceDN w:val="0"/>
        <w:adjustRightInd w:val="0"/>
        <w:ind w:firstLine="709"/>
        <w:jc w:val="both"/>
        <w:rPr>
          <w:sz w:val="28"/>
          <w:szCs w:val="28"/>
        </w:rPr>
      </w:pPr>
      <w:r w:rsidRPr="00D47042">
        <w:rPr>
          <w:sz w:val="28"/>
          <w:szCs w:val="28"/>
        </w:rPr>
        <w:t>3.3.5. 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 По результатам рассмотрения документов, необходимых для предоставления муниципальной услуги Комиссия принимает решение:</w:t>
      </w:r>
    </w:p>
    <w:p w:rsidR="000E3A39" w:rsidRPr="00D47042" w:rsidRDefault="000E3A39" w:rsidP="000E3A39">
      <w:pPr>
        <w:autoSpaceDE w:val="0"/>
        <w:autoSpaceDN w:val="0"/>
        <w:adjustRightInd w:val="0"/>
        <w:ind w:firstLine="709"/>
        <w:jc w:val="both"/>
        <w:rPr>
          <w:sz w:val="28"/>
          <w:szCs w:val="28"/>
        </w:rPr>
      </w:pPr>
      <w:r w:rsidRPr="00D47042">
        <w:rPr>
          <w:sz w:val="28"/>
          <w:szCs w:val="28"/>
        </w:rPr>
        <w:t>- о подготовке заключения Комиссии о возможности либо о невозможности вынесения вопроса на публичные слушания и направления Главе муниципального образования.</w:t>
      </w:r>
    </w:p>
    <w:p w:rsidR="000E3A39" w:rsidRPr="00D47042" w:rsidRDefault="000E3A39" w:rsidP="000E3A39">
      <w:pPr>
        <w:tabs>
          <w:tab w:val="left" w:pos="0"/>
        </w:tabs>
        <w:autoSpaceDE w:val="0"/>
        <w:autoSpaceDN w:val="0"/>
        <w:adjustRightInd w:val="0"/>
        <w:ind w:firstLine="709"/>
        <w:jc w:val="both"/>
        <w:rPr>
          <w:sz w:val="28"/>
          <w:szCs w:val="28"/>
        </w:rPr>
      </w:pPr>
      <w:r w:rsidRPr="00D47042">
        <w:rPr>
          <w:sz w:val="28"/>
          <w:szCs w:val="28"/>
        </w:rPr>
        <w:t>3.3.6. Срок выполнения административной процедуры не может превышать 30 календарных дней со дня поступления заявления.</w:t>
      </w:r>
    </w:p>
    <w:p w:rsidR="000E3A39" w:rsidRDefault="000E3A39" w:rsidP="000E3A39">
      <w:pPr>
        <w:tabs>
          <w:tab w:val="left" w:pos="0"/>
        </w:tabs>
        <w:ind w:right="-83" w:firstLine="709"/>
        <w:jc w:val="both"/>
        <w:rPr>
          <w:sz w:val="28"/>
          <w:szCs w:val="28"/>
        </w:rPr>
      </w:pPr>
      <w:r w:rsidRPr="00D47042">
        <w:rPr>
          <w:sz w:val="28"/>
          <w:szCs w:val="28"/>
        </w:rPr>
        <w:t xml:space="preserve">3.3.7. Организация и проведение публичных слушаний осуществляется в соответствии с  </w:t>
      </w:r>
      <w:r w:rsidR="00E93ABD" w:rsidRPr="00D47042">
        <w:rPr>
          <w:rFonts w:eastAsia="Arial"/>
          <w:sz w:val="28"/>
          <w:szCs w:val="28"/>
          <w:lang w:eastAsia="ar-SA"/>
        </w:rPr>
        <w:t>Положени</w:t>
      </w:r>
      <w:r w:rsidR="00E93ABD">
        <w:rPr>
          <w:rFonts w:eastAsia="Arial"/>
          <w:sz w:val="28"/>
          <w:szCs w:val="28"/>
          <w:lang w:eastAsia="ar-SA"/>
        </w:rPr>
        <w:t>ем</w:t>
      </w:r>
      <w:r w:rsidR="00E93ABD" w:rsidRPr="00D47042">
        <w:rPr>
          <w:rFonts w:eastAsia="Arial"/>
          <w:sz w:val="28"/>
          <w:szCs w:val="28"/>
          <w:lang w:eastAsia="ar-SA"/>
        </w:rPr>
        <w:t xml:space="preserve"> </w:t>
      </w:r>
      <w:r w:rsidR="00E93ABD">
        <w:rPr>
          <w:rFonts w:eastAsia="Arial"/>
          <w:sz w:val="28"/>
          <w:szCs w:val="28"/>
          <w:lang w:eastAsia="ar-SA"/>
        </w:rPr>
        <w:t>о порядке организации и п</w:t>
      </w:r>
      <w:r w:rsidR="00E93ABD" w:rsidRPr="00D47042">
        <w:rPr>
          <w:rFonts w:eastAsia="Arial"/>
          <w:sz w:val="28"/>
          <w:szCs w:val="28"/>
          <w:lang w:eastAsia="ar-SA"/>
        </w:rPr>
        <w:t xml:space="preserve">роведения публичных слушаний и </w:t>
      </w:r>
      <w:r w:rsidR="00E93ABD">
        <w:rPr>
          <w:rFonts w:eastAsia="Arial"/>
          <w:sz w:val="28"/>
          <w:szCs w:val="28"/>
          <w:lang w:eastAsia="ar-SA"/>
        </w:rPr>
        <w:t>общественных обсуждений в муниципальном образовании «Сафоновский муниципальный округ»</w:t>
      </w:r>
      <w:r w:rsidR="00E93ABD" w:rsidRPr="00D47042">
        <w:rPr>
          <w:rFonts w:eastAsia="Arial"/>
          <w:sz w:val="28"/>
          <w:szCs w:val="28"/>
          <w:lang w:eastAsia="ar-SA"/>
        </w:rPr>
        <w:t xml:space="preserve"> Смоленской области</w:t>
      </w:r>
      <w:r w:rsidRPr="00D47042">
        <w:rPr>
          <w:sz w:val="28"/>
          <w:szCs w:val="28"/>
        </w:rPr>
        <w:t xml:space="preserve">, утверждённым </w:t>
      </w:r>
      <w:r w:rsidR="00E93ABD">
        <w:rPr>
          <w:sz w:val="28"/>
          <w:szCs w:val="28"/>
        </w:rPr>
        <w:t>решением Сафоновского окружного совета депутатов</w:t>
      </w:r>
      <w:r w:rsidRPr="00D47042">
        <w:rPr>
          <w:sz w:val="28"/>
          <w:szCs w:val="28"/>
        </w:rPr>
        <w:t xml:space="preserve"> </w:t>
      </w:r>
      <w:r w:rsidR="00E93ABD">
        <w:rPr>
          <w:sz w:val="28"/>
          <w:szCs w:val="28"/>
        </w:rPr>
        <w:t xml:space="preserve">муниципального образования «Сафоновский муниципальный округ» </w:t>
      </w:r>
      <w:r w:rsidRPr="00D47042">
        <w:rPr>
          <w:sz w:val="28"/>
          <w:szCs w:val="28"/>
        </w:rPr>
        <w:t xml:space="preserve">Смоленской области от </w:t>
      </w:r>
      <w:r w:rsidR="00E93ABD">
        <w:rPr>
          <w:sz w:val="28"/>
          <w:szCs w:val="28"/>
        </w:rPr>
        <w:t>23</w:t>
      </w:r>
      <w:r w:rsidRPr="00D47042">
        <w:rPr>
          <w:sz w:val="28"/>
          <w:szCs w:val="28"/>
        </w:rPr>
        <w:t>.</w:t>
      </w:r>
      <w:r w:rsidR="00E93ABD">
        <w:rPr>
          <w:sz w:val="28"/>
          <w:szCs w:val="28"/>
        </w:rPr>
        <w:t>10</w:t>
      </w:r>
      <w:r w:rsidRPr="00D47042">
        <w:rPr>
          <w:sz w:val="28"/>
          <w:szCs w:val="28"/>
        </w:rPr>
        <w:t>.20</w:t>
      </w:r>
      <w:r w:rsidR="00E93ABD">
        <w:rPr>
          <w:sz w:val="28"/>
          <w:szCs w:val="28"/>
        </w:rPr>
        <w:t>24</w:t>
      </w:r>
      <w:r w:rsidRPr="00D47042">
        <w:rPr>
          <w:sz w:val="28"/>
          <w:szCs w:val="28"/>
        </w:rPr>
        <w:t xml:space="preserve"> №</w:t>
      </w:r>
      <w:r>
        <w:rPr>
          <w:sz w:val="28"/>
          <w:szCs w:val="28"/>
        </w:rPr>
        <w:t xml:space="preserve"> </w:t>
      </w:r>
      <w:r w:rsidR="00E93ABD">
        <w:rPr>
          <w:sz w:val="28"/>
          <w:szCs w:val="28"/>
        </w:rPr>
        <w:t>2</w:t>
      </w:r>
      <w:r w:rsidRPr="00D47042">
        <w:rPr>
          <w:sz w:val="28"/>
          <w:szCs w:val="28"/>
        </w:rPr>
        <w:t>0.</w:t>
      </w:r>
    </w:p>
    <w:p w:rsidR="000E3A39" w:rsidRPr="00D47042" w:rsidRDefault="000E3A39" w:rsidP="000E3A39">
      <w:pPr>
        <w:tabs>
          <w:tab w:val="left" w:pos="0"/>
        </w:tabs>
        <w:ind w:right="-83" w:firstLine="709"/>
        <w:jc w:val="both"/>
        <w:rPr>
          <w:sz w:val="16"/>
          <w:szCs w:val="16"/>
        </w:rPr>
      </w:pPr>
    </w:p>
    <w:p w:rsidR="000E3A39" w:rsidRDefault="000E3A39" w:rsidP="000E3A39">
      <w:pPr>
        <w:widowControl w:val="0"/>
        <w:suppressAutoHyphens/>
        <w:autoSpaceDE w:val="0"/>
        <w:ind w:firstLine="709"/>
        <w:jc w:val="center"/>
        <w:rPr>
          <w:rFonts w:eastAsia="Arial"/>
          <w:b/>
          <w:sz w:val="28"/>
          <w:szCs w:val="28"/>
          <w:lang w:eastAsia="ar-SA"/>
        </w:rPr>
      </w:pPr>
      <w:r w:rsidRPr="00D47042">
        <w:rPr>
          <w:rFonts w:eastAsia="Arial"/>
          <w:b/>
          <w:sz w:val="28"/>
          <w:szCs w:val="28"/>
          <w:lang w:eastAsia="ar-SA"/>
        </w:rPr>
        <w:t>3.3. Подготовка и выдача (направление) заявителю постановления о предоставлении разрешения на отклонение от предельных параметров разрешенного строительства, реконструкции объе</w:t>
      </w:r>
      <w:r>
        <w:rPr>
          <w:rFonts w:eastAsia="Arial"/>
          <w:b/>
          <w:sz w:val="28"/>
          <w:szCs w:val="28"/>
          <w:lang w:eastAsia="ar-SA"/>
        </w:rPr>
        <w:t>ктов капитального строительства</w:t>
      </w:r>
    </w:p>
    <w:p w:rsidR="000E3A39" w:rsidRDefault="000E3A39" w:rsidP="000E3A39">
      <w:pPr>
        <w:widowControl w:val="0"/>
        <w:suppressAutoHyphens/>
        <w:autoSpaceDE w:val="0"/>
        <w:ind w:firstLine="709"/>
        <w:jc w:val="center"/>
        <w:rPr>
          <w:b/>
          <w:sz w:val="16"/>
          <w:szCs w:val="16"/>
        </w:rPr>
      </w:pPr>
    </w:p>
    <w:p w:rsidR="000E3A39" w:rsidRPr="00D47042" w:rsidRDefault="000E3A39" w:rsidP="000E3A39">
      <w:pPr>
        <w:widowControl w:val="0"/>
        <w:suppressAutoHyphens/>
        <w:autoSpaceDE w:val="0"/>
        <w:ind w:firstLine="540"/>
        <w:jc w:val="both"/>
        <w:rPr>
          <w:rFonts w:eastAsia="Arial"/>
          <w:sz w:val="28"/>
          <w:szCs w:val="28"/>
          <w:lang w:eastAsia="ar-SA"/>
        </w:rPr>
      </w:pPr>
      <w:r w:rsidRPr="00D47042">
        <w:rPr>
          <w:rFonts w:eastAsia="Arial"/>
          <w:sz w:val="28"/>
          <w:szCs w:val="28"/>
          <w:lang w:eastAsia="ar-SA"/>
        </w:rPr>
        <w:t xml:space="preserve">3.3.1. </w:t>
      </w:r>
      <w:proofErr w:type="gramStart"/>
      <w:r w:rsidRPr="00D47042">
        <w:rPr>
          <w:rFonts w:eastAsia="Arial"/>
          <w:sz w:val="28"/>
          <w:szCs w:val="28"/>
          <w:lang w:eastAsia="ar-SA"/>
        </w:rPr>
        <w:t>На основании заключения о результатах публичных слушаний по вопросу о предоставлении разрешения на отклонение</w:t>
      </w:r>
      <w:proofErr w:type="gramEnd"/>
      <w:r w:rsidRPr="00D47042">
        <w:rPr>
          <w:rFonts w:eastAsia="Arial"/>
          <w:sz w:val="28"/>
          <w:szCs w:val="28"/>
          <w:lang w:eastAsia="ar-SA"/>
        </w:rPr>
        <w:t xml:space="preserve"> от предельных параметров </w:t>
      </w:r>
      <w:r w:rsidRPr="00D47042">
        <w:rPr>
          <w:rFonts w:eastAsia="Arial"/>
          <w:sz w:val="28"/>
          <w:szCs w:val="28"/>
          <w:lang w:eastAsia="ar-SA"/>
        </w:rPr>
        <w:lastRenderedPageBreak/>
        <w:t>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либо об отказе в предоставлении такого разрешения с указанием причин принятого решения и направляет указанные рекомендации Главе МО.</w:t>
      </w:r>
    </w:p>
    <w:p w:rsidR="000E3A39" w:rsidRPr="00D47042" w:rsidRDefault="000E3A39" w:rsidP="000E3A39">
      <w:pPr>
        <w:autoSpaceDE w:val="0"/>
        <w:autoSpaceDN w:val="0"/>
        <w:adjustRightInd w:val="0"/>
        <w:ind w:firstLine="709"/>
        <w:jc w:val="both"/>
        <w:rPr>
          <w:sz w:val="28"/>
          <w:szCs w:val="28"/>
        </w:rPr>
      </w:pPr>
      <w:r w:rsidRPr="00D47042">
        <w:rPr>
          <w:sz w:val="28"/>
          <w:szCs w:val="28"/>
        </w:rPr>
        <w:t>3.3.2. Глава МО в течение семи дней со дня поступления указанных в пункте 3.3.1.</w:t>
      </w:r>
      <w:hyperlink r:id="rId12" w:history="1"/>
      <w:r w:rsidRPr="00D47042">
        <w:rPr>
          <w:sz w:val="28"/>
          <w:szCs w:val="28"/>
        </w:rPr>
        <w:t>подраздела 3.3. рекомендаций принимает решение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на официальном сайте Администрации муниципального образования «</w:t>
      </w:r>
      <w:r>
        <w:rPr>
          <w:sz w:val="28"/>
          <w:szCs w:val="28"/>
        </w:rPr>
        <w:t>Сафоновский муниципальный округ</w:t>
      </w:r>
      <w:r w:rsidRPr="00D47042">
        <w:rPr>
          <w:sz w:val="28"/>
          <w:szCs w:val="28"/>
        </w:rPr>
        <w:t>» Смоленской области.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3.3.3. Постановление регистрируется в журнале учёта и передаётся заявителю лично под роспись либо направляется почтовым отправлением по адресу, указанному в заявлении.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color w:val="000000"/>
          <w:sz w:val="28"/>
          <w:szCs w:val="28"/>
          <w:lang w:eastAsia="ar-SA"/>
        </w:rPr>
        <w:t xml:space="preserve">3.3.4. </w:t>
      </w:r>
      <w:proofErr w:type="gramStart"/>
      <w:r w:rsidRPr="00D47042">
        <w:rPr>
          <w:rFonts w:eastAsia="Arial"/>
          <w:color w:val="000000"/>
          <w:sz w:val="28"/>
          <w:szCs w:val="28"/>
          <w:lang w:eastAsia="ar-SA"/>
        </w:rPr>
        <w:t xml:space="preserve">В случае если заявление и приложенные к нему документы (при наличии) поступили через МФЦ </w:t>
      </w:r>
      <w:r w:rsidRPr="00D47042">
        <w:rPr>
          <w:rFonts w:eastAsia="Arial"/>
          <w:sz w:val="28"/>
          <w:szCs w:val="28"/>
          <w:lang w:eastAsia="ar-SA"/>
        </w:rPr>
        <w:t xml:space="preserve">и заявитель указал в заявлении в качестве способа получения результата предоставления муниципальной услуги получение результата </w:t>
      </w:r>
      <w:r w:rsidRPr="00D47042">
        <w:rPr>
          <w:rFonts w:eastAsia="Arial"/>
          <w:color w:val="000000"/>
          <w:sz w:val="28"/>
          <w:szCs w:val="28"/>
          <w:lang w:eastAsia="ar-SA"/>
        </w:rPr>
        <w:t>предоставления муниципальной услуги</w:t>
      </w:r>
      <w:r w:rsidRPr="00D47042">
        <w:rPr>
          <w:rFonts w:eastAsia="Arial"/>
          <w:sz w:val="28"/>
          <w:szCs w:val="28"/>
          <w:lang w:eastAsia="ar-SA"/>
        </w:rPr>
        <w:t xml:space="preserve"> через МФЦ</w:t>
      </w:r>
      <w:r w:rsidRPr="00D47042">
        <w:rPr>
          <w:rFonts w:eastAsia="Arial"/>
          <w:color w:val="000000"/>
          <w:sz w:val="28"/>
          <w:szCs w:val="28"/>
          <w:lang w:eastAsia="ar-SA"/>
        </w:rPr>
        <w:t xml:space="preserve">, главный специалист, ответственный за выдачу результата оказания муниципальной услуги, </w:t>
      </w:r>
      <w:r w:rsidRPr="00D47042">
        <w:rPr>
          <w:rFonts w:eastAsia="Arial"/>
          <w:bCs/>
          <w:sz w:val="28"/>
          <w:szCs w:val="28"/>
          <w:lang w:eastAsia="ar-SA"/>
        </w:rPr>
        <w:t>в срок не позднее 1</w:t>
      </w:r>
      <w:r w:rsidRPr="00D47042">
        <w:rPr>
          <w:rFonts w:eastAsia="Arial"/>
          <w:color w:val="000000"/>
          <w:sz w:val="28"/>
          <w:szCs w:val="28"/>
          <w:lang w:eastAsia="ar-SA"/>
        </w:rPr>
        <w:t xml:space="preserve"> рабочего</w:t>
      </w:r>
      <w:r w:rsidRPr="00D47042">
        <w:rPr>
          <w:rFonts w:eastAsia="Arial"/>
          <w:i/>
          <w:iCs/>
          <w:color w:val="000000"/>
          <w:sz w:val="28"/>
          <w:szCs w:val="28"/>
          <w:lang w:eastAsia="ar-SA"/>
        </w:rPr>
        <w:t xml:space="preserve"> </w:t>
      </w:r>
      <w:r w:rsidRPr="00D47042">
        <w:rPr>
          <w:rFonts w:eastAsia="Arial"/>
          <w:color w:val="000000"/>
          <w:sz w:val="28"/>
          <w:szCs w:val="28"/>
          <w:lang w:eastAsia="ar-SA"/>
        </w:rPr>
        <w:t>дня со дня принятия постановления и его регистрации направляет результат предоставления</w:t>
      </w:r>
      <w:proofErr w:type="gramEnd"/>
      <w:r w:rsidRPr="00D47042">
        <w:rPr>
          <w:rFonts w:eastAsia="Arial"/>
          <w:color w:val="000000"/>
          <w:sz w:val="28"/>
          <w:szCs w:val="28"/>
          <w:lang w:eastAsia="ar-SA"/>
        </w:rPr>
        <w:t xml:space="preserve"> муниципальной услуги в МФЦ для дальнейшей выдачи заявителю.</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3.4.5.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регламентом работы МФЦ.</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3.4.6. Результатом административной процедуры, указанной в настоящем подразделе, является выдача заявителю постановления о выдаче разрешения на отклонение от предельных параметров разрешенного строительства, реконструкции объекта капитального строительства или письма об отказе в выдаче такого разрешения с указанием причин отказа.</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jc w:val="center"/>
        <w:rPr>
          <w:b/>
          <w:sz w:val="28"/>
          <w:szCs w:val="28"/>
        </w:rPr>
      </w:pPr>
      <w:r w:rsidRPr="00D47042">
        <w:rPr>
          <w:rFonts w:eastAsia="Arial"/>
          <w:b/>
          <w:sz w:val="28"/>
          <w:szCs w:val="28"/>
          <w:lang w:eastAsia="ar-SA"/>
        </w:rPr>
        <w:t xml:space="preserve">3.4. Подготовка и выдача уведомления об отказе </w:t>
      </w:r>
      <w:r w:rsidRPr="00D47042">
        <w:rPr>
          <w:b/>
          <w:sz w:val="28"/>
          <w:szCs w:val="28"/>
        </w:rPr>
        <w:t xml:space="preserve">в предоставлении </w:t>
      </w:r>
      <w:r w:rsidRPr="00D47042">
        <w:rPr>
          <w:rFonts w:eastAsia="Arial"/>
          <w:b/>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D47042">
        <w:rPr>
          <w:b/>
          <w:sz w:val="28"/>
          <w:szCs w:val="28"/>
        </w:rPr>
        <w:t>.</w:t>
      </w:r>
    </w:p>
    <w:p w:rsidR="000E3A39" w:rsidRPr="00D47042" w:rsidRDefault="000E3A39" w:rsidP="000E3A39">
      <w:pPr>
        <w:widowControl w:val="0"/>
        <w:suppressAutoHyphens/>
        <w:autoSpaceDE w:val="0"/>
        <w:jc w:val="center"/>
        <w:rPr>
          <w:rFonts w:eastAsia="Arial"/>
          <w:b/>
          <w:sz w:val="16"/>
          <w:szCs w:val="16"/>
          <w:lang w:eastAsia="ar-SA"/>
        </w:rPr>
      </w:pPr>
    </w:p>
    <w:p w:rsidR="000E3A39" w:rsidRPr="00D47042" w:rsidRDefault="000E3A39" w:rsidP="000E3A39">
      <w:pPr>
        <w:autoSpaceDE w:val="0"/>
        <w:autoSpaceDN w:val="0"/>
        <w:adjustRightInd w:val="0"/>
        <w:ind w:firstLine="709"/>
        <w:jc w:val="both"/>
        <w:outlineLvl w:val="2"/>
        <w:rPr>
          <w:sz w:val="28"/>
          <w:szCs w:val="28"/>
        </w:rPr>
      </w:pPr>
      <w:r w:rsidRPr="00D47042">
        <w:rPr>
          <w:sz w:val="28"/>
          <w:szCs w:val="28"/>
        </w:rPr>
        <w:t xml:space="preserve">3.4.1. </w:t>
      </w:r>
      <w:proofErr w:type="gramStart"/>
      <w:r w:rsidRPr="00D47042">
        <w:rPr>
          <w:sz w:val="28"/>
          <w:szCs w:val="28"/>
        </w:rPr>
        <w:t>В случае принятия Главой МО решения об отказе в предоставлении разрешения на отклонение от предельных параметров</w:t>
      </w:r>
      <w:proofErr w:type="gramEnd"/>
      <w:r w:rsidRPr="00D47042">
        <w:rPr>
          <w:sz w:val="28"/>
          <w:szCs w:val="28"/>
        </w:rPr>
        <w:t xml:space="preserve"> разрешенного строительства, реконструкции объектов капитального строительства, главный специалист подготавливает в адрес заявителя (уполномоченного представителя) письмо с отказом в предоставлении такого разрешения с указанием причин.</w:t>
      </w:r>
    </w:p>
    <w:p w:rsidR="000E3A39" w:rsidRPr="00D47042" w:rsidRDefault="000E3A39" w:rsidP="000E3A39">
      <w:pPr>
        <w:autoSpaceDE w:val="0"/>
        <w:autoSpaceDN w:val="0"/>
        <w:adjustRightInd w:val="0"/>
        <w:ind w:firstLine="709"/>
        <w:jc w:val="both"/>
        <w:rPr>
          <w:sz w:val="28"/>
          <w:szCs w:val="28"/>
        </w:rPr>
      </w:pPr>
      <w:r w:rsidRPr="00D47042">
        <w:rPr>
          <w:sz w:val="28"/>
          <w:szCs w:val="28"/>
        </w:rPr>
        <w:t>3.4.2. Отказ в предоставлении такого разрешения с указанием причин направляется  на подпись Главе МО.</w:t>
      </w:r>
    </w:p>
    <w:p w:rsidR="000E3A39" w:rsidRPr="00D47042" w:rsidRDefault="000E3A39" w:rsidP="000E3A39">
      <w:pPr>
        <w:autoSpaceDE w:val="0"/>
        <w:autoSpaceDN w:val="0"/>
        <w:adjustRightInd w:val="0"/>
        <w:ind w:firstLine="709"/>
        <w:jc w:val="both"/>
        <w:rPr>
          <w:sz w:val="28"/>
          <w:szCs w:val="28"/>
        </w:rPr>
      </w:pPr>
      <w:r w:rsidRPr="00D47042">
        <w:rPr>
          <w:sz w:val="28"/>
          <w:szCs w:val="28"/>
        </w:rPr>
        <w:t xml:space="preserve">3.4.3. Письмо об отказе в предоставлении такого разрешения  за подписью Главы МО (замещающих лиц), зарегистрированное в установленном порядке, </w:t>
      </w:r>
      <w:r w:rsidRPr="00D47042">
        <w:rPr>
          <w:sz w:val="28"/>
          <w:szCs w:val="28"/>
        </w:rPr>
        <w:lastRenderedPageBreak/>
        <w:t>вручается под роспись заявителю (уполномоченному представителю) либо направляется по адресу, указанному в заявлении. Вместе с письмом заявителям (их уполномоченным представителям) возвращаются все представленные ими документы.</w:t>
      </w:r>
    </w:p>
    <w:p w:rsidR="000E3A39" w:rsidRDefault="000E3A39" w:rsidP="000E3A39">
      <w:pPr>
        <w:widowControl w:val="0"/>
        <w:suppressAutoHyphens/>
        <w:autoSpaceDE w:val="0"/>
        <w:ind w:firstLine="709"/>
        <w:jc w:val="both"/>
        <w:rPr>
          <w:sz w:val="28"/>
          <w:szCs w:val="28"/>
        </w:rPr>
      </w:pPr>
      <w:r w:rsidRPr="00D47042">
        <w:rPr>
          <w:rFonts w:eastAsia="Arial"/>
          <w:sz w:val="28"/>
          <w:szCs w:val="28"/>
          <w:lang w:eastAsia="ar-SA"/>
        </w:rPr>
        <w:t xml:space="preserve">3.4.4. </w:t>
      </w:r>
      <w:r w:rsidRPr="00D47042">
        <w:rPr>
          <w:sz w:val="28"/>
          <w:szCs w:val="28"/>
        </w:rPr>
        <w:t xml:space="preserve">Отказ в </w:t>
      </w:r>
      <w:r w:rsidRPr="00D47042">
        <w:rPr>
          <w:rFonts w:eastAsia="Arial"/>
          <w:sz w:val="28"/>
          <w:szCs w:val="28"/>
          <w:lang w:eastAsia="ar-SA"/>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47042">
        <w:rPr>
          <w:sz w:val="28"/>
          <w:szCs w:val="28"/>
        </w:rPr>
        <w:t>может быть оспорен в судебном порядке.</w:t>
      </w:r>
    </w:p>
    <w:p w:rsidR="000E3A39" w:rsidRPr="00D47042" w:rsidRDefault="000E3A39" w:rsidP="000E3A39">
      <w:pPr>
        <w:widowControl w:val="0"/>
        <w:suppressAutoHyphens/>
        <w:autoSpaceDE w:val="0"/>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3.5.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20"/>
        <w:rPr>
          <w:rFonts w:eastAsia="Arial"/>
          <w:sz w:val="28"/>
          <w:szCs w:val="28"/>
          <w:lang w:eastAsia="ar-SA"/>
        </w:rPr>
      </w:pPr>
      <w:r w:rsidRPr="00D47042">
        <w:rPr>
          <w:rFonts w:eastAsia="Arial"/>
          <w:sz w:val="28"/>
          <w:szCs w:val="28"/>
          <w:lang w:eastAsia="ar-SA"/>
        </w:rPr>
        <w:t>Муниципальная услуга в электронной форме не предоставляется.</w:t>
      </w:r>
    </w:p>
    <w:p w:rsidR="000E3A39" w:rsidRPr="00D47042" w:rsidRDefault="000E3A39" w:rsidP="000E3A39">
      <w:pPr>
        <w:autoSpaceDE w:val="0"/>
        <w:autoSpaceDN w:val="0"/>
        <w:adjustRightInd w:val="0"/>
        <w:outlineLvl w:val="1"/>
        <w:rPr>
          <w:sz w:val="16"/>
          <w:szCs w:val="16"/>
        </w:rPr>
      </w:pPr>
    </w:p>
    <w:p w:rsidR="000E3A39" w:rsidRDefault="000E3A39"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Приложение № 1</w:t>
            </w:r>
          </w:p>
          <w:p w:rsidR="000E3A39" w:rsidRPr="00D47042" w:rsidRDefault="000E3A39" w:rsidP="00B550E0">
            <w:pPr>
              <w:widowControl w:val="0"/>
              <w:jc w:val="both"/>
              <w:rPr>
                <w:sz w:val="28"/>
                <w:szCs w:val="28"/>
              </w:rPr>
            </w:pPr>
            <w:r>
              <w:rPr>
                <w:sz w:val="28"/>
                <w:szCs w:val="28"/>
              </w:rPr>
              <w:t>к Административному регламенту</w:t>
            </w:r>
          </w:p>
        </w:tc>
      </w:tr>
    </w:tbl>
    <w:p w:rsidR="000E3A39" w:rsidRDefault="000E3A39" w:rsidP="000E3A39">
      <w:pPr>
        <w:widowControl w:val="0"/>
        <w:jc w:val="both"/>
        <w:rPr>
          <w:b/>
          <w:sz w:val="28"/>
          <w:szCs w:val="28"/>
        </w:rPr>
      </w:pPr>
    </w:p>
    <w:tbl>
      <w:tblPr>
        <w:tblW w:w="6996" w:type="dxa"/>
        <w:tblInd w:w="28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6"/>
        <w:gridCol w:w="560"/>
      </w:tblGrid>
      <w:tr w:rsidR="000E3A39" w:rsidRPr="00134439" w:rsidTr="00B550E0">
        <w:tc>
          <w:tcPr>
            <w:tcW w:w="6996" w:type="dxa"/>
            <w:gridSpan w:val="2"/>
            <w:tcBorders>
              <w:top w:val="nil"/>
              <w:left w:val="nil"/>
              <w:bottom w:val="nil"/>
              <w:right w:val="nil"/>
            </w:tcBorders>
          </w:tcPr>
          <w:p w:rsidR="000E3A39" w:rsidRPr="00134439" w:rsidRDefault="000E3A39" w:rsidP="00E93ABD">
            <w:pPr>
              <w:autoSpaceDE w:val="0"/>
              <w:autoSpaceDN w:val="0"/>
              <w:adjustRightInd w:val="0"/>
              <w:jc w:val="right"/>
            </w:pPr>
          </w:p>
          <w:p w:rsidR="000E3A39" w:rsidRPr="00134439" w:rsidRDefault="000E3A39" w:rsidP="00E93ABD">
            <w:pPr>
              <w:autoSpaceDE w:val="0"/>
              <w:autoSpaceDN w:val="0"/>
              <w:adjustRightInd w:val="0"/>
              <w:ind w:left="228"/>
              <w:jc w:val="right"/>
            </w:pPr>
            <w:r w:rsidRPr="00134439">
              <w:t xml:space="preserve">Главе муниципального образования </w:t>
            </w:r>
          </w:p>
          <w:p w:rsidR="000E3A39" w:rsidRPr="00134439" w:rsidRDefault="000E3A39" w:rsidP="00E93ABD">
            <w:pPr>
              <w:autoSpaceDE w:val="0"/>
              <w:autoSpaceDN w:val="0"/>
              <w:adjustRightInd w:val="0"/>
              <w:ind w:left="228"/>
              <w:jc w:val="right"/>
            </w:pPr>
            <w:r w:rsidRPr="00134439">
              <w:t>«</w:t>
            </w:r>
            <w:r>
              <w:t>Сафоновский муниципальный округ</w:t>
            </w:r>
            <w:r w:rsidRPr="00134439">
              <w:t>» Смоленской области</w:t>
            </w:r>
          </w:p>
        </w:tc>
      </w:tr>
      <w:tr w:rsidR="000E3A39" w:rsidRPr="00134439" w:rsidTr="00B550E0">
        <w:trPr>
          <w:gridAfter w:val="1"/>
          <w:wAfter w:w="560" w:type="dxa"/>
        </w:trPr>
        <w:tc>
          <w:tcPr>
            <w:tcW w:w="6436" w:type="dxa"/>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rPr>
          <w:gridAfter w:val="1"/>
          <w:wAfter w:w="560" w:type="dxa"/>
        </w:trPr>
        <w:tc>
          <w:tcPr>
            <w:tcW w:w="6436" w:type="dxa"/>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(наименование застройщика</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(фамилия, имя, отчество - для граждан,</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r w:rsidRPr="00134439">
              <w:t xml:space="preserve">полное наименование организации - для </w:t>
            </w:r>
            <w:proofErr w:type="gramStart"/>
            <w:r w:rsidRPr="00134439">
              <w:t>юридических</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лиц) его почтовый индекс и адрес, телефон)</w:t>
            </w:r>
            <w:proofErr w:type="gramEnd"/>
          </w:p>
        </w:tc>
      </w:tr>
    </w:tbl>
    <w:p w:rsidR="000E3A39" w:rsidRPr="00134439" w:rsidRDefault="000E3A39" w:rsidP="000E3A39">
      <w:pPr>
        <w:widowControl w:val="0"/>
        <w:jc w:val="both"/>
        <w:rPr>
          <w:b/>
        </w:rPr>
      </w:pPr>
    </w:p>
    <w:p w:rsidR="000E3A39" w:rsidRPr="00134439" w:rsidRDefault="000E3A39" w:rsidP="000E3A39">
      <w:pPr>
        <w:widowControl w:val="0"/>
        <w:jc w:val="both"/>
        <w:rPr>
          <w:b/>
        </w:rPr>
      </w:pPr>
    </w:p>
    <w:p w:rsidR="000E3A39" w:rsidRPr="00134439" w:rsidRDefault="000E3A39" w:rsidP="000E3A39">
      <w:pPr>
        <w:widowControl w:val="0"/>
        <w:jc w:val="center"/>
        <w:outlineLvl w:val="0"/>
        <w:rPr>
          <w:lang w:val="x-none" w:eastAsia="x-none"/>
        </w:rPr>
      </w:pPr>
      <w:r w:rsidRPr="00134439">
        <w:rPr>
          <w:lang w:val="x-none" w:eastAsia="x-none"/>
        </w:rPr>
        <w:t>Заявление</w:t>
      </w:r>
    </w:p>
    <w:p w:rsidR="000E3A39" w:rsidRPr="00134439" w:rsidRDefault="000E3A39" w:rsidP="000E3A39">
      <w:pPr>
        <w:widowControl w:val="0"/>
        <w:jc w:val="center"/>
        <w:outlineLvl w:val="0"/>
        <w:rPr>
          <w:lang w:val="x-none" w:eastAsia="x-none"/>
        </w:rPr>
      </w:pPr>
      <w:r w:rsidRPr="00134439">
        <w:rPr>
          <w:lang w:val="x-none" w:eastAsia="x-none"/>
        </w:rPr>
        <w:t>о выдаче разрешений на отклонение от предельных параметров разрешенного строительства, реконструкции объектов капитального строительства</w:t>
      </w:r>
    </w:p>
    <w:p w:rsidR="000E3A39" w:rsidRPr="00134439" w:rsidRDefault="000E3A39" w:rsidP="000E3A39">
      <w:pPr>
        <w:tabs>
          <w:tab w:val="left" w:pos="4300"/>
        </w:tabs>
        <w:jc w:val="cente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940"/>
      </w:tblGrid>
      <w:tr w:rsidR="000E3A39" w:rsidRPr="00134439" w:rsidTr="00B550E0">
        <w:tc>
          <w:tcPr>
            <w:tcW w:w="9720" w:type="dxa"/>
            <w:gridSpan w:val="2"/>
            <w:tcBorders>
              <w:top w:val="nil"/>
              <w:left w:val="nil"/>
              <w:bottom w:val="single" w:sz="4" w:space="0" w:color="auto"/>
              <w:right w:val="nil"/>
            </w:tcBorders>
          </w:tcPr>
          <w:p w:rsidR="000E3A39" w:rsidRPr="00134439" w:rsidRDefault="000E3A39" w:rsidP="00B550E0">
            <w:pPr>
              <w:widowControl w:val="0"/>
              <w:jc w:val="both"/>
              <w:outlineLvl w:val="0"/>
            </w:pPr>
            <w:r w:rsidRPr="00134439">
              <w:rPr>
                <w:color w:val="000000"/>
              </w:rPr>
              <w:t xml:space="preserve">          В соответствии со </w:t>
            </w:r>
            <w:hyperlink r:id="rId13" w:history="1">
              <w:r w:rsidRPr="00134439">
                <w:rPr>
                  <w:color w:val="000000"/>
                </w:rPr>
                <w:t>статьей 40</w:t>
              </w:r>
            </w:hyperlink>
            <w:r w:rsidRPr="00134439">
              <w:rPr>
                <w:color w:val="000000"/>
              </w:rPr>
              <w:t xml:space="preserve"> Градостроительного</w:t>
            </w:r>
            <w:r w:rsidRPr="00134439">
              <w:t xml:space="preserve"> кодекса Российской Федерации прошу выдать разрешение на отклонение от предельных параметров разрешенного строительства, реконструкции объекта капитального строительства</w:t>
            </w:r>
          </w:p>
          <w:p w:rsidR="000E3A39" w:rsidRPr="00134439" w:rsidRDefault="000E3A39" w:rsidP="00B550E0">
            <w:pPr>
              <w:widowControl w:val="0"/>
              <w:autoSpaceDE w:val="0"/>
              <w:autoSpaceDN w:val="0"/>
              <w:adjustRightInd w:val="0"/>
              <w:jc w:val="both"/>
            </w:pPr>
          </w:p>
        </w:tc>
      </w:tr>
      <w:tr w:rsidR="000E3A39" w:rsidRPr="00134439" w:rsidTr="00B550E0">
        <w:tc>
          <w:tcPr>
            <w:tcW w:w="9720" w:type="dxa"/>
            <w:gridSpan w:val="2"/>
            <w:tcBorders>
              <w:top w:val="single" w:sz="4" w:space="0" w:color="auto"/>
              <w:left w:val="nil"/>
              <w:bottom w:val="nil"/>
              <w:right w:val="nil"/>
            </w:tcBorders>
          </w:tcPr>
          <w:p w:rsidR="000E3A39" w:rsidRPr="00134439" w:rsidRDefault="000E3A39" w:rsidP="00B550E0">
            <w:pPr>
              <w:jc w:val="center"/>
            </w:pPr>
            <w:r w:rsidRPr="00134439">
              <w:t>(наименование объекта капитального строительства)</w:t>
            </w:r>
          </w:p>
        </w:tc>
      </w:tr>
      <w:tr w:rsidR="000E3A39" w:rsidRPr="00134439" w:rsidTr="00B550E0">
        <w:tc>
          <w:tcPr>
            <w:tcW w:w="9720" w:type="dxa"/>
            <w:gridSpan w:val="2"/>
            <w:tcBorders>
              <w:top w:val="nil"/>
              <w:left w:val="nil"/>
              <w:bottom w:val="nil"/>
              <w:right w:val="nil"/>
            </w:tcBorders>
          </w:tcPr>
          <w:p w:rsidR="000E3A39" w:rsidRPr="00134439" w:rsidRDefault="000E3A39" w:rsidP="00B550E0"/>
          <w:p w:rsidR="000E3A39" w:rsidRPr="00134439" w:rsidRDefault="000E3A39" w:rsidP="00B550E0">
            <w:proofErr w:type="gramStart"/>
            <w:r w:rsidRPr="00134439">
              <w:t>расположенного</w:t>
            </w:r>
            <w:proofErr w:type="gramEnd"/>
            <w:r w:rsidRPr="00134439">
              <w:t xml:space="preserve"> по адресу: _______________________________________________________________________________</w:t>
            </w:r>
          </w:p>
          <w:p w:rsidR="000E3A39" w:rsidRPr="00134439" w:rsidRDefault="000E3A39" w:rsidP="00B550E0">
            <w:pPr>
              <w:jc w:val="center"/>
            </w:pPr>
            <w:proofErr w:type="gramStart"/>
            <w:r w:rsidRPr="00134439">
              <w:t>(полный адрес земельного участка</w:t>
            </w:r>
            <w:proofErr w:type="gramEnd"/>
          </w:p>
          <w:p w:rsidR="000E3A39" w:rsidRPr="00134439" w:rsidRDefault="000E3A39" w:rsidP="00B550E0">
            <w:r w:rsidRPr="00134439">
              <w:t>___________________________________________________________________</w:t>
            </w:r>
          </w:p>
          <w:p w:rsidR="000E3A39" w:rsidRPr="00134439" w:rsidRDefault="000E3A39" w:rsidP="00B550E0">
            <w:pPr>
              <w:jc w:val="center"/>
            </w:pPr>
            <w:r w:rsidRPr="00134439">
              <w:t>с указанием субъекта Российской Федерации,</w:t>
            </w:r>
          </w:p>
          <w:p w:rsidR="000E3A39" w:rsidRPr="00134439" w:rsidRDefault="000E3A39" w:rsidP="00B550E0">
            <w:r w:rsidRPr="00134439">
              <w:t>___________________________________________________________________</w:t>
            </w:r>
          </w:p>
          <w:p w:rsidR="000E3A39" w:rsidRPr="00134439" w:rsidRDefault="000E3A39" w:rsidP="00B550E0">
            <w:r w:rsidRPr="00134439">
              <w:t xml:space="preserve">                                 административного района и т.д. или строительный адрес)</w:t>
            </w:r>
          </w:p>
          <w:p w:rsidR="000E3A39" w:rsidRPr="00134439" w:rsidRDefault="000E3A39" w:rsidP="00B550E0">
            <w:pPr>
              <w:jc w:val="center"/>
            </w:pPr>
          </w:p>
          <w:p w:rsidR="000E3A39" w:rsidRPr="00134439" w:rsidRDefault="000E3A39" w:rsidP="00B550E0">
            <w:r w:rsidRPr="00134439">
              <w:t xml:space="preserve">в части отклонения </w:t>
            </w:r>
            <w:proofErr w:type="gramStart"/>
            <w:r w:rsidRPr="00134439">
              <w:t>от</w:t>
            </w:r>
            <w:proofErr w:type="gramEnd"/>
            <w:r w:rsidRPr="00134439">
              <w:t xml:space="preserve"> __________________________________________________________________ _</w:t>
            </w:r>
          </w:p>
        </w:tc>
      </w:tr>
      <w:tr w:rsidR="000E3A39" w:rsidRPr="00134439" w:rsidTr="00B550E0">
        <w:tc>
          <w:tcPr>
            <w:tcW w:w="3780" w:type="dxa"/>
            <w:tcBorders>
              <w:top w:val="nil"/>
              <w:left w:val="nil"/>
              <w:bottom w:val="nil"/>
              <w:right w:val="nil"/>
            </w:tcBorders>
          </w:tcPr>
          <w:p w:rsidR="000E3A39" w:rsidRPr="00134439" w:rsidRDefault="000E3A39" w:rsidP="00B550E0">
            <w:pPr>
              <w:widowControl w:val="0"/>
              <w:autoSpaceDE w:val="0"/>
              <w:autoSpaceDN w:val="0"/>
              <w:adjustRightInd w:val="0"/>
              <w:jc w:val="both"/>
            </w:pPr>
          </w:p>
        </w:tc>
        <w:tc>
          <w:tcPr>
            <w:tcW w:w="5940" w:type="dxa"/>
            <w:tcBorders>
              <w:top w:val="nil"/>
              <w:left w:val="nil"/>
              <w:bottom w:val="nil"/>
              <w:right w:val="nil"/>
            </w:tcBorders>
          </w:tcPr>
          <w:p w:rsidR="000E3A39" w:rsidRPr="00134439" w:rsidRDefault="000E3A39" w:rsidP="00B550E0">
            <w:pPr>
              <w:widowControl w:val="0"/>
              <w:autoSpaceDE w:val="0"/>
              <w:autoSpaceDN w:val="0"/>
              <w:adjustRightInd w:val="0"/>
              <w:jc w:val="center"/>
            </w:pPr>
          </w:p>
        </w:tc>
      </w:tr>
      <w:tr w:rsidR="000E3A39" w:rsidRPr="00134439" w:rsidTr="00B550E0">
        <w:trPr>
          <w:trHeight w:val="848"/>
        </w:trPr>
        <w:tc>
          <w:tcPr>
            <w:tcW w:w="9720" w:type="dxa"/>
            <w:gridSpan w:val="2"/>
            <w:tcBorders>
              <w:top w:val="nil"/>
              <w:left w:val="nil"/>
              <w:bottom w:val="single" w:sz="4" w:space="0" w:color="auto"/>
              <w:right w:val="nil"/>
            </w:tcBorders>
          </w:tcPr>
          <w:p w:rsidR="000E3A39" w:rsidRPr="00134439" w:rsidRDefault="000E3A39" w:rsidP="00B550E0"/>
          <w:p w:rsidR="000E3A39" w:rsidRPr="00134439" w:rsidRDefault="000E3A39" w:rsidP="00B550E0">
            <w:pPr>
              <w:autoSpaceDE w:val="0"/>
              <w:autoSpaceDN w:val="0"/>
              <w:adjustRightInd w:val="0"/>
            </w:pPr>
            <w:r w:rsidRPr="00134439">
              <w:t>Приложение:</w:t>
            </w:r>
          </w:p>
          <w:p w:rsidR="000E3A39" w:rsidRPr="00134439" w:rsidRDefault="000E3A39" w:rsidP="00B550E0">
            <w:pPr>
              <w:widowControl w:val="0"/>
              <w:autoSpaceDE w:val="0"/>
              <w:autoSpaceDN w:val="0"/>
              <w:adjustRightInd w:val="0"/>
              <w:jc w:val="both"/>
            </w:pPr>
          </w:p>
        </w:tc>
      </w:tr>
      <w:tr w:rsidR="000E3A39" w:rsidRPr="00134439" w:rsidTr="00B550E0">
        <w:tc>
          <w:tcPr>
            <w:tcW w:w="9720" w:type="dxa"/>
            <w:gridSpan w:val="2"/>
            <w:tcBorders>
              <w:top w:val="single" w:sz="4" w:space="0" w:color="auto"/>
              <w:left w:val="nil"/>
              <w:bottom w:val="nil"/>
              <w:right w:val="nil"/>
            </w:tcBorders>
          </w:tcPr>
          <w:p w:rsidR="000E3A39" w:rsidRPr="00134439" w:rsidRDefault="000E3A39" w:rsidP="00B550E0">
            <w:pPr>
              <w:widowControl w:val="0"/>
              <w:autoSpaceDE w:val="0"/>
              <w:autoSpaceDN w:val="0"/>
              <w:adjustRightInd w:val="0"/>
              <w:jc w:val="center"/>
            </w:pPr>
            <w:proofErr w:type="gramStart"/>
            <w:r w:rsidRPr="00134439">
              <w:t>(указываются документы, предусмотренные пунктом 2.6 раздела 2 настоящего Регламента</w:t>
            </w:r>
            <w:proofErr w:type="gramEnd"/>
          </w:p>
          <w:p w:rsidR="000E3A39" w:rsidRPr="00134439" w:rsidRDefault="000E3A39" w:rsidP="00B550E0">
            <w:r w:rsidRPr="00134439">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E3A39" w:rsidRPr="00134439" w:rsidRDefault="000E3A39" w:rsidP="000E3A39"/>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0"/>
        <w:gridCol w:w="5810"/>
      </w:tblGrid>
      <w:tr w:rsidR="000E3A39" w:rsidRPr="00134439" w:rsidTr="00B550E0">
        <w:tc>
          <w:tcPr>
            <w:tcW w:w="3910" w:type="dxa"/>
            <w:tcBorders>
              <w:top w:val="single" w:sz="4" w:space="0" w:color="auto"/>
              <w:left w:val="nil"/>
              <w:bottom w:val="nil"/>
              <w:right w:val="nil"/>
            </w:tcBorders>
          </w:tcPr>
          <w:p w:rsidR="000E3A39" w:rsidRPr="00134439" w:rsidRDefault="000E3A39" w:rsidP="00B550E0">
            <w:pPr>
              <w:widowControl w:val="0"/>
              <w:autoSpaceDE w:val="0"/>
              <w:autoSpaceDN w:val="0"/>
              <w:adjustRightInd w:val="0"/>
              <w:jc w:val="center"/>
            </w:pPr>
            <w:r w:rsidRPr="00134439">
              <w:t>(подпись)</w:t>
            </w:r>
          </w:p>
        </w:tc>
        <w:tc>
          <w:tcPr>
            <w:tcW w:w="5810" w:type="dxa"/>
            <w:tcBorders>
              <w:top w:val="nil"/>
              <w:left w:val="nil"/>
              <w:bottom w:val="nil"/>
              <w:right w:val="nil"/>
            </w:tcBorders>
          </w:tcPr>
          <w:p w:rsidR="000E3A39" w:rsidRPr="00134439" w:rsidRDefault="000E3A39" w:rsidP="00B550E0">
            <w:pPr>
              <w:widowControl w:val="0"/>
              <w:autoSpaceDE w:val="0"/>
              <w:autoSpaceDN w:val="0"/>
              <w:adjustRightInd w:val="0"/>
              <w:jc w:val="right"/>
            </w:pPr>
            <w:r w:rsidRPr="00134439">
              <w:t>"__" ___________ 20__ г.</w:t>
            </w:r>
          </w:p>
        </w:tc>
      </w:tr>
    </w:tbl>
    <w:p w:rsidR="000E3A39" w:rsidRPr="00134439" w:rsidRDefault="000E3A39" w:rsidP="000E3A39">
      <w:pPr>
        <w:autoSpaceDE w:val="0"/>
        <w:autoSpaceDN w:val="0"/>
        <w:adjustRightInd w:val="0"/>
        <w:jc w:val="right"/>
      </w:pPr>
    </w:p>
    <w:p w:rsidR="005D4B66" w:rsidRDefault="000E3A39" w:rsidP="005D4B66">
      <w:pPr>
        <w:autoSpaceDE w:val="0"/>
        <w:autoSpaceDN w:val="0"/>
        <w:adjustRightInd w:val="0"/>
      </w:pPr>
      <w:r w:rsidRPr="00134439">
        <w:t>М.П.</w:t>
      </w:r>
    </w:p>
    <w:p w:rsidR="005D4B66" w:rsidRDefault="005D4B66">
      <w:r>
        <w:br w:type="page"/>
      </w:r>
    </w:p>
    <w:p w:rsidR="000E3A39" w:rsidRPr="005D4B66" w:rsidRDefault="000E3A39" w:rsidP="005D4B66">
      <w:pPr>
        <w:autoSpaceDE w:val="0"/>
        <w:autoSpaceDN w:val="0"/>
        <w:adjustRightInd w:val="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Приложение № 2</w:t>
            </w:r>
          </w:p>
          <w:p w:rsidR="000E3A39" w:rsidRPr="00D47042" w:rsidRDefault="000E3A39" w:rsidP="00B550E0">
            <w:pPr>
              <w:widowControl w:val="0"/>
              <w:jc w:val="both"/>
              <w:rPr>
                <w:sz w:val="28"/>
                <w:szCs w:val="28"/>
              </w:rPr>
            </w:pPr>
            <w:r>
              <w:rPr>
                <w:sz w:val="28"/>
                <w:szCs w:val="28"/>
              </w:rPr>
              <w:t>к Административному регламенту</w:t>
            </w:r>
          </w:p>
        </w:tc>
      </w:tr>
    </w:tbl>
    <w:p w:rsidR="000E3A39" w:rsidRDefault="000E3A39" w:rsidP="000E3A39">
      <w:pPr>
        <w:widowControl w:val="0"/>
        <w:jc w:val="both"/>
        <w:rPr>
          <w:b/>
          <w:sz w:val="28"/>
          <w:szCs w:val="28"/>
        </w:rPr>
      </w:pPr>
    </w:p>
    <w:p w:rsidR="000E3A39" w:rsidRDefault="000E3A39" w:rsidP="000E3A39">
      <w:pPr>
        <w:widowControl w:val="0"/>
        <w:jc w:val="both"/>
        <w:rPr>
          <w:b/>
          <w:sz w:val="28"/>
          <w:szCs w:val="28"/>
        </w:rPr>
      </w:pPr>
    </w:p>
    <w:p w:rsidR="000E3A39" w:rsidRPr="00134439" w:rsidRDefault="000E3A39" w:rsidP="000E3A39">
      <w:pPr>
        <w:jc w:val="center"/>
        <w:rPr>
          <w:b/>
          <w:sz w:val="28"/>
          <w:szCs w:val="28"/>
        </w:rPr>
      </w:pPr>
      <w:r w:rsidRPr="00134439">
        <w:rPr>
          <w:b/>
          <w:sz w:val="28"/>
          <w:szCs w:val="28"/>
        </w:rPr>
        <w:t xml:space="preserve">Блок-схема последовательности действий </w:t>
      </w:r>
    </w:p>
    <w:p w:rsidR="000E3A39" w:rsidRPr="00134439" w:rsidRDefault="000E3A39" w:rsidP="000E3A39">
      <w:pPr>
        <w:jc w:val="center"/>
        <w:rPr>
          <w:b/>
          <w:sz w:val="28"/>
          <w:szCs w:val="28"/>
        </w:rPr>
      </w:pPr>
      <w:r w:rsidRPr="00134439">
        <w:rPr>
          <w:b/>
          <w:sz w:val="28"/>
          <w:szCs w:val="28"/>
        </w:rPr>
        <w:t>при предоставлении муниципальной услуги</w:t>
      </w:r>
    </w:p>
    <w:p w:rsidR="000E3A39" w:rsidRPr="00134439" w:rsidRDefault="000E3A39" w:rsidP="000E3A39">
      <w:pPr>
        <w:tabs>
          <w:tab w:val="left" w:pos="5529"/>
        </w:tabs>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144780</wp:posOffset>
                </wp:positionV>
                <wp:extent cx="4718050" cy="434340"/>
                <wp:effectExtent l="0" t="0" r="25400" b="22860"/>
                <wp:wrapNone/>
                <wp:docPr id="24"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43434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tabs>
                                <w:tab w:val="left" w:pos="5529"/>
                              </w:tabs>
                              <w:jc w:val="center"/>
                              <w:rPr>
                                <w:sz w:val="28"/>
                                <w:szCs w:val="28"/>
                              </w:rPr>
                            </w:pPr>
                            <w:r w:rsidRPr="00134439">
                              <w:rPr>
                                <w:sz w:val="28"/>
                                <w:szCs w:val="28"/>
                              </w:rPr>
                              <w:t>Прием и регистрация  поступившего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0;margin-top:11.4pt;width:371.5pt;height:3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Z9NwIAAFIEAAAOAAAAZHJzL2Uyb0RvYy54bWysVF2O0zAQfkfiDpbfaZrQst2o6WrpUoS0&#10;/EgLB3AcJ7FwPMZ2m5TL7Cl4QuIMPRJjp1uqBV4QjmR5POPPM983zvJq6BTZCesk6IKmkyklQnOo&#10;pG4K+unj5tmCEueZrpgCLQq6F45erZ4+WfYmFxm0oCphCYJol/emoK33Jk8Sx1vRMTcBIzQ6a7Ad&#10;82jaJqks6xG9U0k2nb5IerCVscCFc7h7MzrpKuLXteD+fV074YkqKObm42zjXIY5WS1Z3lhmWsmP&#10;abB/yKJjUuOlJ6gb5hnZWvkbVCe5BQe1n3DoEqhryUWsAatJp4+quWuZEbEWJMeZE03u/8Hyd7sP&#10;lsiqoNmMEs061Ohwf/hx+H74RtIs8NMbl2PYncFAP7yEAXWOtTpzC/yzIxrWLdONuLYW+lawCvNL&#10;w8nk7OiI4wJI2b+FCu9hWw8RaKhtF8hDOgiio077kzZi8ITj5uwiXUzn6OLomz3HL4qXsPzhtLHO&#10;vxbQkbAoqEXtIzrb3TofsmH5Q0i4zIGS1UYqFQ3blGtlyY5hn2ziiAU8ClOa9AW9nGfzkYC/Qkzj&#10;+BNEJz02vJJdQRenIJYH2l7pKrajZ1KNa0xZ6SOPgbqRRD+Uw1GXEqo9MmphbGx8iLhowX6lpMem&#10;Lqj7smVWUKLeaFTlMp0hbcRHYza/yNCw557y3MM0R6iCekrG5dqPL2drrGxavGnsAw3XqGQtI8lB&#10;8jGrY97YuJH74yMLL+PcjlG/fgWrnwAAAP//AwBQSwMEFAAGAAgAAAAhAC3aK63dAAAABgEAAA8A&#10;AABkcnMvZG93bnJldi54bWxMj0tPwzAQhO9I/Adrkbgg6jSt+gjZVAgJBDcoqL268TaJ8CPYbhr+&#10;PcsJjjszmvm23IzWiIFC7LxDmE4yEORqrzvXIHy8P96uQMSknFbGO0L4pgib6vKiVIX2Z/dGwzY1&#10;gktcLBRCm1JfSBnrlqyKE9+TY+/og1WJz9BIHdSZy62ReZYtpFWd44VW9fTQUv25PVmE1fx52MeX&#10;2euuXhzNOt0sh6evgHh9Nd7fgUg0pr8w/OIzOlTMdPAnp6MwCPxIQshz5md3OZ+xcEBYT3OQVSn/&#10;41c/AAAA//8DAFBLAQItABQABgAIAAAAIQC2gziS/gAAAOEBAAATAAAAAAAAAAAAAAAAAAAAAABb&#10;Q29udGVudF9UeXBlc10ueG1sUEsBAi0AFAAGAAgAAAAhADj9If/WAAAAlAEAAAsAAAAAAAAAAAAA&#10;AAAALwEAAF9yZWxzLy5yZWxzUEsBAi0AFAAGAAgAAAAhAKQqln03AgAAUgQAAA4AAAAAAAAAAAAA&#10;AAAALgIAAGRycy9lMm9Eb2MueG1sUEsBAi0AFAAGAAgAAAAhAC3aK63dAAAABgEAAA8AAAAAAAAA&#10;AAAAAAAAkQQAAGRycy9kb3ducmV2LnhtbFBLBQYAAAAABAAEAPMAAACbBQAAAAA=&#10;">
                <v:textbox>
                  <w:txbxContent>
                    <w:p w:rsidR="00B550E0" w:rsidRPr="00134439" w:rsidRDefault="00B550E0" w:rsidP="000E3A39">
                      <w:pPr>
                        <w:tabs>
                          <w:tab w:val="left" w:pos="5529"/>
                        </w:tabs>
                        <w:jc w:val="center"/>
                        <w:rPr>
                          <w:sz w:val="28"/>
                          <w:szCs w:val="28"/>
                        </w:rPr>
                      </w:pPr>
                      <w:r w:rsidRPr="00134439">
                        <w:rPr>
                          <w:sz w:val="28"/>
                          <w:szCs w:val="28"/>
                        </w:rPr>
                        <w:t>Прием и регистрация  поступившего заявления</w:t>
                      </w:r>
                    </w:p>
                  </w:txbxContent>
                </v:textbox>
              </v:shape>
            </w:pict>
          </mc:Fallback>
        </mc:AlternateContent>
      </w:r>
    </w:p>
    <w:p w:rsidR="000E3A39" w:rsidRPr="00134439" w:rsidRDefault="000E3A39" w:rsidP="000E3A39">
      <w:pPr>
        <w:tabs>
          <w:tab w:val="left" w:pos="5529"/>
        </w:tabs>
        <w:jc w:val="center"/>
        <w:rPr>
          <w:sz w:val="28"/>
          <w:szCs w:val="28"/>
        </w:rPr>
      </w:pPr>
    </w:p>
    <w:p w:rsidR="000E3A39" w:rsidRPr="00134439" w:rsidRDefault="000E3A39" w:rsidP="000E3A39">
      <w:pPr>
        <w:tabs>
          <w:tab w:val="left" w:pos="5529"/>
        </w:tabs>
        <w:ind w:firstLine="709"/>
        <w:jc w:val="both"/>
        <w:rPr>
          <w:sz w:val="28"/>
          <w:szCs w:val="28"/>
        </w:rPr>
      </w:pPr>
      <w:r>
        <w:rPr>
          <w:noProof/>
        </w:rPr>
        <mc:AlternateContent>
          <mc:Choice Requires="wps">
            <w:drawing>
              <wp:anchor distT="0" distB="0" distL="114299" distR="114299" simplePos="0" relativeHeight="251665408" behindDoc="0" locked="0" layoutInCell="1" allowOverlap="1">
                <wp:simplePos x="0" y="0"/>
                <wp:positionH relativeFrom="column">
                  <wp:posOffset>3200399</wp:posOffset>
                </wp:positionH>
                <wp:positionV relativeFrom="paragraph">
                  <wp:posOffset>182880</wp:posOffset>
                </wp:positionV>
                <wp:extent cx="0" cy="228600"/>
                <wp:effectExtent l="76200" t="0" r="57150" b="57150"/>
                <wp:wrapNone/>
                <wp:docPr id="23"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4.4pt" to="2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2YgIAAHsEAAAOAAAAZHJzL2Uyb0RvYy54bWysVM1uEzEQviPxDpbv6f40DemqmwplEy4F&#10;KrU8gLP2Zi28tmW72UQICXpGyiPwChxAqlTgGTZvxNj5gcIFIXJwxuPx52++mdmz82Uj0IIZy5XM&#10;cXIUY8RkqSiX8xy/up72hhhZRyQlQkmW4xWz+Hz0+NFZqzOWqloJygwCEGmzVue4dk5nUWTLmjXE&#10;HinNJBxWyjTEwdbMI2pIC+iNiNI4HkStMlQbVTJrwVtsD/Eo4FcVK93LqrLMIZFj4ObCasI682s0&#10;OiPZ3BBd83JHg/wDi4ZwCY8eoAriCLox/A+ohpdGWVW5o1I1kaoqXrKQA2STxL9lc1UTzUIuII7V&#10;B5ns/4MtXywuDeI0x+kxRpI0UKPu4+bdZt197T5t1mjzvvvefek+d3fdt+5ucwv2/eYD2P6wu9+5&#10;1yhJvJatthlAjuWl8WqUS3mlL1T52iKpxjWRcxZyul5peCfciB5c8RurgdGsfa4oxJAbp4Kwy8o0&#10;HhIkQ8tQv9WhfmzpULl1luBN0+EgDqWNSLa/p411z5hqkDdyLLj0ypKMLC6sA+YQug/xbqmmXIjQ&#10;HUKiNsenJ+lJuGCV4NQf+jBr5rOxMGhBfH+Fn5cBwB6EGXUjaQCrGaGTne0IF2AjF9RwhoM+gmH/&#10;WsMoRoLBSHlriyikfxFyBcI7a9tib07j08lwMuz3+ulg0uvHRdF7Oh33e4Np8uSkOC7G4yJ568kn&#10;/azmlDLp+e/bPen/XTvtBm/bqIeGPwgVPUQPIgDZ/X8gHYrt67vtlJmiq0vjs/N1hw4Pwbtp9CP0&#10;6z5E/fxmjH4AAAD//wMAUEsDBBQABgAIAAAAIQAzInu53wAAAAkBAAAPAAAAZHJzL2Rvd25yZXYu&#10;eG1sTI/BTsMwDIbvSLxDZCRuLN00pqg0nRDSuGyAtiEEt6wxbUXjVEm6lbfHaAc42v71+/uK5eg6&#10;ccQQW08appMMBFLlbUu1htf96kaBiMmQNZ0n1PCNEZbl5UVhcutPtMXjLtWCSyjmRkOTUp9LGasG&#10;nYkT3yPx7dMHZxKPoZY2mBOXu07OsmwhnWmJPzSmx4cGq6/d4DRsN6u1elsPYxU+HqfP+5fN03tU&#10;Wl9fjfd3IBKO6S8Mv/iMDiUzHfxANopOw202Z5ekYaZYgQPnxUHDYq5AloX8b1D+AAAA//8DAFBL&#10;AQItABQABgAIAAAAIQC2gziS/gAAAOEBAAATAAAAAAAAAAAAAAAAAAAAAABbQ29udGVudF9UeXBl&#10;c10ueG1sUEsBAi0AFAAGAAgAAAAhADj9If/WAAAAlAEAAAsAAAAAAAAAAAAAAAAALwEAAF9yZWxz&#10;Ly5yZWxzUEsBAi0AFAAGAAgAAAAhAH9/Z7ZiAgAAewQAAA4AAAAAAAAAAAAAAAAALgIAAGRycy9l&#10;Mm9Eb2MueG1sUEsBAi0AFAAGAAgAAAAhADMie7nfAAAACQEAAA8AAAAAAAAAAAAAAAAAvAQAAGRy&#10;cy9kb3ducmV2LnhtbFBLBQYAAAAABAAEAPMAAADIBQAAAAA=&#10;">
                <v:stroke endarrow="block"/>
              </v:lin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31750</wp:posOffset>
                </wp:positionV>
                <wp:extent cx="4686300" cy="590550"/>
                <wp:effectExtent l="0" t="0" r="19050" b="19050"/>
                <wp:wrapTight wrapText="bothSides">
                  <wp:wrapPolygon edited="0">
                    <wp:start x="0" y="0"/>
                    <wp:lineTo x="0" y="21600"/>
                    <wp:lineTo x="21600" y="21600"/>
                    <wp:lineTo x="21600" y="0"/>
                    <wp:lineTo x="0" y="0"/>
                  </wp:wrapPolygon>
                </wp:wrapTight>
                <wp:docPr id="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9055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jc w:val="center"/>
                            </w:pPr>
                            <w:r w:rsidRPr="00134439">
                              <w:rPr>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margin-left:1in;margin-top:2.5pt;width:369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MoUgIAAGEEAAAOAAAAZHJzL2Uyb0RvYy54bWysVM2O0zAQviPxDpbvNGlpSxs1Xa26FCEt&#10;sNLCA7iO01g4thm7TZcT0l6ReAQeggviZ58hfSPGbrfbBU6IHCyPx/P5m29mMjnZ1IqsBThpdE67&#10;nZQSobkppF7m9M3r+aMRJc4zXTBltMjplXD0ZPrwwaSxmeiZyqhCAEEQ7bLG5rTy3mZJ4nglauY6&#10;xgqNztJAzTyasEwKYA2i1yrppekwaQwUFgwXzuHp2c5JpxG/LAX3r8rSCU9UTpGbjyvEdRHWZDph&#10;2RKYrSTf02D/wKJmUuOjB6gz5hlZgfwDqpYcjDOl73BTJ6YsJRcxB8ymm/6WzWXFrIi5oDjOHmRy&#10;/w+Wv1xfAJFFTns9SjSrsUbt5+2H7af2R3uzvW6/tDft9+3H9mf7tf1GulGxxroMAy/tBYScnT03&#10;/K0j2swqppfiFMA0lWAF8uwGhZN7AcFwGEoWzQtT4Hts5U0Ub1NCHQBRFrKJNbo61EhsPOF42B+O&#10;ho9TLCVH32CcDgaRUsKy22gLzj8TpiZhk1PAHojobH3ufGDDstsrkb1RsphLpaIBy8VMAVkz7Jd5&#10;/GICmOTxNaVJk9PxoDeIyPd87hgijd/fIGrpsfGVrHM6OlxiWZDtqS5iW3om1W6PlJXe6xikC+3t&#10;Mr9ZbGLposjhZGGKKxQWzK7PcS5xUxl4T0mDPZ5T927FQFCinmsszrjb74ehiEZ/8KSHBhx7Fsce&#10;pjlC5dRTstvO/G6QVhbkssKXulENbU6xoKWMWt+x2tPHPo4l2M9cGJRjO966+zNMfwEAAP//AwBQ&#10;SwMEFAAGAAgAAAAhACfin67dAAAACAEAAA8AAABkcnMvZG93bnJldi54bWxMj0FPwzAMhe9I/IfI&#10;SNxYQhmo65pOCDQkjlt34ZY2pu1onKpJt8Kvx5zGyX561vP38s3senHCMXSeNNwvFAik2tuOGg2H&#10;cnuXggjRkDW9J9TwjQE2xfVVbjLrz7TD0z42gkMoZEZDG+OQSRnqFp0JCz8gsffpR2ciy7GRdjRn&#10;Dne9TJR6ks50xB9aM+BLi/XXfnIaqi45mJ9d+abcavsQ3+fyOH28an17Mz+vQUSc4+UY/vAZHQpm&#10;qvxENoie9XLJXaKGRx7sp2nCS6VhlSqQRS7/Fyh+AQAA//8DAFBLAQItABQABgAIAAAAIQC2gziS&#10;/gAAAOEBAAATAAAAAAAAAAAAAAAAAAAAAABbQ29udGVudF9UeXBlc10ueG1sUEsBAi0AFAAGAAgA&#10;AAAhADj9If/WAAAAlAEAAAsAAAAAAAAAAAAAAAAALwEAAF9yZWxzLy5yZWxzUEsBAi0AFAAGAAgA&#10;AAAhAHS2syhSAgAAYQQAAA4AAAAAAAAAAAAAAAAALgIAAGRycy9lMm9Eb2MueG1sUEsBAi0AFAAG&#10;AAgAAAAhACfin67dAAAACAEAAA8AAAAAAAAAAAAAAAAArAQAAGRycy9kb3ducmV2LnhtbFBLBQYA&#10;AAAABAAEAPMAAAC2BQAAAAA=&#10;">
                <v:textbox>
                  <w:txbxContent>
                    <w:p w:rsidR="00B550E0" w:rsidRPr="00134439" w:rsidRDefault="00B550E0" w:rsidP="000E3A39">
                      <w:pPr>
                        <w:jc w:val="center"/>
                      </w:pPr>
                      <w:r w:rsidRPr="00134439">
                        <w:rPr>
                          <w:sz w:val="28"/>
                          <w:szCs w:val="28"/>
                        </w:rPr>
                        <w:t>Формирование и направление межведомственного запроса</w:t>
                      </w:r>
                    </w:p>
                  </w:txbxContent>
                </v:textbox>
                <w10:wrap type="tight"/>
              </v:rect>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77470</wp:posOffset>
                </wp:positionV>
                <wp:extent cx="635" cy="228600"/>
                <wp:effectExtent l="76200" t="0" r="75565" b="57150"/>
                <wp:wrapNone/>
                <wp:docPr id="2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52pt;margin-top:6.1pt;width:.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DVZQIAAHg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cRRpLUMKPu0+52d9f96D7v7tDuQ3cPy+7j7rb70n3vvnX33Vc0cY1rG5NA&#10;fCavtCu92Mjr5lIVbw2SKquIXDJfwM22AdDIRQSPQtzGNJB+0b5UFHzIyirfxU2pawcJ/UEbP6zt&#10;aVhsY1EBh6OzIUYFnMfxeBT6SQYkOUY22tgXTNXIGSk2VhO+rGympARNKB35PGR9aazjRZJjgEsr&#10;1ZwL4aUhJGpTPBnGQx9glODUXTo3o5eLTGi0Jk5c/ueLhJuHblqtJPVgFSN0drAt4QJsZH13rObQ&#10;L8Gwy1YzipFg8J6ctacnpMsItQPhg7XX17tJOJmNZ+NBbxCPZr1BmOe95/Ns0BvNo2fD/CzPsjx6&#10;78hHg6TilDLp+B+1Hg3+TkuHV7dX6Untp0YFj9F9R4Hs8d+T9sN3894rZ6Ho9kq76pwOQN7e+fAU&#10;3ft5uPdevz4Y058AAAD//wMAUEsDBBQABgAIAAAAIQBqSOma3wAAAAkBAAAPAAAAZHJzL2Rvd25y&#10;ZXYueG1sTI/BTsMwEETvSPyDtUjcqNOoRCXEqYAKkQtItAhxdOMltojXUey2KV/PcoLjzoxm31Sr&#10;yffigGN0gRTMZxkIpDYYR52Ct+3j1RJETJqM7gOhghNGWNXnZ5UuTTjSKx42qRNcQrHUCmxKQyll&#10;bC16HWdhQGLvM4xeJz7HTppRH7nc9zLPskJ67Yg/WD3gg8X2a7P3CtL642SL9/b+xr1sn54L9900&#10;zVqpy4vp7hZEwin9heEXn9GhZqZd2JOJoldwnS14S2Ijz0FwgIU5iJ2CxTIHWVfy/4L6BwAA//8D&#10;AFBLAQItABQABgAIAAAAIQC2gziS/gAAAOEBAAATAAAAAAAAAAAAAAAAAAAAAABbQ29udGVudF9U&#10;eXBlc10ueG1sUEsBAi0AFAAGAAgAAAAhADj9If/WAAAAlAEAAAsAAAAAAAAAAAAAAAAALwEAAF9y&#10;ZWxzLy5yZWxzUEsBAi0AFAAGAAgAAAAhAB9TUNVlAgAAeAQAAA4AAAAAAAAAAAAAAAAALgIAAGRy&#10;cy9lMm9Eb2MueG1sUEsBAi0AFAAGAAgAAAAhAGpI6ZrfAAAACQEAAA8AAAAAAAAAAAAAAAAAvwQA&#10;AGRycy9kb3ducmV2LnhtbFBLBQYAAAAABAAEAPMAAADLBQAAAAA=&#10;">
                <v:stroke endarrow="block"/>
              </v:shap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130810</wp:posOffset>
                </wp:positionV>
                <wp:extent cx="3395345" cy="571500"/>
                <wp:effectExtent l="0" t="0" r="14605" b="19050"/>
                <wp:wrapNone/>
                <wp:docPr id="20"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7150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tabs>
                                <w:tab w:val="left" w:pos="5529"/>
                              </w:tabs>
                              <w:jc w:val="center"/>
                              <w:rPr>
                                <w:sz w:val="28"/>
                                <w:szCs w:val="28"/>
                              </w:rPr>
                            </w:pPr>
                            <w:r w:rsidRPr="00134439">
                              <w:rPr>
                                <w:sz w:val="28"/>
                                <w:szCs w:val="28"/>
                              </w:rPr>
                              <w:t xml:space="preserve">Рассмотрение представленных документов </w:t>
                            </w:r>
                          </w:p>
                          <w:p w:rsidR="00B550E0" w:rsidRPr="005B6CD6" w:rsidRDefault="00B550E0" w:rsidP="000E3A39">
                            <w:pPr>
                              <w:jc w:val="center"/>
                            </w:pPr>
                            <w:r>
                              <w:rPr>
                                <w:sz w:val="28"/>
                                <w:szCs w:val="28"/>
                              </w:rPr>
                              <w:t>заявления,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margin-left:126pt;margin-top:10.3pt;width:267.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AlOQIAAFgEAAAOAAAAZHJzL2Uyb0RvYy54bWysVF2O0zAQfkfiDpbfadKfsG3UdLV0KUJa&#10;fqSFA7iOk1g4HmO7TZbLcAqekDhDj8TYaUu1wAsiD5btGX8z830zWV73rSJ7YZ0EXdDxKKVEaA6l&#10;1HVBP37YPJtT4jzTJVOgRUEfhKPXq6dPlp3JxQQaUKWwBEG0yztT0MZ7kyeJ441omRuBERqNFdiW&#10;eTzaOikt6xC9VckkTZ8nHdjSWODCOby9HYx0FfGrSnD/rqqc8EQVFHPzcbVx3YY1WS1ZXltmGsmP&#10;abB/yKJlUmPQM9Qt84zsrPwNqpXcgoPKjzi0CVSV5CLWgNWM00fV3DfMiFgLkuPMmSb3/2D52/17&#10;S2RZ0AnSo1mLGh2+Hn4cvh++kXmgpzMuR697g36+fwE9yhxLdeYO+CdHNKwbpmtxYy10jWAlpjcO&#10;L5OLpwOOCyDb7g2UGIbtPESgvrJt4A7ZIIiOeTycpRG9Jxwvp9NFNp1llHC0ZVfjLI3aJSw/vTbW&#10;+VcCWhI2BbUofURn+zvnQzYsP7mEYA6ULDdSqXiw9XatLNkzbJNN/GIBj9yUJl1BF9kkGwj4K0Qa&#10;vz9BtNJjvyvZFnR+dmJ5oO2lLmM3eibVsMeUlT7yGKgbSPT9th8UO8mzhfIBibUwtDeOI24asF8o&#10;6bC1C+o+75gVlKjXGsVZjGezMAvxMMuugvL20rK9tDDNEaqgnpJhu/bD/OyMlXWDkYZ20HCDglYy&#10;ch2UH7I6po/tGyU4jlqYj8tz9Pr1Q1j9BAAA//8DAFBLAwQUAAYACAAAACEAR2Rfod8AAAAKAQAA&#10;DwAAAGRycy9kb3ducmV2LnhtbEyPQU/DMAyF70j8h8hIXBBLV6AtpemEkEBwg22Ca9Z6bUXilCTr&#10;yr/HnOBm+z09f69azdaICX0YHClYLhIQSI1rB+oUbDePlwWIEDW12jhCBd8YYFWfnlS6bN2R3nBa&#10;x05wCIVSK+hjHEspQ9Oj1WHhRiTW9s5bHXn1nWy9PnK4NTJNkkxaPRB/6PWIDz02n+uDVVBcP08f&#10;4eXq9b3J9uY2XuTT05dX6vxsvr8DEXGOf2b4xWd0qJlp5w7UBmEUpDcpd4k8JBkINuRFloPYsXPJ&#10;F1lX8n+F+gcAAP//AwBQSwECLQAUAAYACAAAACEAtoM4kv4AAADhAQAAEwAAAAAAAAAAAAAAAAAA&#10;AAAAW0NvbnRlbnRfVHlwZXNdLnhtbFBLAQItABQABgAIAAAAIQA4/SH/1gAAAJQBAAALAAAAAAAA&#10;AAAAAAAAAC8BAABfcmVscy8ucmVsc1BLAQItABQABgAIAAAAIQAtKjAlOQIAAFgEAAAOAAAAAAAA&#10;AAAAAAAAAC4CAABkcnMvZTJvRG9jLnhtbFBLAQItABQABgAIAAAAIQBHZF+h3wAAAAoBAAAPAAAA&#10;AAAAAAAAAAAAAJMEAABkcnMvZG93bnJldi54bWxQSwUGAAAAAAQABADzAAAAnwUAAAAA&#10;">
                <v:textbox>
                  <w:txbxContent>
                    <w:p w:rsidR="00B550E0" w:rsidRPr="00134439" w:rsidRDefault="00B550E0" w:rsidP="000E3A39">
                      <w:pPr>
                        <w:tabs>
                          <w:tab w:val="left" w:pos="5529"/>
                        </w:tabs>
                        <w:jc w:val="center"/>
                        <w:rPr>
                          <w:sz w:val="28"/>
                          <w:szCs w:val="28"/>
                        </w:rPr>
                      </w:pPr>
                      <w:r w:rsidRPr="00134439">
                        <w:rPr>
                          <w:sz w:val="28"/>
                          <w:szCs w:val="28"/>
                        </w:rPr>
                        <w:t xml:space="preserve">Рассмотрение представленных документов </w:t>
                      </w:r>
                    </w:p>
                    <w:p w:rsidR="00B550E0" w:rsidRPr="005B6CD6" w:rsidRDefault="00B550E0" w:rsidP="000E3A39">
                      <w:pPr>
                        <w:jc w:val="center"/>
                      </w:pPr>
                      <w:r>
                        <w:rPr>
                          <w:sz w:val="28"/>
                          <w:szCs w:val="28"/>
                        </w:rPr>
                        <w:t>заявления, принятие решения:</w:t>
                      </w:r>
                    </w:p>
                  </w:txbxContent>
                </v:textbox>
              </v:shap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sidRPr="00134439">
        <w:rPr>
          <w:sz w:val="24"/>
          <w:szCs w:val="24"/>
        </w:rPr>
        <w:t xml:space="preserve">           </w:t>
      </w: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299" distR="114299" simplePos="0" relativeHeight="251661312" behindDoc="0" locked="0" layoutInCell="1" allowOverlap="1">
                <wp:simplePos x="0" y="0"/>
                <wp:positionH relativeFrom="column">
                  <wp:posOffset>3086099</wp:posOffset>
                </wp:positionH>
                <wp:positionV relativeFrom="paragraph">
                  <wp:posOffset>1905</wp:posOffset>
                </wp:positionV>
                <wp:extent cx="0" cy="228600"/>
                <wp:effectExtent l="76200" t="0" r="57150" b="57150"/>
                <wp:wrapNone/>
                <wp:docPr id="1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3pt;margin-top:.15pt;width:0;height:1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6YQIAAHYEAAAOAAAAZHJzL2Uyb0RvYy54bWysVEtu2zAQ3RfoHQjuHUmu49h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MZjfGSJEaZtR92t5u77of3eftHdp+6O5h2X7c3nZfuu/dt+6++4rOfOPaxqYQ&#10;n6u58aXTtbpqLjV9a5HSeUXUkocCrjcNgCY+InoU4je2gfSL9qVm4ENunA5dXJem9pDQH7QOw9oc&#10;h8XXDtHdIYXTfn80jMMcI5Ie4hpj3Quua+SNDFtniFhWLtdKgSK0SUIWsrq0zrMi6SHAJ1V6JqQM&#10;wpAKtRken/ZPQ4DVUjB/6d2sWS5yadCKeGmFXygRbh66GX2jWACrOGHTve2IkGAjF3rjjIBuSY59&#10;tpozjCSH1+StHT2pfEaoHAjvrZ263o3j8XQ0HQ16g/5w2hvERdF7PssHveEsOTstnhV5XiTvPflk&#10;kFaCMa48/4PSk8HfKWn/5nYaPWr92KjoMXroKJA9/AfSYfR+2jvdLDTbzI2vzqsAxB2c9w/Rv56H&#10;++D163Mx+QkAAP//AwBQSwMEFAAGAAgAAAAhAM2NqU3cAAAABwEAAA8AAABkcnMvZG93bnJldi54&#10;bWxMj0FLw0AQhe+C/2EZwZvdaCXUmE1Ri5iLBdtSPG6zY3YxOxuy2zb11zviQY8fb3jvm3I++k4c&#10;cIgukILrSQYCqQnGUatgs36+moGISZPRXSBUcMII8+r8rNSFCUd6w8MqtYJLKBZagU2pL6SMjUWv&#10;4yT0SJx9hMHrxDi00gz6yOW+kzdZlkuvHfGC1T0+WWw+V3uvIC3eTzbfNo93brl+ec3dV13XC6Uu&#10;L8aHexAJx/R3DD/6rA4VO+3CnkwUnYLbWc6/JAVTEBz/4o4xn4KsSvnfv/oGAAD//wMAUEsBAi0A&#10;FAAGAAgAAAAhALaDOJL+AAAA4QEAABMAAAAAAAAAAAAAAAAAAAAAAFtDb250ZW50X1R5cGVzXS54&#10;bWxQSwECLQAUAAYACAAAACEAOP0h/9YAAACUAQAACwAAAAAAAAAAAAAAAAAvAQAAX3JlbHMvLnJl&#10;bHNQSwECLQAUAAYACAAAACEA+StfumECAAB2BAAADgAAAAAAAAAAAAAAAAAuAgAAZHJzL2Uyb0Rv&#10;Yy54bWxQSwECLQAUAAYACAAAACEAzY2pTdwAAAAHAQAADwAAAAAAAAAAAAAAAAC7BAAAZHJzL2Rv&#10;d25yZXYueG1sUEsFBgAAAAAEAAQA8wAAAMQFA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76835</wp:posOffset>
                </wp:positionV>
                <wp:extent cx="4686300" cy="800100"/>
                <wp:effectExtent l="0" t="0" r="19050" b="19050"/>
                <wp:wrapNone/>
                <wp:docPr id="18"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B550E0" w:rsidRPr="00FF0B5C" w:rsidRDefault="00B550E0" w:rsidP="000E3A39">
                            <w:pPr>
                              <w:jc w:val="center"/>
                            </w:pPr>
                            <w:r w:rsidRPr="00FF0B5C">
                              <w:rPr>
                                <w:sz w:val="28"/>
                                <w:szCs w:val="28"/>
                              </w:rPr>
                              <w:t xml:space="preserve">Рассмотрение заявления </w:t>
                            </w:r>
                            <w:r w:rsidRPr="00FF0B5C">
                              <w:rPr>
                                <w:color w:val="000000"/>
                                <w:sz w:val="28"/>
                                <w:szCs w:val="28"/>
                              </w:rPr>
                              <w:t>Комиссией по землепользованию и застройке Сафоновского городского поселения Сафоновского района Смоленской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63pt;margin-top:6.05pt;width:36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n2OQIAAFgEAAAOAAAAZHJzL2Uyb0RvYy54bWysVF2O0zAQfkfiDpbfadJuW7pR09XSpQhp&#10;+ZEWDuA4TmLheIztNimX2VPwhMQZeiTGTrdbLfCCyIPl8Yw/z3zfTJZXfavITlgnQed0PEopEZpD&#10;KXWd08+fNi8WlDjPdMkUaJHTvXD0avX82bIzmZhAA6oUliCIdllnctp4b7IkcbwRLXMjMEKjswLb&#10;Mo+mrZPSsg7RW5VM0nSedGBLY4EL5/D0ZnDSVcSvKsH9h6pywhOVU8zNx9XGtQhrslqyrLbMNJIf&#10;02D/kEXLpMZHT1A3zDOytfI3qFZyCw4qP+LQJlBVkotYA1YzTp9Uc9cwI2ItSI4zJ5rc/4Pl73cf&#10;LZElaodKadaiRof7w8/Dj8N3Mg/0dMZlGHVnMM73r6DH0FiqM7fAvziiYd0wXYtra6FrBCsxvXG4&#10;mZxdHXBcACm6d1DiM2zrIQL1lW0Dd8gGQXSUaX+SRvSecDyczhfzixRdHH2LFLmK2iUse7htrPNv&#10;BLQkbHJqUfqIzna3zodsWPYQEh5zoGS5kUpFw9bFWlmyY9gmm/jFAp6EKU26nF7OJrOBgL9CpPH7&#10;E0QrPfa7km2sAsNCEMsCba91GfeeSTXsMWWljzwG6gYSfV/0UbGLcDdwXEC5R2ItDO2N44ibBuw3&#10;Sjps7Zy6r1tmBSXqrUZxLsfTaZiFaExnLydo2HNPce5hmiNUTj0lw3bth/nZGivrBl8a2kHDNQpa&#10;ycj1Y1bH9LF9owTHUQvzcW7HqMcfwuoXAAAA//8DAFBLAwQUAAYACAAAACEA5BKWPt0AAAAKAQAA&#10;DwAAAGRycy9kb3ducmV2LnhtbExPy07DMBC8I/EP1iJxQa2TtgohxKkQEghupVRwdeNtEhGvg+2m&#10;4e/ZnuC289DsTLmebC9G9KFzpCCdJyCQamc6ahTs3p9mOYgQNRndO0IFPxhgXV1elLow7kRvOG5j&#10;IziEQqEVtDEOhZShbtHqMHcDEmsH562ODH0jjdcnDre9XCRJJq3uiD+0esDHFuuv7dEqyFcv42d4&#10;XW4+6uzQ38Wb2/H52yt1fTU93IOIOMU/M5zrc3WouNPeHckE0TNeZLwlno8UBBvybMXEnollnoKs&#10;Svl/QvULAAD//wMAUEsBAi0AFAAGAAgAAAAhALaDOJL+AAAA4QEAABMAAAAAAAAAAAAAAAAAAAAA&#10;AFtDb250ZW50X1R5cGVzXS54bWxQSwECLQAUAAYACAAAACEAOP0h/9YAAACUAQAACwAAAAAAAAAA&#10;AAAAAAAvAQAAX3JlbHMvLnJlbHNQSwECLQAUAAYACAAAACEAEi6J9jkCAABYBAAADgAAAAAAAAAA&#10;AAAAAAAuAgAAZHJzL2Uyb0RvYy54bWxQSwECLQAUAAYACAAAACEA5BKWPt0AAAAKAQAADwAAAAAA&#10;AAAAAAAAAACTBAAAZHJzL2Rvd25yZXYueG1sUEsFBgAAAAAEAAQA8wAAAJ0FAAAAAA==&#10;">
                <v:textbox>
                  <w:txbxContent>
                    <w:p w:rsidR="00B550E0" w:rsidRPr="00FF0B5C" w:rsidRDefault="00B550E0" w:rsidP="000E3A39">
                      <w:pPr>
                        <w:jc w:val="center"/>
                      </w:pPr>
                      <w:r w:rsidRPr="00FF0B5C">
                        <w:rPr>
                          <w:sz w:val="28"/>
                          <w:szCs w:val="28"/>
                        </w:rPr>
                        <w:t xml:space="preserve">Рассмотрение заявления </w:t>
                      </w:r>
                      <w:r w:rsidRPr="00FF0B5C">
                        <w:rPr>
                          <w:color w:val="000000"/>
                          <w:sz w:val="28"/>
                          <w:szCs w:val="28"/>
                        </w:rPr>
                        <w:t>Комиссией по землепользованию и застройке Сафоновского городского поселения Сафоновского района Смоленской области</w:t>
                      </w:r>
                    </w:p>
                  </w:txbxContent>
                </v:textbox>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center"/>
        <w:rPr>
          <w:rFonts w:ascii="Arial" w:hAnsi="Arial" w:cs="Arial"/>
          <w:color w:val="000000"/>
          <w:sz w:val="21"/>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110490</wp:posOffset>
                </wp:positionV>
                <wp:extent cx="635" cy="342900"/>
                <wp:effectExtent l="76200" t="0" r="75565" b="57150"/>
                <wp:wrapNone/>
                <wp:docPr id="1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3pt;margin-top:8.7pt;width:.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N+ZQIAAHg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CrM7xUiSGmbUfdrebu+7H93n7T3afuweYNnebW+7L9337lv30H1FQ9e4tjEJ&#10;xGfySrvSi7W8bi5V8c4gqbKKyAXzBdxsGgCNXETwJMRtTAPp5+0rRcGHLK3yXVyXunaQ0B+09sPa&#10;HIfF1hYVcDg6GWJUwPlJPBiHfpIBSQ6RjTb2JVM1ckaKjdWELyqbKSlBE0pHPg9ZXRrreJHkEODS&#10;SjXjQnhpCInaFI+Hg6EPMEpw6i6dm9GLeSY0WhEnLv/zRcLNYzetlpJ6sIoROt3blnABNrK+O1Zz&#10;6Jdg2GWrGcVIMHhPztrRE9JlhNqB8N7a6ev9OBxPz6ZncS8ejKa9OMzz3otZFvdGs+h0mJ/kWZZH&#10;Hxz5KE4qTimTjv9B61H8d1rav7qdSo9qPzYqeIruOwpkD/+etB++m/dOOXNFN1faVed0APL2zvun&#10;6N7P4733+vXBmPwEAAD//wMAUEsDBBQABgAIAAAAIQAEy6mP4AAAAAkBAAAPAAAAZHJzL2Rvd25y&#10;ZXYueG1sTI/BTsMwEETvSPyDtUjcqBMUpSXEqYAKkUuRaBHi6MZLYhGvo9htU76e5VSOOzOafVMu&#10;J9eLA47BelKQzhIQSI03lloF79vnmwWIEDUZ3XtCBScMsKwuL0pdGH+kNzxsYiu4hEKhFXQxDoWU&#10;oenQ6TDzAxJ7X350OvI5ttKM+sjlrpe3SZJLpy3xh04P+NRh873ZOwVx9Xnq8o/m8c6+bl/Wuf2p&#10;63ql1PXV9HAPIuIUz2H4w2d0qJhp5/dkgugVZIuct0Q25hkIDrCQgtgpmKcZyKqU/xdUvwAAAP//&#10;AwBQSwECLQAUAAYACAAAACEAtoM4kv4AAADhAQAAEwAAAAAAAAAAAAAAAAAAAAAAW0NvbnRlbnRf&#10;VHlwZXNdLnhtbFBLAQItABQABgAIAAAAIQA4/SH/1gAAAJQBAAALAAAAAAAAAAAAAAAAAC8BAABf&#10;cmVscy8ucmVsc1BLAQItABQABgAIAAAAIQBe2SN+ZQIAAHgEAAAOAAAAAAAAAAAAAAAAAC4CAABk&#10;cnMvZTJvRG9jLnhtbFBLAQItABQABgAIAAAAIQAEy6mP4AAAAAkBAAAPAAAAAAAAAAAAAAAAAL8E&#10;AABkcnMvZG93bnJldi54bWxQSwUGAAAAAAQABADzAAAAzAU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rPr>
          <w:rFonts w:ascii="Arial" w:hAnsi="Arial" w:cs="Arial"/>
          <w:color w:val="000000"/>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107315</wp:posOffset>
                </wp:positionV>
                <wp:extent cx="4686300" cy="563880"/>
                <wp:effectExtent l="0" t="0" r="19050" b="26670"/>
                <wp:wrapNone/>
                <wp:docPr id="1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63880"/>
                        </a:xfrm>
                        <a:prstGeom prst="rect">
                          <a:avLst/>
                        </a:prstGeom>
                        <a:solidFill>
                          <a:srgbClr val="FFFFFF"/>
                        </a:solidFill>
                        <a:ln w="9525">
                          <a:solidFill>
                            <a:srgbClr val="000000"/>
                          </a:solidFill>
                          <a:miter lim="800000"/>
                          <a:headEnd/>
                          <a:tailEnd/>
                        </a:ln>
                      </wps:spPr>
                      <wps:txbx>
                        <w:txbxContent>
                          <w:p w:rsidR="00B550E0" w:rsidRPr="00FF0B5C" w:rsidRDefault="00B550E0" w:rsidP="000E3A39">
                            <w:pPr>
                              <w:tabs>
                                <w:tab w:val="left" w:pos="5529"/>
                              </w:tabs>
                              <w:ind w:firstLine="709"/>
                              <w:jc w:val="center"/>
                              <w:rPr>
                                <w:sz w:val="28"/>
                                <w:szCs w:val="28"/>
                              </w:rPr>
                            </w:pPr>
                            <w:r w:rsidRPr="00FF0B5C">
                              <w:rPr>
                                <w:sz w:val="28"/>
                                <w:szCs w:val="28"/>
                              </w:rPr>
                              <w:t>Организация и проведение публичных слушаний</w:t>
                            </w:r>
                          </w:p>
                          <w:p w:rsidR="00B550E0" w:rsidRPr="0084462D" w:rsidRDefault="00B550E0" w:rsidP="000E3A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margin-left:63pt;margin-top:8.45pt;width:369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P6OAIAAFgEAAAOAAAAZHJzL2Uyb0RvYy54bWysVF2O0zAQfkfiDpbfadJuW7pR09XSpQhp&#10;+ZEWDuA6TmJhe4ztNlkuwyl4QuIMPRJjp1uqBV4QebA8nvHnme+byfKq14rshfMSTEnHo5wSYThU&#10;0jQl/fhh82xBiQ/MVEyBESW9F55erZ4+WXa2EBNoQVXCEQQxvuhsSdsQbJFlnrdCMz8CKww6a3Ca&#10;BTRdk1WOdYiuVTbJ83nWgausAy68x9ObwUlXCb+uBQ/v6tqLQFRJMbeQVpfWbVyz1ZIVjWO2lfyY&#10;BvuHLDSTBh89Qd2wwMjOyd+gtOQOPNRhxEFnUNeSi1QDVjPOH1Vz1zIrUi1Ijrcnmvz/g+Vv9+8d&#10;kRVqN6fEMI0aHb4efhy+H76RaaSns77AqDuLcaF/AT2GplK9vQX+yRMD65aZRlw7B10rWIXpjePN&#10;7OzqgOMjyLZ7AxU+w3YBElBfOx25QzYIoqNM9ydpRB8Ix8PpfDG/yNHF0TebXywWSbuMFQ+3rfPh&#10;lQBN4qakDqVP6Gx/60PMhhUPIfExD0pWG6lUMlyzXStH9gzbZJO+VMCjMGVIV9LL2WQ2EPBXiDx9&#10;f4LQMmC/K6lLujgFsSLS9tJUqRsDk2rYY8rKHHmM1A0khn7bJ8VO8myhukdiHQztjeOImxbcF0o6&#10;bO2S+s875gQl6rVBcS7H02mchWRMZ88naLhzz/bcwwxHqJIGSobtOgzzs7NONi2+NLSDgWsUtJaJ&#10;66j8kNUxfWzfJMFx1OJ8nNsp6tcPYfUTAAD//wMAUEsDBBQABgAIAAAAIQCMzRPp3QAAAAoBAAAP&#10;AAAAZHJzL2Rvd25yZXYueG1sTE/LTsMwELwj8Q/WInFB1KEUNw1xKoQEojcoCK5uvE0i7HWI3TT8&#10;PcsJbjsPzc6U68k7MeIQu0AarmYZCKQ62I4aDW+vD5c5iJgMWeMCoYZvjLCuTk9KU9hwpBcct6kR&#10;HEKxMBralPpCyli36E2chR6JtX0YvEkMh0bawRw53Ds5zzIlvemIP7Smx/sW68/twWvIF0/jR9xc&#10;P7/Xau9W6WI5Pn4NWp+fTXe3IBJO6c8Mv/W5OlTcaRcOZKNwjOeKtyQ+1AoEG3K1YGLHRHazBFmV&#10;8v+E6gcAAP//AwBQSwECLQAUAAYACAAAACEAtoM4kv4AAADhAQAAEwAAAAAAAAAAAAAAAAAAAAAA&#10;W0NvbnRlbnRfVHlwZXNdLnhtbFBLAQItABQABgAIAAAAIQA4/SH/1gAAAJQBAAALAAAAAAAAAAAA&#10;AAAAAC8BAABfcmVscy8ucmVsc1BLAQItABQABgAIAAAAIQDSK9P6OAIAAFgEAAAOAAAAAAAAAAAA&#10;AAAAAC4CAABkcnMvZTJvRG9jLnhtbFBLAQItABQABgAIAAAAIQCMzRPp3QAAAAoBAAAPAAAAAAAA&#10;AAAAAAAAAJIEAABkcnMvZG93bnJldi54bWxQSwUGAAAAAAQABADzAAAAnAUAAAAA&#10;">
                <v:textbox>
                  <w:txbxContent>
                    <w:p w:rsidR="00B550E0" w:rsidRPr="00FF0B5C" w:rsidRDefault="00B550E0" w:rsidP="000E3A39">
                      <w:pPr>
                        <w:tabs>
                          <w:tab w:val="left" w:pos="5529"/>
                        </w:tabs>
                        <w:ind w:firstLine="709"/>
                        <w:jc w:val="center"/>
                        <w:rPr>
                          <w:sz w:val="28"/>
                          <w:szCs w:val="28"/>
                        </w:rPr>
                      </w:pPr>
                      <w:r w:rsidRPr="00FF0B5C">
                        <w:rPr>
                          <w:sz w:val="28"/>
                          <w:szCs w:val="28"/>
                        </w:rPr>
                        <w:t>Организация и проведение публичных слушаний</w:t>
                      </w:r>
                    </w:p>
                    <w:p w:rsidR="00B550E0" w:rsidRPr="0084462D" w:rsidRDefault="00B550E0" w:rsidP="000E3A39">
                      <w:pPr>
                        <w:jc w:val="center"/>
                      </w:pPr>
                    </w:p>
                  </w:txbxContent>
                </v:textbox>
              </v:shape>
            </w:pict>
          </mc:Fallback>
        </mc:AlternateContent>
      </w:r>
    </w:p>
    <w:p w:rsidR="000E3A39" w:rsidRPr="00134439" w:rsidRDefault="000E3A39" w:rsidP="000E3A39">
      <w:pPr>
        <w:shd w:val="clear" w:color="auto" w:fill="FFFFFF"/>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299" distR="114299" simplePos="0" relativeHeight="251669504" behindDoc="0" locked="0" layoutInCell="1" allowOverlap="1">
                <wp:simplePos x="0" y="0"/>
                <wp:positionH relativeFrom="column">
                  <wp:posOffset>4686299</wp:posOffset>
                </wp:positionH>
                <wp:positionV relativeFrom="paragraph">
                  <wp:posOffset>65405</wp:posOffset>
                </wp:positionV>
                <wp:extent cx="0" cy="228600"/>
                <wp:effectExtent l="76200" t="0" r="57150" b="5715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9pt;margin-top:5.15pt;width:0;height:18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mgYQIAAHY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jfESJEaZtR92t5u77of3eftHdp+6O5h2X7c3nZfuu/dt+6++4pOfePaxqYQ&#10;n6u58aXTtbpqLjV9a5HSeUXUkocCrjcNgCY+InoU4je2gfSL9qVm4ENunA5dXJem9pDQH7QOw9oc&#10;h8XXDtHdIYXTfn88isMcI5Ie4hpj3Quua+SNDFtniFhWLtdKgSK0SUIWsrq0zrMi6SHAJ1V6JqQM&#10;wpAKtRk+G/aHIcBqKZi/9G7WLBe5NGhFvLTCL5QINw/djL5RLIBVnLDp3nZESLCRC71xRkC3JMc+&#10;W80ZRpLDa/LWjp5UPiNUDoT31k5d787is+l4Oh70Bv3RtDeIi6L3fJYPeqNZ8mxYnBZ5XiTvPflk&#10;kFaCMa48/4PSk8HfKWn/5nYaPWr92KjoMXroKJA9/AfSYfR+2jvdLDTbzI2vzqsAxB2c9w/Rv56H&#10;++D163Mx+QkAAP//AwBQSwMEFAAGAAgAAAAhADWVqg7fAAAACQEAAA8AAABkcnMvZG93bnJldi54&#10;bWxMj8FOwzAQRO9I/IO1SNyoA0GhhDgVUCFyAYkWIY5uvMQW8TqK3Tbl61nEAY47M5p9Uy0m34sd&#10;jtEFUnA+y0AgtcE46hS8rh/O5iBi0mR0HwgVHDDCoj4+qnRpwp5ecLdKneASiqVWYFMaSilja9Hr&#10;OAsDEnsfYfQ68Tl20ox6z+W+lxdZVkivHfEHqwe8t9h+rrZeQVq+H2zx1t5du+f141PhvpqmWSp1&#10;ejLd3oBIOKW/MPzgMzrUzLQJWzJR9Aqu8jlvSWxkOQgO/AobBZdFDrKu5P8F9TcAAAD//wMAUEsB&#10;Ai0AFAAGAAgAAAAhALaDOJL+AAAA4QEAABMAAAAAAAAAAAAAAAAAAAAAAFtDb250ZW50X1R5cGVz&#10;XS54bWxQSwECLQAUAAYACAAAACEAOP0h/9YAAACUAQAACwAAAAAAAAAAAAAAAAAvAQAAX3JlbHMv&#10;LnJlbHNQSwECLQAUAAYACAAAACEAofGZoGECAAB2BAAADgAAAAAAAAAAAAAAAAAuAgAAZHJzL2Uy&#10;b0RvYy54bWxQSwECLQAUAAYACAAAACEANZWqDt8AAAAJAQAADwAAAAAAAAAAAAAAAAC7BAAAZHJz&#10;L2Rvd25yZXYueG1sUEsFBgAAAAAEAAQA8wAAAMcFAAAAAA==&#10;">
                <v:stroke endarrow="block"/>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1943099</wp:posOffset>
                </wp:positionH>
                <wp:positionV relativeFrom="paragraph">
                  <wp:posOffset>65405</wp:posOffset>
                </wp:positionV>
                <wp:extent cx="0" cy="228600"/>
                <wp:effectExtent l="76200" t="0" r="57150" b="57150"/>
                <wp:wrapNone/>
                <wp:docPr id="1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3pt;margin-top:5.15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0YQIAAHYEAAAOAAAAZHJzL2Uyb0RvYy54bWysVEtu2zAQ3RfoHQjuHX2quI5gOSgku5u0&#10;DZD0ALRIWUQpUiBpy0ZRIM0FcoReoZsu+kHOIN+oQ/rTpN0URb2gh+TMmzczjxqfrxuBVkwbrmSG&#10;o5MQIyZLRblcZPjt9WwwwshYIikRSrIMb5jB55OnT8Zdm7JY1UpQphGASJN2bYZra9s0CExZs4aY&#10;E9UyCZeV0g2xsNWLgGrSAXojgjgMh0GnNG21KpkxcFrsLvHE41cVK+2bqjLMIpFh4Gb9qv06d2sw&#10;GZN0oUlb83JPg/wDi4ZwCUmPUAWxBC01/wOq4aVWRlX2pFRNoKqKl8zXANVE4W/VXNWkZb4WaI5p&#10;j20y/w+2fL261IhTmF2CkSQNzKj/tL3Z3vU/+s/bO7T92N/Dsr3d3vRf+u/9t/6+/4pi17iuNSnE&#10;5/JSu9LLtbxqL1T5ziCp8prIBfMFXG9aAI1cRPAoxG1MC+nn3StFwYcsrfJdXFe6cZDQH7T2w9oc&#10;h8XWFpW7wxJO43g0DP0cA5Ie4lpt7EumGuSMDBurCV/UNldSgiKUjnwWsrow1rEi6SHAJZVqxoXw&#10;whASdRk+O41PfYBRglN36dyMXsxzodGKOGn5ny8Rbh66abWU1IPVjNDp3raEC7CR9b2xmkO3BMMu&#10;W8MoRoLBa3LWjp6QLiNUDoT31k5d78/Cs+loOkoGSTycDpKwKAYvZnkyGM6i56fFsyLPi+iDIx8l&#10;ac0pZdLxPyg9Sv5OSfs3t9PoUevHRgWP0X1Hgezh35P2o3fT3ulmrujmUrvqnApA3N55/xDd63m4&#10;916/PheTnwAAAP//AwBQSwMEFAAGAAgAAAAhADK/jc/eAAAACQEAAA8AAABkcnMvZG93bnJldi54&#10;bWxMj8FOwzAQRO9I/IO1SNyoDUEWhDgVUCFyAYkWVT268RJbxOsodtuUr8eIAxx3ZjT7pppPvmd7&#10;HKMLpOByJoAhtcE46hS8r54uboDFpMnoPhAqOGKEeX16UunShAO94X6ZOpZLKJZagU1pKDmPrUWv&#10;4ywMSNn7CKPXKZ9jx82oD7nc9/xKCMm9dpQ/WD3go8X2c7nzCtJic7Ry3T7cutfV84t0X03TLJQ6&#10;P5vu74AlnNJfGH7wMzrUmWkbdmQi6xUUQuYtKRuiAJYDv8JWwbUsgNcV/7+g/gYAAP//AwBQSwEC&#10;LQAUAAYACAAAACEAtoM4kv4AAADhAQAAEwAAAAAAAAAAAAAAAAAAAAAAW0NvbnRlbnRfVHlwZXNd&#10;LnhtbFBLAQItABQABgAIAAAAIQA4/SH/1gAAAJQBAAALAAAAAAAAAAAAAAAAAC8BAABfcmVscy8u&#10;cmVsc1BLAQItABQABgAIAAAAIQDPRj+0YQIAAHYEAAAOAAAAAAAAAAAAAAAAAC4CAABkcnMvZTJv&#10;RG9jLnhtbFBLAQItABQABgAIAAAAIQAyv43P3gAAAAkBAAAPAAAAAAAAAAAAAAAAALsEAABkcnMv&#10;ZG93bnJldi54bWxQSwUGAAAAAAQABADzAAAAxgU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tbl>
      <w:tblPr>
        <w:tblpPr w:leftFromText="45" w:rightFromText="45" w:vertAnchor="text" w:horzAnchor="page" w:tblpX="2395" w:tblpY="-35"/>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335"/>
      </w:tblGrid>
      <w:tr w:rsidR="000E3A39" w:rsidRPr="00134439" w:rsidTr="00B550E0">
        <w:trPr>
          <w:tblCellSpacing w:w="0" w:type="dxa"/>
        </w:trPr>
        <w:tc>
          <w:tcPr>
            <w:tcW w:w="4335" w:type="dxa"/>
            <w:tcBorders>
              <w:top w:val="outset" w:sz="6" w:space="0" w:color="auto"/>
              <w:left w:val="outset" w:sz="6" w:space="0" w:color="auto"/>
              <w:bottom w:val="outset" w:sz="6" w:space="0" w:color="auto"/>
              <w:right w:val="outset" w:sz="6" w:space="0" w:color="auto"/>
            </w:tcBorders>
            <w:shd w:val="clear" w:color="auto" w:fill="FFFFFF"/>
          </w:tcPr>
          <w:p w:rsidR="000E3A39" w:rsidRPr="00FF0B5C" w:rsidRDefault="000E3A39" w:rsidP="00B550E0">
            <w:pPr>
              <w:ind w:left="-1260" w:firstLine="1260"/>
              <w:jc w:val="center"/>
              <w:rPr>
                <w:sz w:val="28"/>
                <w:szCs w:val="28"/>
              </w:rPr>
            </w:pPr>
            <w:r w:rsidRPr="00FF0B5C">
              <w:rPr>
                <w:sz w:val="28"/>
                <w:szCs w:val="28"/>
              </w:rPr>
              <w:t xml:space="preserve">Принятие постановления о        </w:t>
            </w:r>
          </w:p>
          <w:p w:rsidR="000E3A39" w:rsidRPr="00FF0B5C" w:rsidRDefault="000E3A39" w:rsidP="00B550E0">
            <w:pPr>
              <w:ind w:left="-1260" w:firstLine="1260"/>
              <w:jc w:val="center"/>
              <w:rPr>
                <w:sz w:val="28"/>
                <w:szCs w:val="28"/>
              </w:rPr>
            </w:pPr>
            <w:proofErr w:type="gramStart"/>
            <w:r w:rsidRPr="00FF0B5C">
              <w:rPr>
                <w:sz w:val="28"/>
                <w:szCs w:val="28"/>
              </w:rPr>
              <w:t>предоставлении</w:t>
            </w:r>
            <w:proofErr w:type="gramEnd"/>
          </w:p>
          <w:p w:rsidR="000E3A39" w:rsidRPr="00134439" w:rsidRDefault="000E3A39" w:rsidP="00B550E0">
            <w:pPr>
              <w:ind w:left="-1260" w:firstLine="1260"/>
              <w:jc w:val="center"/>
              <w:rPr>
                <w:color w:val="FF0000"/>
                <w:sz w:val="28"/>
                <w:szCs w:val="28"/>
              </w:rPr>
            </w:pPr>
            <w:r w:rsidRPr="00FF0B5C">
              <w:rPr>
                <w:sz w:val="28"/>
                <w:szCs w:val="28"/>
              </w:rPr>
              <w:t>муниципальной услуги</w:t>
            </w:r>
          </w:p>
        </w:tc>
      </w:tr>
    </w:tbl>
    <w:p w:rsidR="000E3A39" w:rsidRPr="00134439" w:rsidRDefault="000E3A39" w:rsidP="000E3A39">
      <w:pPr>
        <w:rPr>
          <w:vanish/>
          <w:sz w:val="24"/>
          <w:szCs w:val="24"/>
        </w:rPr>
      </w:pPr>
    </w:p>
    <w:tbl>
      <w:tblPr>
        <w:tblpPr w:leftFromText="45" w:rightFromText="45" w:vertAnchor="text" w:horzAnchor="page" w:tblpX="7255" w:tblpY="-35"/>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645"/>
      </w:tblGrid>
      <w:tr w:rsidR="000E3A39" w:rsidRPr="00134439" w:rsidTr="00B550E0">
        <w:trPr>
          <w:trHeight w:val="509"/>
          <w:tblCellSpacing w:w="0" w:type="dxa"/>
        </w:trPr>
        <w:tc>
          <w:tcPr>
            <w:tcW w:w="3645" w:type="dxa"/>
            <w:tcBorders>
              <w:top w:val="outset" w:sz="6" w:space="0" w:color="auto"/>
              <w:left w:val="outset" w:sz="6" w:space="0" w:color="auto"/>
              <w:bottom w:val="outset" w:sz="6" w:space="0" w:color="auto"/>
              <w:right w:val="outset" w:sz="6" w:space="0" w:color="auto"/>
            </w:tcBorders>
            <w:shd w:val="clear" w:color="auto" w:fill="FFFFFF"/>
          </w:tcPr>
          <w:p w:rsidR="000E3A39" w:rsidRPr="00134439" w:rsidRDefault="000E3A39" w:rsidP="00B550E0">
            <w:pPr>
              <w:jc w:val="center"/>
              <w:rPr>
                <w:sz w:val="28"/>
                <w:szCs w:val="28"/>
              </w:rPr>
            </w:pPr>
            <w:r>
              <w:rPr>
                <w:sz w:val="28"/>
                <w:szCs w:val="28"/>
              </w:rPr>
              <w:t xml:space="preserve">Уведомление </w:t>
            </w:r>
            <w:r w:rsidRPr="00134439">
              <w:rPr>
                <w:sz w:val="28"/>
                <w:szCs w:val="28"/>
              </w:rPr>
              <w:t>об отказе в предоставлении муниципальной услуги</w:t>
            </w:r>
          </w:p>
        </w:tc>
      </w:tr>
    </w:tbl>
    <w:p w:rsidR="000E3A39" w:rsidRPr="00134439" w:rsidRDefault="000E3A39" w:rsidP="000E3A39">
      <w:pPr>
        <w:shd w:val="clear" w:color="auto" w:fill="FFFFFF"/>
        <w:jc w:val="center"/>
        <w:rPr>
          <w:rFonts w:ascii="Arial" w:hAnsi="Arial" w:cs="Arial"/>
          <w:color w:val="FF0000"/>
          <w:sz w:val="21"/>
          <w:szCs w:val="21"/>
        </w:rPr>
      </w:pPr>
    </w:p>
    <w:p w:rsidR="000E3A39" w:rsidRPr="00134439" w:rsidRDefault="000E3A39" w:rsidP="000E3A39">
      <w:pPr>
        <w:shd w:val="clear" w:color="auto" w:fill="FFFFFF"/>
        <w:rPr>
          <w:rFonts w:ascii="Arial" w:hAnsi="Arial" w:cs="Arial"/>
          <w:color w:val="FF0000"/>
          <w:sz w:val="21"/>
          <w:szCs w:val="21"/>
        </w:rPr>
      </w:pPr>
      <w:r w:rsidRPr="00134439">
        <w:rPr>
          <w:rFonts w:ascii="Arial" w:hAnsi="Arial" w:cs="Arial"/>
          <w:color w:val="FF0000"/>
          <w:sz w:val="21"/>
          <w:szCs w:val="21"/>
        </w:rPr>
        <w:t> </w:t>
      </w:r>
    </w:p>
    <w:p w:rsidR="000E3A39" w:rsidRPr="00134439" w:rsidRDefault="000E3A39" w:rsidP="000E3A39">
      <w:pPr>
        <w:shd w:val="clear" w:color="auto" w:fill="FFFFFF"/>
        <w:rPr>
          <w:rFonts w:ascii="Arial" w:hAnsi="Arial" w:cs="Arial"/>
          <w:color w:val="FF0000"/>
          <w:sz w:val="21"/>
          <w:szCs w:val="21"/>
        </w:rPr>
      </w:pPr>
      <w:r w:rsidRPr="00134439">
        <w:rPr>
          <w:rFonts w:ascii="Arial" w:hAnsi="Arial" w:cs="Arial"/>
          <w:color w:val="FF0000"/>
          <w:sz w:val="21"/>
          <w:szCs w:val="21"/>
        </w:rPr>
        <w:t> </w:t>
      </w:r>
    </w:p>
    <w:p w:rsidR="000E3A39" w:rsidRPr="00134439" w:rsidRDefault="000E3A39" w:rsidP="000E3A39">
      <w:pPr>
        <w:shd w:val="clear" w:color="auto" w:fill="FFFFFF"/>
        <w:rPr>
          <w:color w:val="FF0000"/>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2295525</wp:posOffset>
                </wp:positionH>
                <wp:positionV relativeFrom="paragraph">
                  <wp:posOffset>128270</wp:posOffset>
                </wp:positionV>
                <wp:extent cx="635" cy="342900"/>
                <wp:effectExtent l="76200" t="0" r="75565" b="57150"/>
                <wp:wrapNone/>
                <wp:docPr id="1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80.75pt;margin-top:10.1pt;width:.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2qZAIAAHgEAAAOAAAAZHJzL2Uyb0RvYy54bWysVM2O0zAQviPxDpbvbZI2Ldto0xVKWi4L&#10;rLTLA7ix01g4dmS7TSuEtOwL7CPwClw48KN9hvSNGLs/sHBBiB7csT3zzcw3n3N+sakFWjNtuJIp&#10;jvohRkwWinK5TPGbm3nvDCNjiaREKMlSvGUGX0yfPjlvm4QNVKUEZRoBiDRJ26S4srZJgsAUFauJ&#10;6auGSbgsla6Jha1eBlSTFtBrEQzCcBy0StNGq4IZA6f5/hJPPX5ZssK+LkvDLBIphtqsX7VfF24N&#10;puckWWrSVLw4lEH+oYqacAlJT1A5sQStNP8DquaFVkaVtl+oOlBlyQvme4BuovC3bq4r0jDfC5Bj&#10;mhNN5v/BFq/WVxpxCrMbYiRJDTPqPu5ud/fd9+7T7h7tPnQPsOzudrfd5+5b97V76L6gyBHXNiaB&#10;+Exeadd6sZHXzaUq3hokVVYRuWS+gZttA6A+IngU4jamgfSL9qWi4ENWVnkWN6WuHSTwgzZ+WNvT&#10;sNjGogIOx8MRRgWcD+PBJPSTDEhyjGy0sS+YqpEzUmysJnxZ2UxJCZpQOvJ5yPrSWOgEAo8BLq1U&#10;cy6El4aQqE3xZDQY+QCjBKfu0rkZvVxkQqM1ceLyP0cLgD1y02olqQerGKGzg20JF2Aj69mxmgNf&#10;gmGXrWYUI8HgPTlrjyikywi9Q8EHa6+vd5NwMjubncW9eDCe9eIwz3vP51ncG8+jZ6N8mGdZHr13&#10;xUdxUnFKmXT1H7UexX+npcOr26v0pPYTUcFjdE8CFHv890X74bt575WzUHR7pV13Tgcgb+98eIru&#10;/fy6914/PxjTHwAAAP//AwBQSwMEFAAGAAgAAAAhAF0yWt3gAAAACQEAAA8AAABkcnMvZG93bnJl&#10;di54bWxMj8FOwzAMhu9IvENkJG4sXYEApe4ETIheQGJDiGPWhKaicaom2zqeHnOCo+1Pv7+/XEy+&#10;Fzs7xi4QwnyWgbDUBNNRi/C2fjy7BhGTJqP7QBbhYCMsquOjUhcm7OnV7lapFRxCsdAILqWhkDI2&#10;znodZ2GwxLfPMHqdeBxbaUa953DfyzzLlPS6I/7g9GAfnG2+VluPkJYfB6fem/ub7mX99Ky677qu&#10;l4inJ9PdLYhkp/QHw68+q0PFTpuwJRNFj3Cu5peMIuRZDoIBXigQG4SrixxkVcr/DaofAAAA//8D&#10;AFBLAQItABQABgAIAAAAIQC2gziS/gAAAOEBAAATAAAAAAAAAAAAAAAAAAAAAABbQ29udGVudF9U&#10;eXBlc10ueG1sUEsBAi0AFAAGAAgAAAAhADj9If/WAAAAlAEAAAsAAAAAAAAAAAAAAAAALwEAAF9y&#10;ZWxzLy5yZWxzUEsBAi0AFAAGAAgAAAAhAB0BXapkAgAAeAQAAA4AAAAAAAAAAAAAAAAALgIAAGRy&#10;cy9lMm9Eb2MueG1sUEsBAi0AFAAGAAgAAAAhAF0yWt3gAAAACQEAAA8AAAAAAAAAAAAAAAAAvgQA&#10;AGRycy9kb3ducmV2LnhtbFBLBQYAAAAABAAEAPMAAADLBQAAAAA=&#10;">
                <v:stroke endarrow="block"/>
              </v:shape>
            </w:pict>
          </mc:Fallback>
        </mc:AlternateContent>
      </w:r>
      <w:r w:rsidRPr="00134439">
        <w:rPr>
          <w:color w:val="FF0000"/>
          <w:sz w:val="28"/>
          <w:szCs w:val="28"/>
        </w:rPr>
        <w:t> </w:t>
      </w:r>
      <w:r w:rsidRPr="00134439">
        <w:rPr>
          <w:color w:val="FF0000"/>
          <w:sz w:val="28"/>
          <w:szCs w:val="28"/>
        </w:rPr>
        <w:br w:type="textWrapping" w:clear="all"/>
        <w:t xml:space="preserve">                                                </w:t>
      </w:r>
    </w:p>
    <w:tbl>
      <w:tblPr>
        <w:tblpPr w:leftFromText="45" w:rightFromText="45" w:vertAnchor="text" w:horzAnchor="page" w:tblpX="2395" w:tblpY="99"/>
        <w:tblOverlap w:val="never"/>
        <w:tblW w:w="50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070"/>
      </w:tblGrid>
      <w:tr w:rsidR="000E3A39" w:rsidRPr="00134439" w:rsidTr="00B550E0">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tcPr>
          <w:p w:rsidR="000E3A39" w:rsidRPr="00134439" w:rsidRDefault="000E3A39" w:rsidP="00B550E0">
            <w:pPr>
              <w:jc w:val="center"/>
              <w:rPr>
                <w:color w:val="000000"/>
                <w:sz w:val="28"/>
                <w:szCs w:val="28"/>
              </w:rPr>
            </w:pPr>
            <w:r>
              <w:rPr>
                <w:color w:val="000000"/>
                <w:sz w:val="28"/>
                <w:szCs w:val="28"/>
              </w:rPr>
              <w:t>В</w:t>
            </w:r>
            <w:r w:rsidRPr="00134439">
              <w:rPr>
                <w:color w:val="000000"/>
                <w:sz w:val="28"/>
                <w:szCs w:val="28"/>
              </w:rPr>
              <w:t>ыдача результата муниципальной услуги</w:t>
            </w:r>
          </w:p>
        </w:tc>
      </w:tr>
    </w:tbl>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E37D3B" w:rsidRPr="002A4057" w:rsidRDefault="00E37D3B" w:rsidP="00A057FB">
      <w:pPr>
        <w:widowControl w:val="0"/>
        <w:ind w:left="-142" w:firstLine="142"/>
        <w:jc w:val="both"/>
        <w:rPr>
          <w:b/>
          <w:sz w:val="28"/>
          <w:szCs w:val="28"/>
        </w:rPr>
      </w:pPr>
    </w:p>
    <w:sectPr w:rsidR="00E37D3B" w:rsidRPr="002A4057" w:rsidSect="00273923">
      <w:pgSz w:w="11907" w:h="16840" w:code="9"/>
      <w:pgMar w:top="709" w:right="708"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B11"/>
    <w:multiLevelType w:val="hybridMultilevel"/>
    <w:tmpl w:val="F77C1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D58B6"/>
    <w:multiLevelType w:val="hybridMultilevel"/>
    <w:tmpl w:val="0E52B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20F65"/>
    <w:multiLevelType w:val="hybridMultilevel"/>
    <w:tmpl w:val="6D18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84BDE"/>
    <w:multiLevelType w:val="hybridMultilevel"/>
    <w:tmpl w:val="24901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354B2"/>
    <w:multiLevelType w:val="hybridMultilevel"/>
    <w:tmpl w:val="ED7AFD1C"/>
    <w:lvl w:ilvl="0" w:tplc="15FCA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4A5BA4"/>
    <w:multiLevelType w:val="hybridMultilevel"/>
    <w:tmpl w:val="E3DC2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818E7"/>
    <w:multiLevelType w:val="hybridMultilevel"/>
    <w:tmpl w:val="C9DC7374"/>
    <w:lvl w:ilvl="0" w:tplc="AFCE0E8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3"/>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6654E"/>
    <w:rsid w:val="00076FC1"/>
    <w:rsid w:val="000779F1"/>
    <w:rsid w:val="000C6637"/>
    <w:rsid w:val="000E3A39"/>
    <w:rsid w:val="000F555C"/>
    <w:rsid w:val="001000CF"/>
    <w:rsid w:val="0010392D"/>
    <w:rsid w:val="00112551"/>
    <w:rsid w:val="00124404"/>
    <w:rsid w:val="001575D0"/>
    <w:rsid w:val="00184B29"/>
    <w:rsid w:val="00196976"/>
    <w:rsid w:val="001D16FD"/>
    <w:rsid w:val="001F0900"/>
    <w:rsid w:val="00204BC7"/>
    <w:rsid w:val="002124DD"/>
    <w:rsid w:val="00223D30"/>
    <w:rsid w:val="00230792"/>
    <w:rsid w:val="0024650F"/>
    <w:rsid w:val="00255AEB"/>
    <w:rsid w:val="002571F9"/>
    <w:rsid w:val="00273923"/>
    <w:rsid w:val="002A3A87"/>
    <w:rsid w:val="002A4057"/>
    <w:rsid w:val="002B4415"/>
    <w:rsid w:val="002E1645"/>
    <w:rsid w:val="002F3C61"/>
    <w:rsid w:val="002F423F"/>
    <w:rsid w:val="0030746E"/>
    <w:rsid w:val="0031589D"/>
    <w:rsid w:val="003A0287"/>
    <w:rsid w:val="003B3A9A"/>
    <w:rsid w:val="003C679C"/>
    <w:rsid w:val="003E35AD"/>
    <w:rsid w:val="0040204D"/>
    <w:rsid w:val="00420BA9"/>
    <w:rsid w:val="00424E60"/>
    <w:rsid w:val="00442F14"/>
    <w:rsid w:val="0045271F"/>
    <w:rsid w:val="00476C6C"/>
    <w:rsid w:val="00487401"/>
    <w:rsid w:val="004913B5"/>
    <w:rsid w:val="00497112"/>
    <w:rsid w:val="005062F2"/>
    <w:rsid w:val="005227F2"/>
    <w:rsid w:val="00525858"/>
    <w:rsid w:val="00526286"/>
    <w:rsid w:val="005511D5"/>
    <w:rsid w:val="0055527F"/>
    <w:rsid w:val="00562317"/>
    <w:rsid w:val="00572DC7"/>
    <w:rsid w:val="00586C76"/>
    <w:rsid w:val="0059011F"/>
    <w:rsid w:val="0059385B"/>
    <w:rsid w:val="005D4A8D"/>
    <w:rsid w:val="005D4B66"/>
    <w:rsid w:val="005D5EAC"/>
    <w:rsid w:val="005E6C78"/>
    <w:rsid w:val="005F7AE1"/>
    <w:rsid w:val="00606540"/>
    <w:rsid w:val="00620F15"/>
    <w:rsid w:val="00625686"/>
    <w:rsid w:val="0072486E"/>
    <w:rsid w:val="0073742D"/>
    <w:rsid w:val="007C00AE"/>
    <w:rsid w:val="008132D0"/>
    <w:rsid w:val="0085400E"/>
    <w:rsid w:val="00890FB2"/>
    <w:rsid w:val="008928A5"/>
    <w:rsid w:val="008C0395"/>
    <w:rsid w:val="00913E2A"/>
    <w:rsid w:val="00933301"/>
    <w:rsid w:val="00944FE2"/>
    <w:rsid w:val="009460FF"/>
    <w:rsid w:val="00962171"/>
    <w:rsid w:val="00987BEE"/>
    <w:rsid w:val="009C0667"/>
    <w:rsid w:val="009E73F9"/>
    <w:rsid w:val="00A057FB"/>
    <w:rsid w:val="00A606B1"/>
    <w:rsid w:val="00A84F2A"/>
    <w:rsid w:val="00AC238A"/>
    <w:rsid w:val="00AC4477"/>
    <w:rsid w:val="00AC66D2"/>
    <w:rsid w:val="00B063D9"/>
    <w:rsid w:val="00B119E1"/>
    <w:rsid w:val="00B550E0"/>
    <w:rsid w:val="00B76ECC"/>
    <w:rsid w:val="00BA41F4"/>
    <w:rsid w:val="00BD2C86"/>
    <w:rsid w:val="00BE7AA6"/>
    <w:rsid w:val="00C22513"/>
    <w:rsid w:val="00C251AC"/>
    <w:rsid w:val="00C6268A"/>
    <w:rsid w:val="00C62DFD"/>
    <w:rsid w:val="00C71CC1"/>
    <w:rsid w:val="00C82670"/>
    <w:rsid w:val="00CB3288"/>
    <w:rsid w:val="00CE7EDD"/>
    <w:rsid w:val="00D13021"/>
    <w:rsid w:val="00D61F23"/>
    <w:rsid w:val="00D70E43"/>
    <w:rsid w:val="00D8251B"/>
    <w:rsid w:val="00DB38A3"/>
    <w:rsid w:val="00DE628F"/>
    <w:rsid w:val="00E12551"/>
    <w:rsid w:val="00E17DA6"/>
    <w:rsid w:val="00E37D3B"/>
    <w:rsid w:val="00E45347"/>
    <w:rsid w:val="00E50014"/>
    <w:rsid w:val="00E56D76"/>
    <w:rsid w:val="00E6492B"/>
    <w:rsid w:val="00E93ABD"/>
    <w:rsid w:val="00E93B99"/>
    <w:rsid w:val="00EE7777"/>
    <w:rsid w:val="00F0289F"/>
    <w:rsid w:val="00F426C0"/>
    <w:rsid w:val="00F7388A"/>
    <w:rsid w:val="00F86B1D"/>
    <w:rsid w:val="00F95D5A"/>
    <w:rsid w:val="00FD69BB"/>
    <w:rsid w:val="00FE3F4E"/>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6">
    <w:name w:val="List Paragraph"/>
    <w:aliases w:val="ТЗ список,Абзац списка нумерованный"/>
    <w:basedOn w:val="a"/>
    <w:link w:val="a7"/>
    <w:uiPriority w:val="34"/>
    <w:qFormat/>
    <w:rsid w:val="00124404"/>
    <w:pPr>
      <w:ind w:left="720"/>
      <w:contextualSpacing/>
    </w:pPr>
  </w:style>
  <w:style w:type="table" w:styleId="a8">
    <w:name w:val="Table Grid"/>
    <w:basedOn w:val="a1"/>
    <w:uiPriority w:val="59"/>
    <w:rsid w:val="003C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4913B5"/>
  </w:style>
  <w:style w:type="paragraph" w:customStyle="1" w:styleId="ConsPlusTitle">
    <w:name w:val="ConsPlusTitle"/>
    <w:uiPriority w:val="99"/>
    <w:rsid w:val="00273923"/>
    <w:pPr>
      <w:widowControl w:val="0"/>
      <w:suppressAutoHyphens/>
      <w:autoSpaceDN w:val="0"/>
      <w:textAlignment w:val="baseline"/>
    </w:pPr>
    <w:rPr>
      <w:rFonts w:ascii="Calibri" w:hAnsi="Calibri" w:cs="Calibri"/>
      <w:b/>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6">
    <w:name w:val="List Paragraph"/>
    <w:aliases w:val="ТЗ список,Абзац списка нумерованный"/>
    <w:basedOn w:val="a"/>
    <w:link w:val="a7"/>
    <w:uiPriority w:val="34"/>
    <w:qFormat/>
    <w:rsid w:val="00124404"/>
    <w:pPr>
      <w:ind w:left="720"/>
      <w:contextualSpacing/>
    </w:pPr>
  </w:style>
  <w:style w:type="table" w:styleId="a8">
    <w:name w:val="Table Grid"/>
    <w:basedOn w:val="a1"/>
    <w:uiPriority w:val="59"/>
    <w:rsid w:val="003C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4913B5"/>
  </w:style>
  <w:style w:type="paragraph" w:customStyle="1" w:styleId="ConsPlusTitle">
    <w:name w:val="ConsPlusTitle"/>
    <w:uiPriority w:val="99"/>
    <w:rsid w:val="00273923"/>
    <w:pPr>
      <w:widowControl w:val="0"/>
      <w:suppressAutoHyphens/>
      <w:autoSpaceDN w:val="0"/>
      <w:textAlignment w:val="baseline"/>
    </w:pPr>
    <w:rPr>
      <w:rFonts w:ascii="Calibri" w:hAnsi="Calibri" w:cs="Calibri"/>
      <w:b/>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645">
      <w:bodyDiv w:val="1"/>
      <w:marLeft w:val="0"/>
      <w:marRight w:val="0"/>
      <w:marTop w:val="0"/>
      <w:marBottom w:val="0"/>
      <w:divBdr>
        <w:top w:val="none" w:sz="0" w:space="0" w:color="auto"/>
        <w:left w:val="none" w:sz="0" w:space="0" w:color="auto"/>
        <w:bottom w:val="none" w:sz="0" w:space="0" w:color="auto"/>
        <w:right w:val="none" w:sz="0" w:space="0" w:color="auto"/>
      </w:divBdr>
    </w:div>
    <w:div w:id="829755092">
      <w:bodyDiv w:val="1"/>
      <w:marLeft w:val="0"/>
      <w:marRight w:val="0"/>
      <w:marTop w:val="0"/>
      <w:marBottom w:val="0"/>
      <w:divBdr>
        <w:top w:val="none" w:sz="0" w:space="0" w:color="auto"/>
        <w:left w:val="none" w:sz="0" w:space="0" w:color="auto"/>
        <w:bottom w:val="none" w:sz="0" w:space="0" w:color="auto"/>
        <w:right w:val="none" w:sz="0" w:space="0" w:color="auto"/>
      </w:divBdr>
    </w:div>
    <w:div w:id="1489398389">
      <w:bodyDiv w:val="1"/>
      <w:marLeft w:val="0"/>
      <w:marRight w:val="0"/>
      <w:marTop w:val="0"/>
      <w:marBottom w:val="0"/>
      <w:divBdr>
        <w:top w:val="none" w:sz="0" w:space="0" w:color="auto"/>
        <w:left w:val="none" w:sz="0" w:space="0" w:color="auto"/>
        <w:bottom w:val="none" w:sz="0" w:space="0" w:color="auto"/>
        <w:right w:val="none" w:sz="0" w:space="0" w:color="auto"/>
      </w:divBdr>
    </w:div>
    <w:div w:id="207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465CEA9DF7B228CE3686B396E26E3497DF6FF22C1313A165EB3658E483D57Y6M6I" TargetMode="External"/><Relationship Id="rId13" Type="http://schemas.openxmlformats.org/officeDocument/2006/relationships/hyperlink" Target="garantF1://12038258.39"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8D2B9715FA00FA007BF473E88FCECD39843BB6C5634A0CAEFA62E0247C91F68D0B47B035D7C2E7FDp64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68867029B2BF981BAF9EE81FB7966073D2064E20CCB9E8A0A67C3D394ABE154C1BB388382D5D646068A2E0AE9B0345F3599156BFDD3FL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F2AFCA56035513BBE8F5084D67D7E2836A857BB87095867D5C4E3B77422D67CB83FD79FE8D7C7E644F62Cy700N" TargetMode="External"/><Relationship Id="rId4" Type="http://schemas.openxmlformats.org/officeDocument/2006/relationships/settings" Target="settings.xml"/><Relationship Id="rId9" Type="http://schemas.openxmlformats.org/officeDocument/2006/relationships/hyperlink" Target="consultantplus://offline/ref=E4A465CEA9DF7B228CE3686B396E26E3497DF6FF22C23130175EB3658E483D576628FD48FA5BDE10711CC9Y1M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8066</Words>
  <Characters>45979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10</cp:revision>
  <cp:lastPrinted>2025-02-10T07:55:00Z</cp:lastPrinted>
  <dcterms:created xsi:type="dcterms:W3CDTF">2025-01-31T12:25:00Z</dcterms:created>
  <dcterms:modified xsi:type="dcterms:W3CDTF">2025-02-24T14:11:00Z</dcterms:modified>
</cp:coreProperties>
</file>