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>
            <v:imagedata r:id="rId5" o:title=""/>
          </v:shape>
          <o:OLEObject Type="Embed" ProgID="CorelDraw.Graphic.24" ShapeID="_x0000_i1025" DrawAspect="Content" ObjectID="_1844316775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382F639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F0CD9">
        <w:rPr>
          <w:sz w:val="28"/>
        </w:rPr>
        <w:t>29.06.2026</w:t>
      </w:r>
      <w:r>
        <w:rPr>
          <w:sz w:val="28"/>
        </w:rPr>
        <w:t xml:space="preserve"> № </w:t>
      </w:r>
      <w:r w:rsidR="00DF0CD9">
        <w:rPr>
          <w:sz w:val="28"/>
        </w:rPr>
        <w:t>333-р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34A83747" w14:textId="77777777" w:rsidR="009A58B0" w:rsidRDefault="009A58B0" w:rsidP="009A58B0">
      <w:pPr>
        <w:widowControl w:val="0"/>
        <w:rPr>
          <w:sz w:val="28"/>
          <w:szCs w:val="28"/>
        </w:rPr>
      </w:pPr>
      <w:r w:rsidRPr="00D014CB">
        <w:rPr>
          <w:sz w:val="28"/>
          <w:szCs w:val="28"/>
        </w:rPr>
        <w:t xml:space="preserve">О комиссии по обследованию </w:t>
      </w:r>
    </w:p>
    <w:p w14:paraId="345D72F0" w14:textId="77777777" w:rsidR="009A58B0" w:rsidRDefault="009A58B0" w:rsidP="009A58B0">
      <w:pPr>
        <w:widowControl w:val="0"/>
        <w:rPr>
          <w:sz w:val="28"/>
          <w:szCs w:val="28"/>
        </w:rPr>
      </w:pPr>
      <w:r w:rsidRPr="00D014CB">
        <w:rPr>
          <w:sz w:val="28"/>
          <w:szCs w:val="28"/>
        </w:rPr>
        <w:t xml:space="preserve">дорожных условий на маршрутах </w:t>
      </w:r>
    </w:p>
    <w:p w14:paraId="000F3A5B" w14:textId="77777777" w:rsidR="009A58B0" w:rsidRDefault="009A58B0" w:rsidP="009A58B0">
      <w:pPr>
        <w:widowControl w:val="0"/>
        <w:rPr>
          <w:sz w:val="28"/>
        </w:rPr>
      </w:pPr>
      <w:r w:rsidRPr="00D014CB">
        <w:rPr>
          <w:sz w:val="28"/>
          <w:szCs w:val="28"/>
        </w:rPr>
        <w:t>движения школьных автобусов</w:t>
      </w:r>
    </w:p>
    <w:p w14:paraId="633E6E60" w14:textId="77777777" w:rsidR="009A58B0" w:rsidRDefault="009A58B0" w:rsidP="009A58B0">
      <w:pPr>
        <w:widowControl w:val="0"/>
        <w:rPr>
          <w:sz w:val="28"/>
        </w:rPr>
      </w:pPr>
    </w:p>
    <w:p w14:paraId="6D1D575A" w14:textId="77777777" w:rsidR="009A58B0" w:rsidRPr="00D014CB" w:rsidRDefault="009A58B0" w:rsidP="00BB52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14CB">
        <w:rPr>
          <w:sz w:val="28"/>
          <w:szCs w:val="28"/>
        </w:rPr>
        <w:t xml:space="preserve">С целью обеспечения безопасности дорожного движения на маршрутах школьных автобусов при перевозке обучающихся общеобразовательных учреждений на территории </w:t>
      </w:r>
      <w:r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области, руководствуясь статьей 40 Федерального закона от 29.12.2012 «Об образовании в Российской Федерации», Уставом муниципального образования «Сафоновский муниципальный округ» Смоленской области, </w:t>
      </w:r>
    </w:p>
    <w:p w14:paraId="19AD168D" w14:textId="77777777" w:rsidR="009A58B0" w:rsidRPr="00D014CB" w:rsidRDefault="009A58B0" w:rsidP="009A58B0">
      <w:pPr>
        <w:jc w:val="both"/>
        <w:rPr>
          <w:sz w:val="28"/>
          <w:szCs w:val="28"/>
        </w:rPr>
      </w:pPr>
    </w:p>
    <w:p w14:paraId="2046E6A2" w14:textId="592A149E" w:rsidR="009A58B0" w:rsidRPr="00D014CB" w:rsidRDefault="009A58B0" w:rsidP="009A58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52A2">
        <w:rPr>
          <w:sz w:val="28"/>
          <w:szCs w:val="28"/>
        </w:rPr>
        <w:t>1. Утвердить П</w:t>
      </w:r>
      <w:r w:rsidRPr="00D014CB">
        <w:rPr>
          <w:sz w:val="28"/>
          <w:szCs w:val="28"/>
        </w:rPr>
        <w:t>оложение о комиссии по обследованию дорожных условий на маршрутах движения школьных автобусов</w:t>
      </w:r>
      <w:r>
        <w:rPr>
          <w:sz w:val="28"/>
          <w:szCs w:val="28"/>
        </w:rPr>
        <w:t xml:space="preserve"> согласно Приложению № </w:t>
      </w:r>
      <w:r w:rsidRPr="00D014CB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распоряжению</w:t>
      </w:r>
      <w:r w:rsidRPr="00D014CB">
        <w:rPr>
          <w:sz w:val="28"/>
          <w:szCs w:val="28"/>
        </w:rPr>
        <w:t>.</w:t>
      </w:r>
    </w:p>
    <w:p w14:paraId="5B0A8C4C" w14:textId="77777777" w:rsidR="009A58B0" w:rsidRPr="00D014CB" w:rsidRDefault="009A58B0" w:rsidP="009A58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14CB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</w:t>
      </w:r>
      <w:r w:rsidRPr="00D01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</w:t>
      </w:r>
      <w:r w:rsidRPr="00D014CB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и </w:t>
      </w:r>
      <w:r w:rsidRPr="00D014CB">
        <w:rPr>
          <w:sz w:val="28"/>
          <w:szCs w:val="28"/>
        </w:rPr>
        <w:t xml:space="preserve">по обследованию дорожных условий на маршрутах движения </w:t>
      </w:r>
      <w:r>
        <w:rPr>
          <w:sz w:val="28"/>
          <w:szCs w:val="28"/>
        </w:rPr>
        <w:t xml:space="preserve">школьных </w:t>
      </w:r>
      <w:r w:rsidRPr="00D014CB">
        <w:rPr>
          <w:sz w:val="28"/>
          <w:szCs w:val="28"/>
        </w:rPr>
        <w:t>автобусов</w:t>
      </w:r>
      <w:r>
        <w:rPr>
          <w:sz w:val="28"/>
          <w:szCs w:val="28"/>
        </w:rPr>
        <w:t xml:space="preserve"> согласно Приложению № 2 к настоящему распоряжению.</w:t>
      </w:r>
    </w:p>
    <w:p w14:paraId="3EB52955" w14:textId="436F9294" w:rsidR="009A58B0" w:rsidRPr="00D014CB" w:rsidRDefault="009A58B0" w:rsidP="009A58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4BBE">
        <w:rPr>
          <w:sz w:val="28"/>
          <w:szCs w:val="28"/>
        </w:rPr>
        <w:t>3</w:t>
      </w:r>
      <w:r w:rsidRPr="00D014CB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 н</w:t>
      </w:r>
      <w:r w:rsidRPr="00D014CB">
        <w:rPr>
          <w:sz w:val="28"/>
          <w:szCs w:val="28"/>
        </w:rPr>
        <w:t xml:space="preserve">астоящее распоряжение на официальном сайте </w:t>
      </w:r>
      <w:r>
        <w:rPr>
          <w:sz w:val="28"/>
          <w:szCs w:val="28"/>
        </w:rPr>
        <w:t>Администрации муниципального образования «Сафоновский</w:t>
      </w:r>
      <w:r w:rsidRPr="00D014C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 округ»</w:t>
      </w:r>
      <w:r w:rsidRPr="00D01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 </w:t>
      </w:r>
      <w:r w:rsidRPr="00D014CB">
        <w:rPr>
          <w:sz w:val="28"/>
          <w:szCs w:val="28"/>
        </w:rPr>
        <w:t xml:space="preserve">в информационно-телекоммуникационной </w:t>
      </w:r>
      <w:r>
        <w:rPr>
          <w:sz w:val="28"/>
          <w:szCs w:val="28"/>
        </w:rPr>
        <w:t>сети «Интернет».</w:t>
      </w:r>
    </w:p>
    <w:p w14:paraId="46FF8708" w14:textId="77777777" w:rsidR="009A58B0" w:rsidRDefault="009A58B0" w:rsidP="009A58B0">
      <w:pPr>
        <w:jc w:val="both"/>
        <w:rPr>
          <w:sz w:val="28"/>
          <w:szCs w:val="28"/>
        </w:rPr>
      </w:pPr>
    </w:p>
    <w:p w14:paraId="53EC1FFD" w14:textId="77777777" w:rsidR="009A58B0" w:rsidRDefault="009A58B0" w:rsidP="009A58B0">
      <w:pPr>
        <w:jc w:val="both"/>
        <w:rPr>
          <w:sz w:val="28"/>
          <w:szCs w:val="28"/>
        </w:rPr>
      </w:pPr>
    </w:p>
    <w:p w14:paraId="2493FDD6" w14:textId="77777777" w:rsidR="009A58B0" w:rsidRDefault="009A58B0" w:rsidP="009A5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5C7DB4CF" w14:textId="77777777" w:rsidR="009A58B0" w:rsidRDefault="009A58B0" w:rsidP="009A5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14:paraId="5D8E60A2" w14:textId="0B75D2AD" w:rsidR="009A58B0" w:rsidRPr="00D014CB" w:rsidRDefault="009A58B0" w:rsidP="009A5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</w:t>
      </w:r>
      <w:r w:rsidR="00BB52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F82CAE">
        <w:rPr>
          <w:b/>
          <w:sz w:val="28"/>
          <w:szCs w:val="28"/>
        </w:rPr>
        <w:t>А.Н. Кухарев</w:t>
      </w:r>
    </w:p>
    <w:p w14:paraId="0DC53108" w14:textId="77777777" w:rsidR="003E79FC" w:rsidRDefault="003E79FC" w:rsidP="00AC238A">
      <w:pPr>
        <w:widowControl w:val="0"/>
        <w:rPr>
          <w:sz w:val="28"/>
        </w:rPr>
      </w:pPr>
    </w:p>
    <w:p w14:paraId="60F6C2AA" w14:textId="77777777" w:rsidR="003E79FC" w:rsidRDefault="003E79FC" w:rsidP="00AC238A">
      <w:pPr>
        <w:widowControl w:val="0"/>
        <w:rPr>
          <w:sz w:val="28"/>
        </w:rPr>
      </w:pPr>
    </w:p>
    <w:p w14:paraId="3A1E1539" w14:textId="77777777" w:rsidR="009A58B0" w:rsidRDefault="009A58B0" w:rsidP="00AC238A">
      <w:pPr>
        <w:widowControl w:val="0"/>
        <w:rPr>
          <w:sz w:val="28"/>
        </w:rPr>
      </w:pPr>
    </w:p>
    <w:p w14:paraId="2F20F48A" w14:textId="77777777" w:rsidR="009A58B0" w:rsidRDefault="009A58B0" w:rsidP="00AC238A">
      <w:pPr>
        <w:widowControl w:val="0"/>
        <w:rPr>
          <w:sz w:val="28"/>
        </w:rPr>
      </w:pPr>
    </w:p>
    <w:p w14:paraId="1E521AE4" w14:textId="77777777" w:rsidR="009A58B0" w:rsidRDefault="009A58B0" w:rsidP="00AC238A">
      <w:pPr>
        <w:widowControl w:val="0"/>
        <w:rPr>
          <w:sz w:val="28"/>
        </w:rPr>
      </w:pPr>
    </w:p>
    <w:p w14:paraId="4EDE5E9D" w14:textId="77777777" w:rsidR="009A58B0" w:rsidRDefault="009A58B0" w:rsidP="00AC238A">
      <w:pPr>
        <w:widowControl w:val="0"/>
        <w:rPr>
          <w:sz w:val="28"/>
        </w:rPr>
      </w:pPr>
    </w:p>
    <w:p w14:paraId="43E0994E" w14:textId="77777777" w:rsidR="009A58B0" w:rsidRDefault="009A58B0" w:rsidP="00AC238A">
      <w:pPr>
        <w:widowControl w:val="0"/>
        <w:rPr>
          <w:sz w:val="28"/>
        </w:rPr>
      </w:pPr>
    </w:p>
    <w:p w14:paraId="1E0F33DB" w14:textId="77777777" w:rsidR="009A58B0" w:rsidRDefault="009A58B0" w:rsidP="009A58B0">
      <w:pPr>
        <w:autoSpaceDE w:val="0"/>
        <w:autoSpaceDN w:val="0"/>
        <w:adjustRightInd w:val="0"/>
        <w:ind w:firstLine="6237"/>
        <w:jc w:val="right"/>
        <w:rPr>
          <w:color w:val="000000"/>
          <w:sz w:val="27"/>
          <w:szCs w:val="27"/>
        </w:rPr>
      </w:pPr>
      <w:r w:rsidRPr="004154D2">
        <w:rPr>
          <w:color w:val="000000"/>
          <w:sz w:val="27"/>
          <w:szCs w:val="27"/>
        </w:rPr>
        <w:lastRenderedPageBreak/>
        <w:t xml:space="preserve">Приложение </w:t>
      </w:r>
      <w:r>
        <w:rPr>
          <w:color w:val="000000"/>
          <w:sz w:val="27"/>
          <w:szCs w:val="27"/>
        </w:rPr>
        <w:t xml:space="preserve">№ </w:t>
      </w:r>
      <w:r w:rsidRPr="004154D2">
        <w:rPr>
          <w:color w:val="000000"/>
          <w:sz w:val="27"/>
          <w:szCs w:val="27"/>
        </w:rPr>
        <w:t xml:space="preserve">1 </w:t>
      </w:r>
    </w:p>
    <w:p w14:paraId="484515B3" w14:textId="77777777" w:rsidR="009A58B0" w:rsidRDefault="009A58B0" w:rsidP="009A58B0">
      <w:pPr>
        <w:autoSpaceDE w:val="0"/>
        <w:autoSpaceDN w:val="0"/>
        <w:adjustRightInd w:val="0"/>
        <w:ind w:firstLine="623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распоряжению Администрации муниципального образования </w:t>
      </w:r>
    </w:p>
    <w:p w14:paraId="1D5E5643" w14:textId="77777777" w:rsidR="009A58B0" w:rsidRDefault="009A58B0" w:rsidP="009A58B0">
      <w:pPr>
        <w:autoSpaceDE w:val="0"/>
        <w:autoSpaceDN w:val="0"/>
        <w:adjustRightInd w:val="0"/>
        <w:ind w:firstLine="623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«Сафоновский муниципальный округ» Смоленской области</w:t>
      </w:r>
    </w:p>
    <w:p w14:paraId="472000D6" w14:textId="77777777" w:rsidR="009A58B0" w:rsidRPr="004154D2" w:rsidRDefault="009A58B0" w:rsidP="009A58B0">
      <w:pPr>
        <w:autoSpaceDE w:val="0"/>
        <w:autoSpaceDN w:val="0"/>
        <w:adjustRightInd w:val="0"/>
        <w:ind w:firstLine="623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_______________ № ______</w:t>
      </w:r>
    </w:p>
    <w:p w14:paraId="31CCE9EF" w14:textId="77777777" w:rsidR="009A58B0" w:rsidRDefault="009A58B0" w:rsidP="009A58B0">
      <w:pPr>
        <w:autoSpaceDE w:val="0"/>
        <w:autoSpaceDN w:val="0"/>
        <w:adjustRightInd w:val="0"/>
        <w:rPr>
          <w:b/>
          <w:color w:val="000000"/>
          <w:sz w:val="27"/>
          <w:szCs w:val="27"/>
        </w:rPr>
      </w:pPr>
    </w:p>
    <w:p w14:paraId="1D3747A6" w14:textId="77777777" w:rsidR="009A58B0" w:rsidRPr="0082183D" w:rsidRDefault="009A58B0" w:rsidP="009A58B0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82183D">
        <w:rPr>
          <w:b/>
          <w:color w:val="000000"/>
          <w:sz w:val="27"/>
          <w:szCs w:val="27"/>
        </w:rPr>
        <w:t>ПОЛОЖЕНИЕ</w:t>
      </w:r>
    </w:p>
    <w:p w14:paraId="6CC46C44" w14:textId="77777777" w:rsidR="009A58B0" w:rsidRPr="0082183D" w:rsidRDefault="009A58B0" w:rsidP="009A58B0">
      <w:pPr>
        <w:autoSpaceDE w:val="0"/>
        <w:autoSpaceDN w:val="0"/>
        <w:adjustRightInd w:val="0"/>
        <w:ind w:left="567"/>
        <w:jc w:val="center"/>
        <w:rPr>
          <w:color w:val="000000"/>
          <w:sz w:val="27"/>
          <w:szCs w:val="27"/>
        </w:rPr>
      </w:pPr>
      <w:r w:rsidRPr="0082183D">
        <w:rPr>
          <w:color w:val="000000"/>
          <w:sz w:val="27"/>
          <w:szCs w:val="27"/>
        </w:rPr>
        <w:t>о комиссии по обследованию дорожных условий</w:t>
      </w:r>
    </w:p>
    <w:p w14:paraId="467A590D" w14:textId="77777777" w:rsidR="009A58B0" w:rsidRDefault="009A58B0" w:rsidP="009A58B0">
      <w:pPr>
        <w:autoSpaceDE w:val="0"/>
        <w:autoSpaceDN w:val="0"/>
        <w:adjustRightInd w:val="0"/>
        <w:ind w:left="567"/>
        <w:jc w:val="center"/>
        <w:rPr>
          <w:color w:val="000000"/>
          <w:sz w:val="27"/>
          <w:szCs w:val="27"/>
        </w:rPr>
      </w:pPr>
      <w:r w:rsidRPr="0082183D">
        <w:rPr>
          <w:color w:val="000000"/>
          <w:sz w:val="27"/>
          <w:szCs w:val="27"/>
        </w:rPr>
        <w:t xml:space="preserve">на маршрутах движения школьных автобусов </w:t>
      </w:r>
      <w:r>
        <w:rPr>
          <w:color w:val="000000"/>
          <w:sz w:val="27"/>
          <w:szCs w:val="27"/>
        </w:rPr>
        <w:t>на территории муниципального образования «Сафоновский муниципальный округ» Смоленской области</w:t>
      </w:r>
    </w:p>
    <w:p w14:paraId="5EB7145F" w14:textId="77777777" w:rsidR="009A58B0" w:rsidRPr="0082183D" w:rsidRDefault="009A58B0" w:rsidP="009A58B0">
      <w:pPr>
        <w:autoSpaceDE w:val="0"/>
        <w:autoSpaceDN w:val="0"/>
        <w:adjustRightInd w:val="0"/>
        <w:ind w:left="56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(далее – Положение)</w:t>
      </w:r>
    </w:p>
    <w:p w14:paraId="309579BF" w14:textId="77777777" w:rsidR="009A58B0" w:rsidRPr="0082183D" w:rsidRDefault="009A58B0" w:rsidP="009A58B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716C6A2D" w14:textId="304369C3" w:rsidR="009A58B0" w:rsidRPr="00C6049B" w:rsidRDefault="009A58B0" w:rsidP="00C6049B">
      <w:pPr>
        <w:pStyle w:val="a7"/>
        <w:numPr>
          <w:ilvl w:val="0"/>
          <w:numId w:val="2"/>
        </w:numPr>
        <w:jc w:val="center"/>
        <w:rPr>
          <w:sz w:val="27"/>
          <w:szCs w:val="27"/>
        </w:rPr>
      </w:pPr>
      <w:r w:rsidRPr="00C6049B">
        <w:rPr>
          <w:sz w:val="27"/>
          <w:szCs w:val="27"/>
        </w:rPr>
        <w:t>Общие положения</w:t>
      </w:r>
    </w:p>
    <w:p w14:paraId="4AC986C1" w14:textId="77777777" w:rsidR="00C6049B" w:rsidRPr="00C6049B" w:rsidRDefault="00C6049B" w:rsidP="00C6049B">
      <w:pPr>
        <w:pStyle w:val="a7"/>
        <w:rPr>
          <w:sz w:val="27"/>
          <w:szCs w:val="27"/>
        </w:rPr>
      </w:pPr>
    </w:p>
    <w:p w14:paraId="67323FB9" w14:textId="4718DE31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 xml:space="preserve">1.1. </w:t>
      </w:r>
      <w:r>
        <w:rPr>
          <w:sz w:val="27"/>
          <w:szCs w:val="27"/>
        </w:rPr>
        <w:t>Настоящее Положение определяет работу к</w:t>
      </w:r>
      <w:r w:rsidRPr="0082183D">
        <w:rPr>
          <w:sz w:val="27"/>
          <w:szCs w:val="27"/>
        </w:rPr>
        <w:t>омисси</w:t>
      </w:r>
      <w:r>
        <w:rPr>
          <w:sz w:val="27"/>
          <w:szCs w:val="27"/>
        </w:rPr>
        <w:t>и</w:t>
      </w:r>
      <w:r w:rsidRPr="0082183D">
        <w:rPr>
          <w:sz w:val="27"/>
          <w:szCs w:val="27"/>
        </w:rPr>
        <w:t xml:space="preserve"> по обследованию дорожных условий на маршрутах движения </w:t>
      </w:r>
      <w:r>
        <w:rPr>
          <w:sz w:val="27"/>
          <w:szCs w:val="27"/>
        </w:rPr>
        <w:t xml:space="preserve">школьных автобусов </w:t>
      </w:r>
      <w:r w:rsidRPr="0082183D">
        <w:rPr>
          <w:sz w:val="27"/>
          <w:szCs w:val="27"/>
        </w:rPr>
        <w:t xml:space="preserve">на территории </w:t>
      </w:r>
      <w:r>
        <w:rPr>
          <w:sz w:val="27"/>
          <w:szCs w:val="27"/>
        </w:rPr>
        <w:t>муниципального образования «Сафон</w:t>
      </w:r>
      <w:r w:rsidRPr="0082183D">
        <w:rPr>
          <w:sz w:val="27"/>
          <w:szCs w:val="27"/>
        </w:rPr>
        <w:t>овск</w:t>
      </w:r>
      <w:r>
        <w:rPr>
          <w:sz w:val="27"/>
          <w:szCs w:val="27"/>
        </w:rPr>
        <w:t>ий</w:t>
      </w:r>
      <w:r w:rsidRPr="0082183D">
        <w:rPr>
          <w:sz w:val="27"/>
          <w:szCs w:val="27"/>
        </w:rPr>
        <w:t xml:space="preserve"> муниципальн</w:t>
      </w:r>
      <w:r>
        <w:rPr>
          <w:sz w:val="27"/>
          <w:szCs w:val="27"/>
        </w:rPr>
        <w:t>ый округ»</w:t>
      </w:r>
      <w:r w:rsidRPr="0082183D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Смоленской области</w:t>
      </w:r>
      <w:r w:rsidRPr="0082183D">
        <w:rPr>
          <w:sz w:val="27"/>
          <w:szCs w:val="27"/>
        </w:rPr>
        <w:t xml:space="preserve"> (далее - комиссия) в целях оценки соответствия технического состояния и уровня содержания автомобильных дорог, улиц, искусственных</w:t>
      </w:r>
      <w:r>
        <w:rPr>
          <w:sz w:val="27"/>
          <w:szCs w:val="27"/>
        </w:rPr>
        <w:t xml:space="preserve"> </w:t>
      </w:r>
      <w:r w:rsidRPr="0082183D">
        <w:rPr>
          <w:sz w:val="27"/>
          <w:szCs w:val="27"/>
        </w:rPr>
        <w:t xml:space="preserve">дорожных </w:t>
      </w:r>
      <w:r>
        <w:rPr>
          <w:sz w:val="27"/>
          <w:szCs w:val="27"/>
        </w:rPr>
        <w:t xml:space="preserve">сооружений </w:t>
      </w:r>
      <w:r w:rsidRPr="0082183D">
        <w:rPr>
          <w:sz w:val="27"/>
          <w:szCs w:val="27"/>
        </w:rPr>
        <w:t xml:space="preserve">требованиям безопасности дорожного движения при осуществлении перевозок на маршрутах движения школьных автобусов, осуществляющих доставку обучающихся в образовательные учреждения </w:t>
      </w:r>
      <w:r w:rsidR="00264480">
        <w:rPr>
          <w:sz w:val="27"/>
          <w:szCs w:val="27"/>
        </w:rPr>
        <w:t>округа</w:t>
      </w:r>
      <w:r w:rsidRPr="0082183D">
        <w:rPr>
          <w:sz w:val="27"/>
          <w:szCs w:val="27"/>
        </w:rPr>
        <w:t xml:space="preserve"> и обратно.</w:t>
      </w:r>
    </w:p>
    <w:p w14:paraId="0DC39452" w14:textId="2010E08F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 xml:space="preserve">1.2. Комиссия осуществляет свою деятельность </w:t>
      </w:r>
      <w:r>
        <w:rPr>
          <w:sz w:val="27"/>
          <w:szCs w:val="27"/>
        </w:rPr>
        <w:t>в соответствии с</w:t>
      </w:r>
      <w:r w:rsidRPr="0082183D">
        <w:rPr>
          <w:sz w:val="27"/>
          <w:szCs w:val="27"/>
        </w:rPr>
        <w:t xml:space="preserve"> Федеральн</w:t>
      </w:r>
      <w:r>
        <w:rPr>
          <w:sz w:val="27"/>
          <w:szCs w:val="27"/>
        </w:rPr>
        <w:t>ым</w:t>
      </w:r>
      <w:r w:rsidRPr="0082183D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ом</w:t>
      </w:r>
      <w:r w:rsidRPr="0082183D">
        <w:rPr>
          <w:sz w:val="27"/>
          <w:szCs w:val="27"/>
        </w:rPr>
        <w:t xml:space="preserve"> от 10.12.1995 № 196-ФЗ «О безопасности дорожного</w:t>
      </w:r>
      <w:r>
        <w:rPr>
          <w:sz w:val="27"/>
          <w:szCs w:val="27"/>
        </w:rPr>
        <w:t xml:space="preserve"> </w:t>
      </w:r>
      <w:r w:rsidRPr="0082183D">
        <w:rPr>
          <w:sz w:val="27"/>
          <w:szCs w:val="27"/>
        </w:rPr>
        <w:t>движения», Феде</w:t>
      </w:r>
      <w:r>
        <w:rPr>
          <w:sz w:val="27"/>
          <w:szCs w:val="27"/>
        </w:rPr>
        <w:t xml:space="preserve">ральным законом от </w:t>
      </w:r>
      <w:r w:rsidRPr="0082183D">
        <w:rPr>
          <w:sz w:val="27"/>
          <w:szCs w:val="27"/>
        </w:rPr>
        <w:t>08.11.2007 № 259-ФЗ «Устав автомобильного транспорта и городского наземного электрического транспорта», постановлени</w:t>
      </w:r>
      <w:r>
        <w:rPr>
          <w:sz w:val="27"/>
          <w:szCs w:val="27"/>
        </w:rPr>
        <w:t>ем</w:t>
      </w:r>
      <w:r w:rsidRPr="0082183D">
        <w:rPr>
          <w:sz w:val="27"/>
          <w:szCs w:val="27"/>
        </w:rPr>
        <w:t xml:space="preserve"> Правительства Р</w:t>
      </w:r>
      <w:r>
        <w:rPr>
          <w:sz w:val="27"/>
          <w:szCs w:val="27"/>
        </w:rPr>
        <w:t xml:space="preserve">оссийской </w:t>
      </w:r>
      <w:r w:rsidRPr="0082183D">
        <w:rPr>
          <w:sz w:val="27"/>
          <w:szCs w:val="27"/>
        </w:rPr>
        <w:t>Ф</w:t>
      </w:r>
      <w:r>
        <w:rPr>
          <w:sz w:val="27"/>
          <w:szCs w:val="27"/>
        </w:rPr>
        <w:t>едерации</w:t>
      </w:r>
      <w:r w:rsidRPr="0082183D">
        <w:rPr>
          <w:sz w:val="27"/>
          <w:szCs w:val="27"/>
        </w:rPr>
        <w:t xml:space="preserve"> от 23.10.1993 № 1090 «О правилах дорожного движения», Правил</w:t>
      </w:r>
      <w:r>
        <w:rPr>
          <w:sz w:val="27"/>
          <w:szCs w:val="27"/>
        </w:rPr>
        <w:t>ами</w:t>
      </w:r>
      <w:r w:rsidRPr="0082183D">
        <w:rPr>
          <w:sz w:val="27"/>
          <w:szCs w:val="27"/>
        </w:rPr>
        <w:t xml:space="preserve"> организованной перевозки детей автобусами, утвержденных постановлением Правительства</w:t>
      </w:r>
      <w:r>
        <w:rPr>
          <w:sz w:val="27"/>
          <w:szCs w:val="27"/>
        </w:rPr>
        <w:t xml:space="preserve"> Российской Федерации от </w:t>
      </w:r>
      <w:r w:rsidRPr="0082183D">
        <w:rPr>
          <w:sz w:val="27"/>
          <w:szCs w:val="27"/>
        </w:rPr>
        <w:t>23.09.2020 № 1527, Правил</w:t>
      </w:r>
      <w:r>
        <w:rPr>
          <w:sz w:val="27"/>
          <w:szCs w:val="27"/>
        </w:rPr>
        <w:t>ами</w:t>
      </w:r>
      <w:r w:rsidRPr="0082183D">
        <w:rPr>
          <w:sz w:val="27"/>
          <w:szCs w:val="27"/>
        </w:rPr>
        <w:t xml:space="preserve"> обеспечения безопасности перевозок автомобильным транспортом и городским наземным электрическим транспортом, утвержденных приказом Минтранса России от 30.04.2021 № 145, други</w:t>
      </w:r>
      <w:r>
        <w:rPr>
          <w:sz w:val="27"/>
          <w:szCs w:val="27"/>
        </w:rPr>
        <w:t>ми</w:t>
      </w:r>
      <w:r w:rsidRPr="0082183D">
        <w:rPr>
          <w:sz w:val="27"/>
          <w:szCs w:val="27"/>
        </w:rPr>
        <w:t xml:space="preserve"> нормативны</w:t>
      </w:r>
      <w:r>
        <w:rPr>
          <w:sz w:val="27"/>
          <w:szCs w:val="27"/>
        </w:rPr>
        <w:t>ми</w:t>
      </w:r>
      <w:r w:rsidRPr="0082183D">
        <w:rPr>
          <w:sz w:val="27"/>
          <w:szCs w:val="27"/>
        </w:rPr>
        <w:t xml:space="preserve"> акт</w:t>
      </w:r>
      <w:r>
        <w:rPr>
          <w:sz w:val="27"/>
          <w:szCs w:val="27"/>
        </w:rPr>
        <w:t>ами</w:t>
      </w:r>
      <w:r w:rsidRPr="0082183D">
        <w:rPr>
          <w:sz w:val="27"/>
          <w:szCs w:val="27"/>
        </w:rPr>
        <w:t>, действующи</w:t>
      </w:r>
      <w:r>
        <w:rPr>
          <w:sz w:val="27"/>
          <w:szCs w:val="27"/>
        </w:rPr>
        <w:t>ми</w:t>
      </w:r>
      <w:r w:rsidRPr="0082183D">
        <w:rPr>
          <w:sz w:val="27"/>
          <w:szCs w:val="27"/>
        </w:rPr>
        <w:t xml:space="preserve"> в сфере обеспечения безопасности дорожного движения.</w:t>
      </w:r>
    </w:p>
    <w:p w14:paraId="56EB3EA8" w14:textId="77777777" w:rsidR="00264480" w:rsidRDefault="00264480" w:rsidP="00C6049B">
      <w:pPr>
        <w:ind w:firstLine="426"/>
        <w:jc w:val="center"/>
        <w:rPr>
          <w:sz w:val="27"/>
          <w:szCs w:val="27"/>
        </w:rPr>
      </w:pPr>
    </w:p>
    <w:p w14:paraId="231DC7C9" w14:textId="362C6F40" w:rsidR="009A58B0" w:rsidRDefault="009A58B0" w:rsidP="00C6049B">
      <w:pPr>
        <w:ind w:firstLine="426"/>
        <w:jc w:val="center"/>
        <w:rPr>
          <w:sz w:val="27"/>
          <w:szCs w:val="27"/>
        </w:rPr>
      </w:pPr>
      <w:r w:rsidRPr="0082183D">
        <w:rPr>
          <w:sz w:val="27"/>
          <w:szCs w:val="27"/>
        </w:rPr>
        <w:t>2. Задачи и функции комиссии</w:t>
      </w:r>
    </w:p>
    <w:p w14:paraId="2B898CCC" w14:textId="77777777" w:rsidR="00264480" w:rsidRPr="0082183D" w:rsidRDefault="00264480" w:rsidP="00C6049B">
      <w:pPr>
        <w:ind w:firstLine="426"/>
        <w:jc w:val="center"/>
        <w:rPr>
          <w:sz w:val="27"/>
          <w:szCs w:val="27"/>
        </w:rPr>
      </w:pPr>
    </w:p>
    <w:p w14:paraId="48863420" w14:textId="428390DC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2.1. Основной задачей комиссии является обследование дорожных условий на маршрутах движения школьных автобусов (далее - маршрут) перед их открытием и в процессе эксплуатации.</w:t>
      </w:r>
    </w:p>
    <w:p w14:paraId="5F8A7BC0" w14:textId="4C5929A1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2.2. Комиссия определяет соответствие маршрутов требованиям безопасности дорожного движения на основании:</w:t>
      </w:r>
    </w:p>
    <w:p w14:paraId="5EBA6391" w14:textId="139ED9EF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 xml:space="preserve">- информации о маршруте, представляемой </w:t>
      </w:r>
      <w:r>
        <w:rPr>
          <w:sz w:val="27"/>
          <w:szCs w:val="27"/>
        </w:rPr>
        <w:t>руководителями муниципальных бюджетных общеобразовательных учреждений;</w:t>
      </w:r>
    </w:p>
    <w:p w14:paraId="2F8AA451" w14:textId="501B7480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- данных о дорожных условиях на маршруте (параметрах и состоянии проезжей части, обочин, элементах плана и профиля дороги, интенсивности и составе движения,</w:t>
      </w:r>
      <w:r>
        <w:rPr>
          <w:sz w:val="27"/>
          <w:szCs w:val="27"/>
        </w:rPr>
        <w:t xml:space="preserve"> </w:t>
      </w:r>
      <w:r w:rsidRPr="0082183D">
        <w:rPr>
          <w:sz w:val="27"/>
          <w:szCs w:val="27"/>
        </w:rPr>
        <w:t>состоянии искусственных дорожных сооружений, наличии средств</w:t>
      </w:r>
      <w:r>
        <w:rPr>
          <w:sz w:val="27"/>
          <w:szCs w:val="27"/>
        </w:rPr>
        <w:t xml:space="preserve"> </w:t>
      </w:r>
      <w:r w:rsidRPr="0082183D">
        <w:rPr>
          <w:sz w:val="27"/>
          <w:szCs w:val="27"/>
        </w:rPr>
        <w:t xml:space="preserve">организации </w:t>
      </w:r>
      <w:r w:rsidRPr="0082183D">
        <w:rPr>
          <w:sz w:val="27"/>
          <w:szCs w:val="27"/>
        </w:rPr>
        <w:lastRenderedPageBreak/>
        <w:t>движения и т.п.), представляемых организациями, в ведении которых находятся дороги, искусственные сооружения;</w:t>
      </w:r>
    </w:p>
    <w:p w14:paraId="74CE8DD1" w14:textId="77777777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- непоср</w:t>
      </w:r>
      <w:r>
        <w:rPr>
          <w:sz w:val="27"/>
          <w:szCs w:val="27"/>
        </w:rPr>
        <w:t>едственного обследования путе</w:t>
      </w:r>
      <w:r w:rsidRPr="0082183D">
        <w:rPr>
          <w:sz w:val="27"/>
          <w:szCs w:val="27"/>
        </w:rPr>
        <w:t>м визуального осмотра и инструментальных измерений в процессе проведения контрольных проездов по маршруту.</w:t>
      </w:r>
    </w:p>
    <w:p w14:paraId="33237553" w14:textId="485121B3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2.3. По результатам обследования дорожных условий на маршрутах комиссия принимает одно из следующих решений:</w:t>
      </w:r>
    </w:p>
    <w:p w14:paraId="7258C84B" w14:textId="6CC132DF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82183D">
        <w:rPr>
          <w:sz w:val="27"/>
          <w:szCs w:val="27"/>
        </w:rPr>
        <w:t>о соответствии обследованного маршрута требованиям по обеспечению безопасности дорожного движения;</w:t>
      </w:r>
    </w:p>
    <w:p w14:paraId="5308C89A" w14:textId="66E7CBCC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- о временном прекращении движения по маршруту;</w:t>
      </w:r>
    </w:p>
    <w:p w14:paraId="13049064" w14:textId="65824253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- о закрытии маршрута.</w:t>
      </w:r>
    </w:p>
    <w:p w14:paraId="31241B01" w14:textId="51375599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2.4. В случае выявления несоответствия маршрутов требованиям безопасности дорожного движения комиссия разрабатывает предложения о проведении неотложных и перспективных мероприятий, на</w:t>
      </w:r>
      <w:r>
        <w:rPr>
          <w:sz w:val="27"/>
          <w:szCs w:val="27"/>
        </w:rPr>
        <w:t>правленных на улучшение условий</w:t>
      </w:r>
      <w:r w:rsidRPr="0082183D">
        <w:rPr>
          <w:sz w:val="27"/>
          <w:szCs w:val="27"/>
        </w:rPr>
        <w:t xml:space="preserve"> дорожного движения и предупреждение дорожно-транспортных происшествий на маршруте.</w:t>
      </w:r>
    </w:p>
    <w:p w14:paraId="512CC490" w14:textId="52DBBA8E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2.5. Перечень и сроки обследуемых маршрутов</w:t>
      </w:r>
      <w:r>
        <w:rPr>
          <w:sz w:val="27"/>
          <w:szCs w:val="27"/>
        </w:rPr>
        <w:t xml:space="preserve"> </w:t>
      </w:r>
      <w:r w:rsidRPr="0082183D">
        <w:rPr>
          <w:sz w:val="27"/>
          <w:szCs w:val="27"/>
        </w:rPr>
        <w:t xml:space="preserve">определяются комиссией </w:t>
      </w:r>
      <w:r>
        <w:rPr>
          <w:sz w:val="27"/>
          <w:szCs w:val="27"/>
        </w:rPr>
        <w:t xml:space="preserve">в соответствии </w:t>
      </w:r>
      <w:r w:rsidRPr="0082183D">
        <w:rPr>
          <w:sz w:val="27"/>
          <w:szCs w:val="27"/>
        </w:rPr>
        <w:t>с утвержденным графиком. Обследование дорожных условий на маршрутах осуществляется не реже двух раз в год (к осенне-зимнему и весенне-летнему периоду).</w:t>
      </w:r>
    </w:p>
    <w:p w14:paraId="19CF96FD" w14:textId="77777777" w:rsidR="00264480" w:rsidRDefault="00264480" w:rsidP="009A58B0">
      <w:pPr>
        <w:jc w:val="center"/>
        <w:rPr>
          <w:sz w:val="27"/>
          <w:szCs w:val="27"/>
        </w:rPr>
      </w:pPr>
    </w:p>
    <w:p w14:paraId="3D7DA1ED" w14:textId="714DA233" w:rsidR="009A58B0" w:rsidRDefault="009A58B0" w:rsidP="009A58B0">
      <w:pPr>
        <w:jc w:val="center"/>
        <w:rPr>
          <w:sz w:val="27"/>
          <w:szCs w:val="27"/>
        </w:rPr>
      </w:pPr>
      <w:r w:rsidRPr="0082183D">
        <w:rPr>
          <w:sz w:val="27"/>
          <w:szCs w:val="27"/>
        </w:rPr>
        <w:t>3. Права комиссии</w:t>
      </w:r>
    </w:p>
    <w:p w14:paraId="4BE02739" w14:textId="77777777" w:rsidR="00264480" w:rsidRPr="0082183D" w:rsidRDefault="00264480" w:rsidP="009A58B0">
      <w:pPr>
        <w:jc w:val="center"/>
        <w:rPr>
          <w:sz w:val="27"/>
          <w:szCs w:val="27"/>
        </w:rPr>
      </w:pPr>
    </w:p>
    <w:p w14:paraId="17B9E43B" w14:textId="5290A99C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3.1. Комиссия имеет право:</w:t>
      </w:r>
    </w:p>
    <w:p w14:paraId="51756AD2" w14:textId="12C79F37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- запрашивать и получать от органов государственной инспекции безопасности дорожного движения, организаций н</w:t>
      </w:r>
      <w:r>
        <w:rPr>
          <w:sz w:val="27"/>
          <w:szCs w:val="27"/>
        </w:rPr>
        <w:t xml:space="preserve">езависимо от </w:t>
      </w:r>
      <w:r w:rsidRPr="0082183D">
        <w:rPr>
          <w:sz w:val="27"/>
          <w:szCs w:val="27"/>
        </w:rPr>
        <w:t>форм собственности сведения, необходимые для осуществления возложенных на комиссию задач;</w:t>
      </w:r>
    </w:p>
    <w:p w14:paraId="208FEDC1" w14:textId="0F33B6C8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- привлекать специалистов для изучения вопросов по обеспечению безопасности дорожного движения и участия в работе комиссии;</w:t>
      </w:r>
    </w:p>
    <w:p w14:paraId="4CA0DB6E" w14:textId="4DF7DA2B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- вносить предложения по вопросам безопасности дорожного движения соответствующим органам, в компетенцию которых входит решение указанных вопросов.</w:t>
      </w:r>
    </w:p>
    <w:p w14:paraId="3A774BB2" w14:textId="77777777" w:rsidR="00264480" w:rsidRDefault="00264480" w:rsidP="009A58B0">
      <w:pPr>
        <w:jc w:val="center"/>
        <w:rPr>
          <w:sz w:val="27"/>
          <w:szCs w:val="27"/>
        </w:rPr>
      </w:pPr>
    </w:p>
    <w:p w14:paraId="520EEE64" w14:textId="0D9FB8C5" w:rsidR="009A58B0" w:rsidRDefault="009A58B0" w:rsidP="009A58B0">
      <w:pPr>
        <w:jc w:val="center"/>
        <w:rPr>
          <w:sz w:val="27"/>
          <w:szCs w:val="27"/>
        </w:rPr>
      </w:pPr>
      <w:r w:rsidRPr="0082183D">
        <w:rPr>
          <w:sz w:val="27"/>
          <w:szCs w:val="27"/>
        </w:rPr>
        <w:t>4. Организация деятельности комиссии</w:t>
      </w:r>
    </w:p>
    <w:p w14:paraId="43800D85" w14:textId="77777777" w:rsidR="00264480" w:rsidRPr="0082183D" w:rsidRDefault="00264480" w:rsidP="009A58B0">
      <w:pPr>
        <w:jc w:val="center"/>
        <w:rPr>
          <w:sz w:val="27"/>
          <w:szCs w:val="27"/>
        </w:rPr>
      </w:pPr>
    </w:p>
    <w:p w14:paraId="21DC4D98" w14:textId="38797059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4.1. Комиссию возглавляет председатель, который руководит работой комиссии, даёт поручения ее членам и проверяет их исполнение.</w:t>
      </w:r>
    </w:p>
    <w:p w14:paraId="1B997CD7" w14:textId="25D7E02C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4.2. Секретарь комиссии:</w:t>
      </w:r>
    </w:p>
    <w:p w14:paraId="6A56F58E" w14:textId="65BFC9A7" w:rsidR="009A58B0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- ведет рабочую документацию комиссии, оповещает её членов и приглашенных лиц о сроках проведения обследования;</w:t>
      </w:r>
    </w:p>
    <w:p w14:paraId="2517444B" w14:textId="09A80B6D" w:rsidR="009A58B0" w:rsidRPr="0082183D" w:rsidRDefault="009A58B0" w:rsidP="00C6049B">
      <w:pPr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- обеспечивает оформление акта обследования (Приложение</w:t>
      </w:r>
      <w:r w:rsidR="00264480">
        <w:rPr>
          <w:sz w:val="27"/>
          <w:szCs w:val="27"/>
        </w:rPr>
        <w:t xml:space="preserve"> к П</w:t>
      </w:r>
      <w:r>
        <w:rPr>
          <w:sz w:val="27"/>
          <w:szCs w:val="27"/>
        </w:rPr>
        <w:t>оложению</w:t>
      </w:r>
      <w:r w:rsidRPr="0082183D">
        <w:rPr>
          <w:sz w:val="27"/>
          <w:szCs w:val="27"/>
        </w:rPr>
        <w:t>);</w:t>
      </w:r>
    </w:p>
    <w:p w14:paraId="08A3C6D1" w14:textId="0ECAFC76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- направляет в организации, учреждения и предприятия копии актов обследования маршрутов и иную необходимую информацию.</w:t>
      </w:r>
    </w:p>
    <w:p w14:paraId="0E0F040A" w14:textId="5D645116" w:rsidR="009A58B0" w:rsidRPr="0082183D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t>4.3. Решение комиссии принимается</w:t>
      </w:r>
      <w:r>
        <w:rPr>
          <w:sz w:val="27"/>
          <w:szCs w:val="27"/>
        </w:rPr>
        <w:t xml:space="preserve"> простым большинством голосов ее </w:t>
      </w:r>
      <w:r w:rsidRPr="0082183D">
        <w:rPr>
          <w:sz w:val="27"/>
          <w:szCs w:val="27"/>
        </w:rPr>
        <w:t xml:space="preserve">членов, присутствующих на обследовании маршрута, и заносится в акт обследования. Оформление актов обследования осуществляется в трёхдневный срок (три рабочих дня) с </w:t>
      </w:r>
      <w:r w:rsidR="00264480">
        <w:rPr>
          <w:sz w:val="27"/>
          <w:szCs w:val="27"/>
        </w:rPr>
        <w:t>даты обследования маршрута;</w:t>
      </w:r>
    </w:p>
    <w:p w14:paraId="711AAB60" w14:textId="78BECDBC" w:rsidR="009A58B0" w:rsidRPr="00E4379E" w:rsidRDefault="009A58B0" w:rsidP="00C6049B">
      <w:pPr>
        <w:ind w:firstLine="426"/>
        <w:jc w:val="both"/>
        <w:rPr>
          <w:sz w:val="27"/>
          <w:szCs w:val="27"/>
        </w:rPr>
      </w:pPr>
      <w:r w:rsidRPr="0082183D">
        <w:rPr>
          <w:sz w:val="27"/>
          <w:szCs w:val="27"/>
        </w:rPr>
        <w:lastRenderedPageBreak/>
        <w:t xml:space="preserve">4.4. Организационное обеспечение работы комиссии </w:t>
      </w:r>
      <w:r>
        <w:rPr>
          <w:sz w:val="27"/>
          <w:szCs w:val="27"/>
        </w:rPr>
        <w:t>осуществляется Администрацией муниципального образования «Сафоновский муниципальный округ» Смоленской области.</w:t>
      </w:r>
    </w:p>
    <w:p w14:paraId="272D8779" w14:textId="77777777" w:rsidR="009A58B0" w:rsidRDefault="009A58B0" w:rsidP="009A58B0">
      <w:pPr>
        <w:ind w:firstLine="6946"/>
        <w:jc w:val="both"/>
        <w:rPr>
          <w:sz w:val="28"/>
          <w:szCs w:val="28"/>
        </w:rPr>
      </w:pPr>
    </w:p>
    <w:p w14:paraId="18B301B4" w14:textId="77777777" w:rsidR="009A58B0" w:rsidRDefault="009A58B0" w:rsidP="009A58B0">
      <w:pPr>
        <w:ind w:firstLine="6946"/>
        <w:jc w:val="both"/>
        <w:rPr>
          <w:sz w:val="28"/>
          <w:szCs w:val="28"/>
        </w:rPr>
      </w:pPr>
    </w:p>
    <w:p w14:paraId="087BC688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0F7C03DC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23ACC818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36850AE6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28FFECA7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7D268700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4A15FE04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48BEB266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56CECFD1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570759D2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500D9F69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35A95BFB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3D3A880C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0982025D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5BA160A2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5904FF31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2FBEDA8F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47D37F08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17BD4301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52C042D2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34D05ABD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3835E671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06D65878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680C97C8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4627C998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7F6DA24F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2BF8A597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7CF5531D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6A8287C1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2C9ED9A5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6510634F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40BEBBC5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703647E2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6D70A8B4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1604E81F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5549A1EF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04D64244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2AB8E885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12BD0A8A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794A09E6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286ABE7B" w14:textId="77777777" w:rsidR="00264480" w:rsidRDefault="00264480" w:rsidP="009A58B0">
      <w:pPr>
        <w:ind w:firstLine="6946"/>
        <w:jc w:val="both"/>
        <w:rPr>
          <w:sz w:val="28"/>
          <w:szCs w:val="28"/>
        </w:rPr>
      </w:pPr>
    </w:p>
    <w:p w14:paraId="6D6D5168" w14:textId="77777777" w:rsidR="009A58B0" w:rsidRPr="006B34B5" w:rsidRDefault="009A58B0" w:rsidP="009A58B0">
      <w:pPr>
        <w:ind w:firstLine="6946"/>
        <w:jc w:val="both"/>
        <w:rPr>
          <w:sz w:val="28"/>
          <w:szCs w:val="28"/>
        </w:rPr>
      </w:pPr>
      <w:r w:rsidRPr="006B34B5">
        <w:rPr>
          <w:sz w:val="28"/>
          <w:szCs w:val="28"/>
        </w:rPr>
        <w:lastRenderedPageBreak/>
        <w:t>Приложение к Положению</w:t>
      </w:r>
    </w:p>
    <w:p w14:paraId="15D8E487" w14:textId="77777777" w:rsidR="009A58B0" w:rsidRDefault="009A58B0" w:rsidP="009A58B0">
      <w:pPr>
        <w:ind w:firstLine="5103"/>
        <w:jc w:val="both"/>
        <w:rPr>
          <w:color w:val="000000"/>
          <w:sz w:val="26"/>
          <w:szCs w:val="26"/>
        </w:rPr>
      </w:pPr>
    </w:p>
    <w:p w14:paraId="3CC3D3E7" w14:textId="77777777" w:rsidR="009A58B0" w:rsidRDefault="009A58B0" w:rsidP="009A58B0">
      <w:pPr>
        <w:ind w:firstLine="5103"/>
        <w:jc w:val="both"/>
        <w:rPr>
          <w:color w:val="000000"/>
          <w:sz w:val="26"/>
          <w:szCs w:val="26"/>
        </w:rPr>
      </w:pPr>
    </w:p>
    <w:p w14:paraId="3FA51BFC" w14:textId="77777777" w:rsidR="009A58B0" w:rsidRPr="006B34B5" w:rsidRDefault="009A58B0" w:rsidP="009A58B0">
      <w:pPr>
        <w:ind w:firstLine="5103"/>
        <w:jc w:val="both"/>
        <w:rPr>
          <w:color w:val="000000"/>
          <w:sz w:val="28"/>
          <w:szCs w:val="28"/>
        </w:rPr>
      </w:pPr>
      <w:r w:rsidRPr="006B34B5">
        <w:rPr>
          <w:color w:val="000000"/>
          <w:sz w:val="28"/>
          <w:szCs w:val="28"/>
        </w:rPr>
        <w:t xml:space="preserve">Акт </w:t>
      </w:r>
    </w:p>
    <w:p w14:paraId="3C2F6EEF" w14:textId="77777777" w:rsidR="009A58B0" w:rsidRPr="006B34B5" w:rsidRDefault="009A58B0" w:rsidP="009A58B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B34B5">
        <w:rPr>
          <w:color w:val="000000"/>
          <w:sz w:val="28"/>
          <w:szCs w:val="28"/>
        </w:rPr>
        <w:t xml:space="preserve">обследования и замера протяженности маршрута </w:t>
      </w:r>
    </w:p>
    <w:p w14:paraId="02BF9F3E" w14:textId="77777777" w:rsidR="009A58B0" w:rsidRPr="006B34B5" w:rsidRDefault="009A58B0" w:rsidP="009A58B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B34B5">
        <w:rPr>
          <w:color w:val="000000"/>
          <w:sz w:val="28"/>
          <w:szCs w:val="28"/>
        </w:rPr>
        <w:t>движения школьного автобуса</w:t>
      </w:r>
    </w:p>
    <w:p w14:paraId="0C4CCDE4" w14:textId="77777777" w:rsidR="009A58B0" w:rsidRDefault="009A58B0" w:rsidP="009A58B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983586D" w14:textId="77777777" w:rsidR="009A58B0" w:rsidRDefault="009A58B0" w:rsidP="009A58B0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3EE45210" w14:textId="77777777" w:rsidR="009A58B0" w:rsidRPr="007B22EE" w:rsidRDefault="009A58B0" w:rsidP="009A58B0">
      <w:pPr>
        <w:autoSpaceDE w:val="0"/>
        <w:autoSpaceDN w:val="0"/>
        <w:adjustRightInd w:val="0"/>
        <w:ind w:firstLine="284"/>
        <w:jc w:val="center"/>
      </w:pPr>
      <w:r w:rsidRPr="007B22EE">
        <w:t>наименование маршрута</w:t>
      </w:r>
    </w:p>
    <w:p w14:paraId="582CFFE9" w14:textId="77777777" w:rsidR="009A58B0" w:rsidRDefault="009A58B0" w:rsidP="009A58B0">
      <w:pPr>
        <w:autoSpaceDE w:val="0"/>
        <w:autoSpaceDN w:val="0"/>
        <w:adjustRightInd w:val="0"/>
        <w:ind w:firstLine="284"/>
        <w:rPr>
          <w:color w:val="000000"/>
          <w:sz w:val="24"/>
          <w:szCs w:val="24"/>
        </w:rPr>
      </w:pPr>
    </w:p>
    <w:p w14:paraId="51626E27" w14:textId="77777777" w:rsidR="009A58B0" w:rsidRPr="007574BA" w:rsidRDefault="009A58B0" w:rsidP="009A58B0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7574BA">
        <w:rPr>
          <w:color w:val="000000"/>
          <w:sz w:val="26"/>
          <w:szCs w:val="26"/>
        </w:rPr>
        <w:t>«_____» __________  20____  г.</w:t>
      </w:r>
      <w:r w:rsidRPr="007574BA">
        <w:rPr>
          <w:rFonts w:ascii="Arial" w:cs="Arial"/>
          <w:color w:val="000000"/>
          <w:sz w:val="26"/>
          <w:szCs w:val="26"/>
        </w:rPr>
        <w:t xml:space="preserve">                                                        </w:t>
      </w:r>
      <w:r>
        <w:rPr>
          <w:rFonts w:ascii="Arial" w:cs="Arial"/>
          <w:color w:val="000000"/>
          <w:sz w:val="26"/>
          <w:szCs w:val="26"/>
        </w:rPr>
        <w:t xml:space="preserve">              </w:t>
      </w:r>
      <w:r w:rsidRPr="007574BA">
        <w:rPr>
          <w:color w:val="000000"/>
          <w:sz w:val="26"/>
          <w:szCs w:val="26"/>
        </w:rPr>
        <w:t>№ ______</w:t>
      </w:r>
    </w:p>
    <w:p w14:paraId="4828A635" w14:textId="77777777" w:rsidR="009A58B0" w:rsidRPr="00EF5C33" w:rsidRDefault="009A58B0" w:rsidP="009A58B0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</w:p>
    <w:p w14:paraId="5A7D2980" w14:textId="77777777" w:rsidR="009A58B0" w:rsidRPr="007574BA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color w:val="000000"/>
          <w:sz w:val="26"/>
          <w:szCs w:val="26"/>
        </w:rPr>
      </w:pPr>
      <w:r w:rsidRPr="007574BA">
        <w:rPr>
          <w:color w:val="000000"/>
          <w:sz w:val="26"/>
          <w:szCs w:val="26"/>
        </w:rPr>
        <w:t xml:space="preserve">Комиссия в составе: </w:t>
      </w:r>
    </w:p>
    <w:p w14:paraId="0EAE0312" w14:textId="77777777" w:rsidR="009A58B0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color w:val="000000"/>
          <w:sz w:val="26"/>
          <w:szCs w:val="26"/>
        </w:rPr>
      </w:pPr>
      <w:r w:rsidRPr="007574BA">
        <w:rPr>
          <w:color w:val="000000"/>
          <w:sz w:val="26"/>
          <w:szCs w:val="26"/>
        </w:rPr>
        <w:t>Председатель комиссии _</w:t>
      </w:r>
      <w:r>
        <w:rPr>
          <w:color w:val="000000"/>
          <w:sz w:val="26"/>
          <w:szCs w:val="26"/>
        </w:rPr>
        <w:t>___________________________</w:t>
      </w:r>
      <w:r w:rsidRPr="007574BA">
        <w:rPr>
          <w:color w:val="000000"/>
          <w:sz w:val="26"/>
          <w:szCs w:val="26"/>
        </w:rPr>
        <w:t>________________________</w:t>
      </w:r>
      <w:r>
        <w:rPr>
          <w:color w:val="000000"/>
          <w:sz w:val="26"/>
          <w:szCs w:val="26"/>
        </w:rPr>
        <w:t>_</w:t>
      </w:r>
    </w:p>
    <w:p w14:paraId="44B88EC6" w14:textId="77777777" w:rsidR="009A58B0" w:rsidRPr="007574BA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>
        <w:rPr>
          <w:color w:val="000000"/>
          <w:sz w:val="26"/>
          <w:szCs w:val="26"/>
        </w:rPr>
        <w:t>Заместитель председателя комиссии __________________________________________</w:t>
      </w:r>
    </w:p>
    <w:p w14:paraId="774A1579" w14:textId="77777777" w:rsidR="009A58B0" w:rsidRPr="007574BA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 w:rsidRPr="007574BA">
        <w:rPr>
          <w:color w:val="000000"/>
          <w:sz w:val="26"/>
          <w:szCs w:val="26"/>
        </w:rPr>
        <w:t>Секретарь комиссии _______</w:t>
      </w:r>
      <w:r>
        <w:rPr>
          <w:color w:val="000000"/>
          <w:sz w:val="26"/>
          <w:szCs w:val="26"/>
        </w:rPr>
        <w:t>___________________________</w:t>
      </w:r>
      <w:r w:rsidRPr="007574BA"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>__</w:t>
      </w:r>
    </w:p>
    <w:p w14:paraId="7026B119" w14:textId="77777777" w:rsidR="009A58B0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color w:val="000000"/>
          <w:sz w:val="26"/>
          <w:szCs w:val="26"/>
        </w:rPr>
      </w:pPr>
      <w:r w:rsidRPr="007574BA">
        <w:rPr>
          <w:color w:val="000000"/>
          <w:sz w:val="26"/>
          <w:szCs w:val="26"/>
        </w:rPr>
        <w:t xml:space="preserve">Члены комиссии </w:t>
      </w:r>
    </w:p>
    <w:p w14:paraId="17650CE3" w14:textId="77777777" w:rsidR="009A58B0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Pr="005C73AA">
        <w:rPr>
          <w:color w:val="000000"/>
          <w:sz w:val="26"/>
          <w:szCs w:val="26"/>
        </w:rPr>
        <w:t>__________________________________________</w:t>
      </w:r>
      <w:r>
        <w:rPr>
          <w:color w:val="000000"/>
          <w:sz w:val="26"/>
          <w:szCs w:val="26"/>
        </w:rPr>
        <w:t>______________________________</w:t>
      </w:r>
    </w:p>
    <w:p w14:paraId="1AAC1D3C" w14:textId="77777777" w:rsidR="009A58B0" w:rsidRPr="00F8133F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Pr="005C73AA">
        <w:rPr>
          <w:color w:val="000000"/>
          <w:sz w:val="26"/>
          <w:szCs w:val="26"/>
        </w:rPr>
        <w:t>_________________________________________________________________</w:t>
      </w:r>
      <w:r>
        <w:rPr>
          <w:color w:val="000000"/>
          <w:sz w:val="26"/>
          <w:szCs w:val="26"/>
        </w:rPr>
        <w:t>_______</w:t>
      </w:r>
    </w:p>
    <w:p w14:paraId="57EA462F" w14:textId="77777777" w:rsidR="009A58B0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3.________________________________________________________________________</w:t>
      </w:r>
    </w:p>
    <w:p w14:paraId="51936C8A" w14:textId="77777777" w:rsidR="009A58B0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4. _______________________________________________________________________</w:t>
      </w:r>
    </w:p>
    <w:p w14:paraId="1FB7C074" w14:textId="77777777" w:rsidR="009A58B0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5. _______________________________________________________________________</w:t>
      </w:r>
    </w:p>
    <w:p w14:paraId="675EDF35" w14:textId="77777777" w:rsidR="009A58B0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6. ________________________________________________________________________</w:t>
      </w:r>
    </w:p>
    <w:p w14:paraId="3DA5CF84" w14:textId="77777777" w:rsidR="009A58B0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7. ________________________________________________________________________</w:t>
      </w:r>
    </w:p>
    <w:p w14:paraId="1D16DDF0" w14:textId="77777777" w:rsidR="009A58B0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8. ________________________________________________________________________</w:t>
      </w:r>
    </w:p>
    <w:p w14:paraId="114CF1A5" w14:textId="77777777" w:rsidR="009A58B0" w:rsidRPr="005C73AA" w:rsidRDefault="009A58B0" w:rsidP="009A58B0">
      <w:pPr>
        <w:ind w:left="567"/>
        <w:jc w:val="both"/>
        <w:rPr>
          <w:sz w:val="26"/>
          <w:szCs w:val="26"/>
        </w:rPr>
      </w:pPr>
      <w:r w:rsidRPr="005C73AA">
        <w:rPr>
          <w:sz w:val="26"/>
          <w:szCs w:val="26"/>
        </w:rPr>
        <w:t xml:space="preserve">в период с «__»______20__года по «__»_____года произвела обследование состояния региональных, межмуниципальных и муниципальных автодорог </w:t>
      </w:r>
      <w:r>
        <w:rPr>
          <w:sz w:val="26"/>
          <w:szCs w:val="26"/>
        </w:rPr>
        <w:t xml:space="preserve">муниципального образования «Сафоновский муниципальный округ» </w:t>
      </w:r>
      <w:r>
        <w:rPr>
          <w:color w:val="000000"/>
          <w:sz w:val="27"/>
          <w:szCs w:val="27"/>
        </w:rPr>
        <w:t>Смоленской области</w:t>
      </w:r>
      <w:r w:rsidRPr="005C73AA">
        <w:rPr>
          <w:sz w:val="26"/>
          <w:szCs w:val="26"/>
        </w:rPr>
        <w:t xml:space="preserve">, входящих в маршрут перевозки школьников в ______ учебном году, на предмет его соответствия </w:t>
      </w:r>
      <w:r w:rsidRPr="00F8133F">
        <w:rPr>
          <w:sz w:val="26"/>
          <w:szCs w:val="26"/>
        </w:rPr>
        <w:t>требованиям безопасности дорожного движения:</w:t>
      </w:r>
      <w:r w:rsidRPr="005C73AA">
        <w:rPr>
          <w:sz w:val="26"/>
          <w:szCs w:val="26"/>
        </w:rPr>
        <w:t xml:space="preserve"> 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</w:t>
      </w:r>
      <w:r w:rsidRPr="005C73AA">
        <w:rPr>
          <w:sz w:val="26"/>
          <w:szCs w:val="26"/>
        </w:rPr>
        <w:t>____</w:t>
      </w:r>
    </w:p>
    <w:p w14:paraId="4FDEF5EC" w14:textId="77777777" w:rsidR="009A58B0" w:rsidRPr="005C73AA" w:rsidRDefault="009A58B0" w:rsidP="009A58B0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5C73AA">
        <w:rPr>
          <w:color w:val="000000"/>
          <w:sz w:val="26"/>
          <w:szCs w:val="26"/>
        </w:rPr>
        <w:t>ВЫВОДЫ КОМИССИИ:</w:t>
      </w:r>
    </w:p>
    <w:p w14:paraId="378D344E" w14:textId="77777777" w:rsidR="009A58B0" w:rsidRDefault="009A58B0" w:rsidP="009A58B0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5C73AA">
        <w:rPr>
          <w:color w:val="000000"/>
          <w:sz w:val="26"/>
          <w:szCs w:val="26"/>
        </w:rPr>
        <w:t>__________________________________________________________________________</w:t>
      </w:r>
    </w:p>
    <w:p w14:paraId="3F1C5872" w14:textId="77777777" w:rsidR="009A58B0" w:rsidRDefault="009A58B0" w:rsidP="009A58B0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5C73AA">
        <w:rPr>
          <w:color w:val="000000"/>
          <w:sz w:val="26"/>
          <w:szCs w:val="26"/>
        </w:rPr>
        <w:t>__________________________________________________________________________</w:t>
      </w:r>
    </w:p>
    <w:p w14:paraId="3D79EB86" w14:textId="77777777" w:rsidR="009A58B0" w:rsidRDefault="009A58B0" w:rsidP="009A58B0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5C73AA">
        <w:rPr>
          <w:color w:val="000000"/>
          <w:sz w:val="26"/>
          <w:szCs w:val="26"/>
        </w:rPr>
        <w:t>__________________________________________________________________________</w:t>
      </w:r>
    </w:p>
    <w:p w14:paraId="094D52EB" w14:textId="77777777" w:rsidR="009A58B0" w:rsidRDefault="009A58B0" w:rsidP="009A58B0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5C73AA">
        <w:rPr>
          <w:color w:val="000000"/>
          <w:sz w:val="26"/>
          <w:szCs w:val="26"/>
        </w:rPr>
        <w:t>__________________________________________________________________________</w:t>
      </w:r>
    </w:p>
    <w:p w14:paraId="7672AFAC" w14:textId="77777777" w:rsidR="009A58B0" w:rsidRPr="005C73AA" w:rsidRDefault="009A58B0" w:rsidP="009A58B0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5C73AA">
        <w:rPr>
          <w:color w:val="000000"/>
          <w:sz w:val="26"/>
          <w:szCs w:val="26"/>
        </w:rPr>
        <w:t>________________________________________________________</w:t>
      </w:r>
      <w:r>
        <w:rPr>
          <w:color w:val="000000"/>
          <w:sz w:val="26"/>
          <w:szCs w:val="26"/>
        </w:rPr>
        <w:t>__________________</w:t>
      </w:r>
    </w:p>
    <w:p w14:paraId="28CA636E" w14:textId="77777777" w:rsidR="009A58B0" w:rsidRDefault="009A58B0" w:rsidP="009A58B0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14:paraId="775535DE" w14:textId="77777777" w:rsidR="009A58B0" w:rsidRPr="005C73AA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 w:rsidRPr="005C73AA">
        <w:rPr>
          <w:color w:val="000000"/>
          <w:sz w:val="26"/>
          <w:szCs w:val="26"/>
        </w:rPr>
        <w:t>Председатель комиссии: _______</w:t>
      </w:r>
      <w:r>
        <w:rPr>
          <w:color w:val="000000"/>
          <w:sz w:val="26"/>
          <w:szCs w:val="26"/>
        </w:rPr>
        <w:t>_________</w:t>
      </w:r>
      <w:r w:rsidRPr="005C73AA">
        <w:rPr>
          <w:color w:val="000000"/>
          <w:sz w:val="26"/>
          <w:szCs w:val="26"/>
        </w:rPr>
        <w:t>________________________________</w:t>
      </w:r>
      <w:r>
        <w:rPr>
          <w:color w:val="000000"/>
          <w:sz w:val="26"/>
          <w:szCs w:val="26"/>
        </w:rPr>
        <w:t>____</w:t>
      </w:r>
    </w:p>
    <w:p w14:paraId="1B008DB9" w14:textId="77777777" w:rsidR="009A58B0" w:rsidRPr="005C73AA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 w:rsidRPr="005C73AA">
        <w:rPr>
          <w:color w:val="000000"/>
          <w:sz w:val="26"/>
          <w:szCs w:val="26"/>
        </w:rPr>
        <w:t>Заместитель председателя комиссии: ___________</w:t>
      </w:r>
      <w:r>
        <w:rPr>
          <w:color w:val="000000"/>
          <w:sz w:val="26"/>
          <w:szCs w:val="26"/>
        </w:rPr>
        <w:t>____</w:t>
      </w:r>
      <w:r w:rsidRPr="005C73AA">
        <w:rPr>
          <w:color w:val="000000"/>
          <w:sz w:val="26"/>
          <w:szCs w:val="26"/>
        </w:rPr>
        <w:t>______________________</w:t>
      </w:r>
      <w:r>
        <w:rPr>
          <w:color w:val="000000"/>
          <w:sz w:val="26"/>
          <w:szCs w:val="26"/>
        </w:rPr>
        <w:t>____</w:t>
      </w:r>
    </w:p>
    <w:p w14:paraId="7F49A049" w14:textId="77777777" w:rsidR="009A58B0" w:rsidRPr="005C73AA" w:rsidRDefault="009A58B0" w:rsidP="009A58B0">
      <w:pPr>
        <w:autoSpaceDE w:val="0"/>
        <w:autoSpaceDN w:val="0"/>
        <w:adjustRightInd w:val="0"/>
        <w:spacing w:line="360" w:lineRule="auto"/>
        <w:ind w:firstLine="567"/>
        <w:rPr>
          <w:sz w:val="26"/>
          <w:szCs w:val="26"/>
        </w:rPr>
      </w:pPr>
      <w:r w:rsidRPr="005C73AA">
        <w:rPr>
          <w:color w:val="000000"/>
          <w:sz w:val="26"/>
          <w:szCs w:val="26"/>
        </w:rPr>
        <w:lastRenderedPageBreak/>
        <w:t>Секретарь комиссии: __________</w:t>
      </w:r>
      <w:r>
        <w:rPr>
          <w:color w:val="000000"/>
          <w:sz w:val="26"/>
          <w:szCs w:val="26"/>
        </w:rPr>
        <w:t>___</w:t>
      </w:r>
      <w:r w:rsidRPr="005C73AA">
        <w:rPr>
          <w:color w:val="000000"/>
          <w:sz w:val="26"/>
          <w:szCs w:val="26"/>
        </w:rPr>
        <w:t>______________________________________</w:t>
      </w:r>
    </w:p>
    <w:p w14:paraId="4697058F" w14:textId="77777777" w:rsidR="009A58B0" w:rsidRDefault="009A58B0" w:rsidP="009A58B0">
      <w:pPr>
        <w:spacing w:line="360" w:lineRule="auto"/>
        <w:ind w:firstLine="567"/>
        <w:rPr>
          <w:color w:val="000000"/>
          <w:sz w:val="26"/>
          <w:szCs w:val="26"/>
        </w:rPr>
      </w:pPr>
      <w:r w:rsidRPr="005C73AA">
        <w:rPr>
          <w:color w:val="000000"/>
          <w:sz w:val="26"/>
          <w:szCs w:val="26"/>
        </w:rPr>
        <w:t>Члены комиссии</w:t>
      </w:r>
      <w:r>
        <w:rPr>
          <w:color w:val="000000"/>
          <w:sz w:val="26"/>
          <w:szCs w:val="26"/>
        </w:rPr>
        <w:t xml:space="preserve"> </w:t>
      </w:r>
    </w:p>
    <w:p w14:paraId="2ABD0E4D" w14:textId="77777777" w:rsidR="009A58B0" w:rsidRPr="00CB2F55" w:rsidRDefault="009A58B0" w:rsidP="009A58B0">
      <w:pPr>
        <w:pStyle w:val="a7"/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CB2F55">
        <w:rPr>
          <w:color w:val="000000"/>
          <w:sz w:val="26"/>
          <w:szCs w:val="26"/>
        </w:rPr>
        <w:t>___________________________________________________________________</w:t>
      </w:r>
    </w:p>
    <w:p w14:paraId="31DA6129" w14:textId="77777777" w:rsidR="009A58B0" w:rsidRPr="00CB2F55" w:rsidRDefault="009A58B0" w:rsidP="009A58B0">
      <w:pPr>
        <w:pStyle w:val="a7"/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CB2F55">
        <w:rPr>
          <w:color w:val="000000"/>
          <w:sz w:val="26"/>
          <w:szCs w:val="26"/>
        </w:rPr>
        <w:t>___________________________________________________________________</w:t>
      </w:r>
    </w:p>
    <w:p w14:paraId="21CE3CC9" w14:textId="77777777" w:rsidR="009A58B0" w:rsidRPr="00CB2F55" w:rsidRDefault="009A58B0" w:rsidP="009A58B0">
      <w:pPr>
        <w:pStyle w:val="a7"/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CB2F55">
        <w:rPr>
          <w:color w:val="000000"/>
          <w:sz w:val="26"/>
          <w:szCs w:val="26"/>
        </w:rPr>
        <w:t>___________________________________________________________________</w:t>
      </w:r>
    </w:p>
    <w:p w14:paraId="7FFEAB28" w14:textId="77777777" w:rsidR="009A58B0" w:rsidRPr="00CB2F55" w:rsidRDefault="009A58B0" w:rsidP="009A58B0">
      <w:pPr>
        <w:pStyle w:val="a7"/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CB2F55">
        <w:rPr>
          <w:color w:val="000000"/>
          <w:sz w:val="26"/>
          <w:szCs w:val="26"/>
        </w:rPr>
        <w:t>___________________________________________________________________</w:t>
      </w:r>
    </w:p>
    <w:p w14:paraId="67F909F3" w14:textId="77777777" w:rsidR="009A58B0" w:rsidRPr="00CB2F55" w:rsidRDefault="009A58B0" w:rsidP="009A58B0">
      <w:pPr>
        <w:pStyle w:val="a7"/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CB2F55">
        <w:rPr>
          <w:color w:val="000000"/>
          <w:sz w:val="26"/>
          <w:szCs w:val="26"/>
        </w:rPr>
        <w:t>___________________________________________________________________</w:t>
      </w:r>
    </w:p>
    <w:p w14:paraId="57FFA92F" w14:textId="77777777" w:rsidR="009A58B0" w:rsidRPr="00CB2F55" w:rsidRDefault="009A58B0" w:rsidP="009A58B0">
      <w:pPr>
        <w:pStyle w:val="a7"/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CB2F55">
        <w:rPr>
          <w:color w:val="000000"/>
          <w:sz w:val="26"/>
          <w:szCs w:val="26"/>
        </w:rPr>
        <w:t>___________________________________________________________________</w:t>
      </w:r>
    </w:p>
    <w:p w14:paraId="060A5E39" w14:textId="77777777" w:rsidR="009A58B0" w:rsidRDefault="009A58B0" w:rsidP="009A58B0">
      <w:pPr>
        <w:pStyle w:val="a7"/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CB2F55">
        <w:rPr>
          <w:color w:val="000000"/>
          <w:sz w:val="26"/>
          <w:szCs w:val="26"/>
        </w:rPr>
        <w:t>___________________________________________________________________</w:t>
      </w:r>
    </w:p>
    <w:p w14:paraId="56CD64A2" w14:textId="77777777" w:rsidR="009A58B0" w:rsidRPr="00CB2F55" w:rsidRDefault="009A58B0" w:rsidP="009A58B0">
      <w:pPr>
        <w:pStyle w:val="a7"/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</w:t>
      </w:r>
    </w:p>
    <w:p w14:paraId="209A6FF9" w14:textId="77777777" w:rsidR="009A58B0" w:rsidRDefault="009A58B0" w:rsidP="009A58B0">
      <w:pPr>
        <w:spacing w:line="360" w:lineRule="auto"/>
        <w:rPr>
          <w:color w:val="000000"/>
          <w:sz w:val="26"/>
          <w:szCs w:val="26"/>
        </w:rPr>
      </w:pPr>
    </w:p>
    <w:p w14:paraId="5FC6641E" w14:textId="77777777" w:rsidR="009A58B0" w:rsidRDefault="009A58B0" w:rsidP="009A58B0">
      <w:pPr>
        <w:spacing w:line="360" w:lineRule="auto"/>
        <w:rPr>
          <w:color w:val="000000"/>
          <w:sz w:val="26"/>
          <w:szCs w:val="26"/>
        </w:rPr>
      </w:pPr>
    </w:p>
    <w:p w14:paraId="58FBC9BC" w14:textId="77777777" w:rsidR="009A58B0" w:rsidRDefault="009A58B0" w:rsidP="009A58B0">
      <w:pPr>
        <w:jc w:val="both"/>
        <w:rPr>
          <w:sz w:val="26"/>
          <w:szCs w:val="26"/>
        </w:rPr>
      </w:pPr>
    </w:p>
    <w:p w14:paraId="4E770E48" w14:textId="77777777" w:rsidR="009A58B0" w:rsidRDefault="009A58B0" w:rsidP="009A58B0">
      <w:pPr>
        <w:ind w:firstLine="5529"/>
        <w:jc w:val="both"/>
        <w:rPr>
          <w:sz w:val="26"/>
          <w:szCs w:val="26"/>
        </w:rPr>
      </w:pPr>
    </w:p>
    <w:p w14:paraId="486BC9F4" w14:textId="77777777" w:rsidR="009A58B0" w:rsidRDefault="009A58B0" w:rsidP="009A58B0">
      <w:pPr>
        <w:ind w:firstLine="5529"/>
        <w:jc w:val="both"/>
        <w:rPr>
          <w:sz w:val="26"/>
          <w:szCs w:val="26"/>
        </w:rPr>
      </w:pPr>
    </w:p>
    <w:p w14:paraId="6A2F81C3" w14:textId="77777777" w:rsidR="009A58B0" w:rsidRDefault="009A58B0" w:rsidP="009A58B0">
      <w:pPr>
        <w:ind w:firstLine="5529"/>
        <w:jc w:val="both"/>
        <w:rPr>
          <w:sz w:val="26"/>
          <w:szCs w:val="26"/>
        </w:rPr>
      </w:pPr>
    </w:p>
    <w:p w14:paraId="3B91F3CD" w14:textId="77777777" w:rsidR="009A58B0" w:rsidRDefault="009A58B0" w:rsidP="009A58B0">
      <w:pPr>
        <w:ind w:firstLine="5529"/>
        <w:jc w:val="both"/>
        <w:rPr>
          <w:sz w:val="26"/>
          <w:szCs w:val="26"/>
        </w:rPr>
      </w:pPr>
    </w:p>
    <w:p w14:paraId="6942D0C5" w14:textId="77777777" w:rsidR="009A58B0" w:rsidRDefault="009A58B0" w:rsidP="009A58B0">
      <w:pPr>
        <w:ind w:firstLine="5529"/>
        <w:jc w:val="both"/>
        <w:rPr>
          <w:sz w:val="26"/>
          <w:szCs w:val="26"/>
        </w:rPr>
      </w:pPr>
    </w:p>
    <w:p w14:paraId="434FF27A" w14:textId="77777777" w:rsidR="009A58B0" w:rsidRDefault="009A58B0" w:rsidP="009A58B0">
      <w:pPr>
        <w:ind w:firstLine="5529"/>
        <w:jc w:val="both"/>
        <w:rPr>
          <w:sz w:val="26"/>
          <w:szCs w:val="26"/>
        </w:rPr>
      </w:pPr>
    </w:p>
    <w:p w14:paraId="6D161526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0336430D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53B70118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2EB1D87A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77CA9A3B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328BC870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37954608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74AC7679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1749EA6F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09B35C26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40E2DDA5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5A5DD37D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5C87465D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4CA34376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2E5FF25D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31E1B43A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3ACBD1C3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383B04A0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4B2D3F59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21E40F47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452AD762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1795941C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605FB0EA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5876AD59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</w:p>
    <w:p w14:paraId="5212EA6E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sz w:val="26"/>
          <w:szCs w:val="26"/>
        </w:rPr>
      </w:pPr>
      <w:r w:rsidRPr="007574B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 xml:space="preserve">№ 2 </w:t>
      </w:r>
    </w:p>
    <w:p w14:paraId="3AB86D9B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распоряжению Администрации </w:t>
      </w:r>
    </w:p>
    <w:p w14:paraId="50519F83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муниципального образования </w:t>
      </w:r>
    </w:p>
    <w:p w14:paraId="66613403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«Сафоновский муниципальный округ» </w:t>
      </w:r>
    </w:p>
    <w:p w14:paraId="3A15459C" w14:textId="77777777" w:rsidR="009A58B0" w:rsidRDefault="009A58B0" w:rsidP="009A58B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Смоленской области</w:t>
      </w:r>
    </w:p>
    <w:p w14:paraId="2113D791" w14:textId="221A4D53" w:rsidR="009A58B0" w:rsidRPr="00264480" w:rsidRDefault="009A58B0" w:rsidP="00264480">
      <w:pPr>
        <w:tabs>
          <w:tab w:val="left" w:pos="10206"/>
        </w:tabs>
        <w:autoSpaceDE w:val="0"/>
        <w:autoSpaceDN w:val="0"/>
        <w:adjustRightInd w:val="0"/>
        <w:ind w:left="1134" w:right="141" w:firstLine="70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_______________ № ______</w:t>
      </w:r>
    </w:p>
    <w:p w14:paraId="11419837" w14:textId="77777777" w:rsidR="009A58B0" w:rsidRPr="00E4379E" w:rsidRDefault="009A58B0" w:rsidP="009A58B0">
      <w:pPr>
        <w:autoSpaceDE w:val="0"/>
        <w:autoSpaceDN w:val="0"/>
        <w:adjustRightInd w:val="0"/>
        <w:ind w:left="1134" w:right="567" w:firstLine="709"/>
        <w:rPr>
          <w:color w:val="000000"/>
          <w:sz w:val="28"/>
          <w:szCs w:val="28"/>
        </w:rPr>
      </w:pPr>
    </w:p>
    <w:p w14:paraId="1C7934D9" w14:textId="77777777" w:rsidR="009A58B0" w:rsidRPr="002627A9" w:rsidRDefault="009A58B0" w:rsidP="009A58B0">
      <w:pPr>
        <w:ind w:left="1134" w:right="567" w:firstLine="709"/>
        <w:jc w:val="center"/>
        <w:rPr>
          <w:sz w:val="27"/>
          <w:szCs w:val="27"/>
        </w:rPr>
      </w:pPr>
      <w:r w:rsidRPr="002627A9">
        <w:rPr>
          <w:sz w:val="27"/>
          <w:szCs w:val="27"/>
        </w:rPr>
        <w:t>Состав комиссии</w:t>
      </w:r>
    </w:p>
    <w:p w14:paraId="70ED2B84" w14:textId="77777777" w:rsidR="009A58B0" w:rsidRPr="002627A9" w:rsidRDefault="009A58B0" w:rsidP="009A58B0">
      <w:pPr>
        <w:ind w:left="1134" w:right="567" w:firstLine="709"/>
        <w:jc w:val="center"/>
        <w:rPr>
          <w:sz w:val="27"/>
          <w:szCs w:val="27"/>
        </w:rPr>
      </w:pPr>
      <w:r w:rsidRPr="002627A9">
        <w:rPr>
          <w:sz w:val="27"/>
          <w:szCs w:val="27"/>
        </w:rPr>
        <w:t xml:space="preserve">по обследованию дорожных условий на маршрутах движения </w:t>
      </w:r>
    </w:p>
    <w:p w14:paraId="55AB5A1E" w14:textId="77777777" w:rsidR="009A58B0" w:rsidRDefault="009A58B0" w:rsidP="009A58B0">
      <w:pPr>
        <w:ind w:left="1134" w:right="567" w:firstLine="709"/>
        <w:jc w:val="center"/>
        <w:rPr>
          <w:sz w:val="27"/>
          <w:szCs w:val="27"/>
        </w:rPr>
      </w:pPr>
      <w:r w:rsidRPr="002627A9">
        <w:rPr>
          <w:sz w:val="27"/>
          <w:szCs w:val="27"/>
        </w:rPr>
        <w:t xml:space="preserve">школьных автобусов </w:t>
      </w:r>
      <w:r>
        <w:rPr>
          <w:sz w:val="27"/>
          <w:szCs w:val="27"/>
        </w:rPr>
        <w:t xml:space="preserve">на территории муниципального образования </w:t>
      </w:r>
    </w:p>
    <w:p w14:paraId="29AD11C8" w14:textId="77777777" w:rsidR="009A58B0" w:rsidRDefault="009A58B0" w:rsidP="009A58B0">
      <w:pPr>
        <w:ind w:left="1134" w:right="567" w:firstLine="709"/>
        <w:jc w:val="center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«Сафоновский муниципальный округ» </w:t>
      </w:r>
      <w:r>
        <w:rPr>
          <w:color w:val="000000"/>
          <w:sz w:val="27"/>
          <w:szCs w:val="27"/>
        </w:rPr>
        <w:t>Смоленской области</w:t>
      </w:r>
    </w:p>
    <w:p w14:paraId="6F8FFA2C" w14:textId="77777777" w:rsidR="009A58B0" w:rsidRDefault="009A58B0" w:rsidP="009A58B0">
      <w:pPr>
        <w:ind w:left="1134" w:right="567" w:firstLine="709"/>
        <w:jc w:val="center"/>
        <w:rPr>
          <w:color w:val="000000"/>
          <w:sz w:val="27"/>
          <w:szCs w:val="27"/>
        </w:rPr>
      </w:pPr>
    </w:p>
    <w:tbl>
      <w:tblPr>
        <w:tblStyle w:val="a6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3625"/>
        <w:gridCol w:w="531"/>
        <w:gridCol w:w="6277"/>
      </w:tblGrid>
      <w:tr w:rsidR="009A58B0" w14:paraId="231E128F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017D65FF" w14:textId="77777777" w:rsidR="009A58B0" w:rsidRDefault="009A58B0" w:rsidP="00B316FB">
            <w:pPr>
              <w:ind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Снытин Андрей Александрович</w:t>
            </w:r>
          </w:p>
        </w:tc>
        <w:tc>
          <w:tcPr>
            <w:tcW w:w="6499" w:type="dxa"/>
          </w:tcPr>
          <w:p w14:paraId="580883D5" w14:textId="77777777" w:rsidR="009A58B0" w:rsidRDefault="009A58B0" w:rsidP="00B316FB">
            <w:pPr>
              <w:ind w:right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2524AA">
              <w:rPr>
                <w:sz w:val="28"/>
                <w:szCs w:val="28"/>
              </w:rPr>
              <w:t>аместитель Главы муниципального образования «Сафоновский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– начальник отдела транспорта и дорожного хозяйства, председатель комиссии;</w:t>
            </w:r>
          </w:p>
          <w:p w14:paraId="42BE8C6D" w14:textId="77777777" w:rsidR="00264480" w:rsidRDefault="00264480" w:rsidP="00B316FB">
            <w:pPr>
              <w:ind w:right="601"/>
              <w:jc w:val="both"/>
              <w:rPr>
                <w:sz w:val="27"/>
                <w:szCs w:val="27"/>
              </w:rPr>
            </w:pPr>
          </w:p>
        </w:tc>
      </w:tr>
      <w:tr w:rsidR="009A58B0" w14:paraId="4D6A0152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53BAB889" w14:textId="77777777" w:rsidR="009A58B0" w:rsidRDefault="009A58B0" w:rsidP="00B316FB">
            <w:pPr>
              <w:ind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Майорова Ольга Анатольевна</w:t>
            </w:r>
          </w:p>
        </w:tc>
        <w:tc>
          <w:tcPr>
            <w:tcW w:w="6499" w:type="dxa"/>
          </w:tcPr>
          <w:p w14:paraId="59B670F9" w14:textId="77777777" w:rsidR="009A58B0" w:rsidRDefault="009A58B0" w:rsidP="00B316FB">
            <w:pPr>
              <w:ind w:right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2524AA">
              <w:rPr>
                <w:sz w:val="28"/>
                <w:szCs w:val="28"/>
              </w:rPr>
              <w:t>аместитель Главы муниципального образования «Сафоновский муниципальный округ» Смоленской области</w:t>
            </w:r>
            <w:r>
              <w:rPr>
                <w:sz w:val="28"/>
                <w:szCs w:val="28"/>
              </w:rPr>
              <w:t>, заместитель председателя комиссии;</w:t>
            </w:r>
          </w:p>
          <w:p w14:paraId="3D464FA3" w14:textId="77777777" w:rsidR="00264480" w:rsidRDefault="00264480" w:rsidP="00B316FB">
            <w:pPr>
              <w:ind w:right="601"/>
              <w:jc w:val="both"/>
              <w:rPr>
                <w:sz w:val="27"/>
                <w:szCs w:val="27"/>
              </w:rPr>
            </w:pPr>
          </w:p>
        </w:tc>
      </w:tr>
      <w:tr w:rsidR="009A58B0" w14:paraId="260E71B2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76C19036" w14:textId="73E91668" w:rsidR="009A58B0" w:rsidRDefault="00915D95" w:rsidP="00B316FB">
            <w:pPr>
              <w:ind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Семенова Наталья Юрьевна</w:t>
            </w:r>
          </w:p>
        </w:tc>
        <w:tc>
          <w:tcPr>
            <w:tcW w:w="6499" w:type="dxa"/>
          </w:tcPr>
          <w:p w14:paraId="7AC65742" w14:textId="34ED111E" w:rsidR="009A58B0" w:rsidRDefault="009A58B0" w:rsidP="00915D95">
            <w:pPr>
              <w:ind w:right="60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915D95">
              <w:rPr>
                <w:sz w:val="27"/>
                <w:szCs w:val="27"/>
              </w:rPr>
              <w:t>заместитель начальника отдела транспорта и дорожного хозяйства</w:t>
            </w:r>
            <w:r>
              <w:rPr>
                <w:sz w:val="27"/>
                <w:szCs w:val="27"/>
              </w:rPr>
              <w:t xml:space="preserve"> Администрации муниципального образования </w:t>
            </w:r>
            <w:r w:rsidRPr="002524AA">
              <w:rPr>
                <w:sz w:val="28"/>
                <w:szCs w:val="28"/>
              </w:rPr>
              <w:t>«Сафоновский муниципальный округ» Смоленской области</w:t>
            </w:r>
            <w:r>
              <w:rPr>
                <w:sz w:val="28"/>
                <w:szCs w:val="28"/>
              </w:rPr>
              <w:t>, секретарь комиссии;</w:t>
            </w:r>
          </w:p>
        </w:tc>
      </w:tr>
      <w:tr w:rsidR="009A58B0" w14:paraId="2E4A870A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132C70BD" w14:textId="77777777" w:rsidR="009A58B0" w:rsidRDefault="009A58B0" w:rsidP="00B316FB">
            <w:pPr>
              <w:ind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Члены комиссии:</w:t>
            </w:r>
          </w:p>
          <w:p w14:paraId="2AEDC98B" w14:textId="77777777" w:rsidR="009A58B0" w:rsidRDefault="009A58B0" w:rsidP="00B316FB">
            <w:pPr>
              <w:ind w:left="567" w:right="567"/>
              <w:jc w:val="both"/>
              <w:rPr>
                <w:sz w:val="27"/>
                <w:szCs w:val="27"/>
              </w:rPr>
            </w:pPr>
          </w:p>
        </w:tc>
        <w:tc>
          <w:tcPr>
            <w:tcW w:w="6499" w:type="dxa"/>
          </w:tcPr>
          <w:p w14:paraId="7F59ACE3" w14:textId="77777777" w:rsidR="009A58B0" w:rsidRDefault="009A58B0" w:rsidP="00B316FB">
            <w:pPr>
              <w:ind w:left="1134" w:right="601" w:firstLine="709"/>
              <w:jc w:val="both"/>
              <w:rPr>
                <w:sz w:val="27"/>
                <w:szCs w:val="27"/>
              </w:rPr>
            </w:pPr>
          </w:p>
        </w:tc>
      </w:tr>
      <w:tr w:rsidR="009A58B0" w14:paraId="0B39696A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7C2B46CC" w14:textId="77777777" w:rsidR="009A58B0" w:rsidRDefault="009A58B0" w:rsidP="00B316FB">
            <w:pPr>
              <w:ind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 Илья Иванович</w:t>
            </w:r>
          </w:p>
        </w:tc>
        <w:tc>
          <w:tcPr>
            <w:tcW w:w="6499" w:type="dxa"/>
          </w:tcPr>
          <w:p w14:paraId="2347FAD8" w14:textId="77777777" w:rsidR="009A58B0" w:rsidRDefault="009A58B0" w:rsidP="00B316FB">
            <w:pPr>
              <w:ind w:right="60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начальник Госавтоинспекции МО МВД России «Сафоновский» (по согласованию);</w:t>
            </w:r>
          </w:p>
          <w:p w14:paraId="1B6EF854" w14:textId="77777777" w:rsidR="009A58B0" w:rsidRDefault="009A58B0" w:rsidP="00B316FB">
            <w:pPr>
              <w:ind w:right="601"/>
              <w:jc w:val="both"/>
              <w:rPr>
                <w:sz w:val="27"/>
                <w:szCs w:val="27"/>
              </w:rPr>
            </w:pPr>
          </w:p>
        </w:tc>
      </w:tr>
      <w:tr w:rsidR="009A58B0" w14:paraId="55B799A2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348DB225" w14:textId="77777777" w:rsidR="009A58B0" w:rsidRDefault="009A58B0" w:rsidP="00B316FB">
            <w:pPr>
              <w:ind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Бондарев Алексей Григорьевич</w:t>
            </w:r>
          </w:p>
        </w:tc>
        <w:tc>
          <w:tcPr>
            <w:tcW w:w="6499" w:type="dxa"/>
          </w:tcPr>
          <w:p w14:paraId="66153E6B" w14:textId="77777777" w:rsidR="009A58B0" w:rsidRDefault="009A58B0" w:rsidP="00B316FB">
            <w:pPr>
              <w:ind w:right="60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начальник муниципального бюджетного учреждения «Управление коммунального хозяйства»;</w:t>
            </w:r>
          </w:p>
          <w:p w14:paraId="3AF7F67B" w14:textId="77777777" w:rsidR="00264480" w:rsidRDefault="00264480" w:rsidP="00B316FB">
            <w:pPr>
              <w:ind w:right="601"/>
              <w:jc w:val="both"/>
              <w:rPr>
                <w:sz w:val="27"/>
                <w:szCs w:val="27"/>
              </w:rPr>
            </w:pPr>
          </w:p>
        </w:tc>
      </w:tr>
      <w:tr w:rsidR="009A58B0" w14:paraId="2EF55893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7F8DCA98" w14:textId="77777777" w:rsidR="009A58B0" w:rsidRDefault="009A58B0" w:rsidP="00B316FB">
            <w:pPr>
              <w:ind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Поляков Виктор Васильевич</w:t>
            </w:r>
          </w:p>
        </w:tc>
        <w:tc>
          <w:tcPr>
            <w:tcW w:w="6499" w:type="dxa"/>
          </w:tcPr>
          <w:p w14:paraId="7DA214E3" w14:textId="77777777" w:rsidR="009A58B0" w:rsidRDefault="009A58B0" w:rsidP="00B316FB">
            <w:pPr>
              <w:ind w:right="60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начальник Сафоновского филиала СОГБУ «Смоленскавтодор» (по согласованию);</w:t>
            </w:r>
          </w:p>
          <w:p w14:paraId="4E08496A" w14:textId="77777777" w:rsidR="009A58B0" w:rsidRDefault="009A58B0" w:rsidP="00B316FB">
            <w:pPr>
              <w:ind w:right="601"/>
              <w:jc w:val="both"/>
              <w:rPr>
                <w:sz w:val="27"/>
                <w:szCs w:val="27"/>
              </w:rPr>
            </w:pPr>
          </w:p>
        </w:tc>
      </w:tr>
      <w:tr w:rsidR="009A58B0" w14:paraId="5A3E43BF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1553DCEA" w14:textId="77777777" w:rsidR="009A58B0" w:rsidRDefault="009A58B0" w:rsidP="00B316FB">
            <w:pPr>
              <w:ind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Дмитриев Владимир Владимирович</w:t>
            </w:r>
          </w:p>
        </w:tc>
        <w:tc>
          <w:tcPr>
            <w:tcW w:w="6499" w:type="dxa"/>
          </w:tcPr>
          <w:p w14:paraId="4D4ECADC" w14:textId="77777777" w:rsidR="009A58B0" w:rsidRPr="0056008B" w:rsidRDefault="009A58B0" w:rsidP="00B316FB">
            <w:pPr>
              <w:shd w:val="clear" w:color="auto" w:fill="FFFFFF"/>
              <w:ind w:right="601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  <w:r>
              <w:rPr>
                <w:bCs/>
                <w:color w:val="222222"/>
                <w:kern w:val="36"/>
                <w:sz w:val="28"/>
                <w:szCs w:val="28"/>
              </w:rPr>
              <w:t xml:space="preserve">- начальник </w:t>
            </w:r>
            <w:r w:rsidRPr="0056008B">
              <w:rPr>
                <w:bCs/>
                <w:color w:val="222222"/>
                <w:kern w:val="36"/>
                <w:sz w:val="28"/>
                <w:szCs w:val="28"/>
              </w:rPr>
              <w:t>Западно</w:t>
            </w:r>
            <w:r>
              <w:rPr>
                <w:bCs/>
                <w:color w:val="222222"/>
                <w:kern w:val="36"/>
                <w:sz w:val="28"/>
                <w:szCs w:val="28"/>
              </w:rPr>
              <w:t>го</w:t>
            </w:r>
            <w:r w:rsidRPr="0056008B">
              <w:rPr>
                <w:bCs/>
                <w:color w:val="222222"/>
                <w:kern w:val="36"/>
                <w:sz w:val="28"/>
                <w:szCs w:val="28"/>
              </w:rPr>
              <w:t xml:space="preserve"> управлени</w:t>
            </w:r>
            <w:r>
              <w:rPr>
                <w:bCs/>
                <w:color w:val="222222"/>
                <w:kern w:val="36"/>
                <w:sz w:val="28"/>
                <w:szCs w:val="28"/>
              </w:rPr>
              <w:t>я</w:t>
            </w:r>
            <w:r w:rsidRPr="0056008B">
              <w:rPr>
                <w:bCs/>
                <w:color w:val="222222"/>
                <w:kern w:val="36"/>
                <w:sz w:val="28"/>
                <w:szCs w:val="28"/>
              </w:rPr>
              <w:t xml:space="preserve"> Госавтодорнадзора Центрального федерального округа </w:t>
            </w:r>
            <w:r>
              <w:rPr>
                <w:bCs/>
                <w:color w:val="222222"/>
                <w:kern w:val="36"/>
                <w:sz w:val="28"/>
                <w:szCs w:val="28"/>
              </w:rPr>
              <w:t>в г.</w:t>
            </w:r>
            <w:r w:rsidRPr="0056008B">
              <w:rPr>
                <w:bCs/>
                <w:color w:val="222222"/>
                <w:kern w:val="36"/>
                <w:sz w:val="28"/>
                <w:szCs w:val="28"/>
              </w:rPr>
              <w:t xml:space="preserve"> Сафоново</w:t>
            </w:r>
            <w:r>
              <w:rPr>
                <w:bCs/>
                <w:color w:val="222222"/>
                <w:kern w:val="36"/>
                <w:sz w:val="28"/>
                <w:szCs w:val="28"/>
              </w:rPr>
              <w:t xml:space="preserve"> </w:t>
            </w:r>
            <w:r>
              <w:rPr>
                <w:sz w:val="27"/>
                <w:szCs w:val="27"/>
              </w:rPr>
              <w:t>(по согласованию);</w:t>
            </w:r>
          </w:p>
          <w:p w14:paraId="62C92932" w14:textId="77777777" w:rsidR="009A58B0" w:rsidRDefault="009A58B0" w:rsidP="00B316FB">
            <w:pPr>
              <w:ind w:left="1134" w:right="601" w:firstLine="709"/>
              <w:jc w:val="both"/>
              <w:rPr>
                <w:sz w:val="27"/>
                <w:szCs w:val="27"/>
              </w:rPr>
            </w:pPr>
          </w:p>
        </w:tc>
      </w:tr>
      <w:tr w:rsidR="009A58B0" w14:paraId="64DB3ADF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21B9D566" w14:textId="6BFD8F55" w:rsidR="009A58B0" w:rsidRDefault="00F85725" w:rsidP="00B316FB">
            <w:pPr>
              <w:ind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Токарев Сергей Петрович</w:t>
            </w:r>
          </w:p>
        </w:tc>
        <w:tc>
          <w:tcPr>
            <w:tcW w:w="6499" w:type="dxa"/>
          </w:tcPr>
          <w:p w14:paraId="713C69D1" w14:textId="72622FE9" w:rsidR="009A58B0" w:rsidRDefault="009A58B0" w:rsidP="00B316FB">
            <w:pPr>
              <w:ind w:right="601"/>
              <w:jc w:val="both"/>
              <w:rPr>
                <w:bCs/>
                <w:color w:val="222222"/>
                <w:kern w:val="36"/>
                <w:sz w:val="28"/>
                <w:szCs w:val="28"/>
              </w:rPr>
            </w:pPr>
            <w:r>
              <w:rPr>
                <w:bCs/>
                <w:color w:val="222222"/>
                <w:kern w:val="36"/>
                <w:sz w:val="28"/>
                <w:szCs w:val="28"/>
              </w:rPr>
              <w:t xml:space="preserve">- </w:t>
            </w:r>
            <w:r w:rsidR="00F85725">
              <w:rPr>
                <w:bCs/>
                <w:color w:val="222222"/>
                <w:kern w:val="36"/>
                <w:sz w:val="28"/>
                <w:szCs w:val="28"/>
              </w:rPr>
              <w:t xml:space="preserve">и.о. </w:t>
            </w:r>
            <w:r>
              <w:rPr>
                <w:bCs/>
                <w:color w:val="222222"/>
                <w:kern w:val="36"/>
                <w:sz w:val="28"/>
                <w:szCs w:val="28"/>
              </w:rPr>
              <w:t>начальник</w:t>
            </w:r>
            <w:r w:rsidR="00F85725">
              <w:rPr>
                <w:bCs/>
                <w:color w:val="222222"/>
                <w:kern w:val="36"/>
                <w:sz w:val="28"/>
                <w:szCs w:val="28"/>
              </w:rPr>
              <w:t>а</w:t>
            </w:r>
            <w:r>
              <w:rPr>
                <w:bCs/>
                <w:color w:val="222222"/>
                <w:kern w:val="36"/>
                <w:sz w:val="28"/>
                <w:szCs w:val="28"/>
              </w:rPr>
              <w:t xml:space="preserve"> Сафоновской дистанции пути Московской ДИ ЦДИ ОАО «РЖД»;</w:t>
            </w:r>
          </w:p>
          <w:p w14:paraId="35B466DF" w14:textId="77777777" w:rsidR="009A58B0" w:rsidRDefault="009A58B0" w:rsidP="00B316FB">
            <w:pPr>
              <w:ind w:right="601"/>
              <w:jc w:val="both"/>
              <w:rPr>
                <w:sz w:val="27"/>
                <w:szCs w:val="27"/>
              </w:rPr>
            </w:pPr>
          </w:p>
        </w:tc>
      </w:tr>
      <w:tr w:rsidR="009A58B0" w14:paraId="0979E8FA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496E7040" w14:textId="77777777" w:rsidR="009A58B0" w:rsidRDefault="009A58B0" w:rsidP="00915D95">
            <w:pPr>
              <w:ind w:left="27"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Афанасьева Вера Анатольевна</w:t>
            </w:r>
          </w:p>
        </w:tc>
        <w:tc>
          <w:tcPr>
            <w:tcW w:w="6499" w:type="dxa"/>
          </w:tcPr>
          <w:p w14:paraId="2CD52F07" w14:textId="77777777" w:rsidR="009A58B0" w:rsidRDefault="009A58B0" w:rsidP="00B316FB">
            <w:pPr>
              <w:ind w:left="498" w:right="601" w:firstLine="32"/>
              <w:jc w:val="both"/>
              <w:rPr>
                <w:sz w:val="27"/>
                <w:szCs w:val="27"/>
              </w:rPr>
            </w:pPr>
            <w:r>
              <w:rPr>
                <w:bCs/>
                <w:color w:val="222222"/>
                <w:kern w:val="36"/>
                <w:sz w:val="28"/>
                <w:szCs w:val="28"/>
              </w:rPr>
              <w:t xml:space="preserve">- начальник Управления образования </w:t>
            </w:r>
            <w:r>
              <w:rPr>
                <w:sz w:val="27"/>
                <w:szCs w:val="27"/>
              </w:rPr>
              <w:t xml:space="preserve">Администрации муниципального образования </w:t>
            </w:r>
            <w:r w:rsidRPr="002524AA">
              <w:rPr>
                <w:sz w:val="28"/>
                <w:szCs w:val="28"/>
              </w:rPr>
              <w:t>«Сафоновский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9A58B0" w14:paraId="21E10E1C" w14:textId="77777777" w:rsidTr="00B316FB">
        <w:trPr>
          <w:gridBefore w:val="1"/>
          <w:wBefore w:w="601" w:type="dxa"/>
        </w:trPr>
        <w:tc>
          <w:tcPr>
            <w:tcW w:w="3923" w:type="dxa"/>
            <w:gridSpan w:val="2"/>
          </w:tcPr>
          <w:p w14:paraId="24EB7299" w14:textId="77777777" w:rsidR="009A58B0" w:rsidRDefault="009A58B0" w:rsidP="00B316FB">
            <w:pPr>
              <w:ind w:left="567" w:right="567"/>
              <w:jc w:val="both"/>
              <w:rPr>
                <w:sz w:val="27"/>
                <w:szCs w:val="27"/>
              </w:rPr>
            </w:pPr>
          </w:p>
        </w:tc>
        <w:tc>
          <w:tcPr>
            <w:tcW w:w="6499" w:type="dxa"/>
          </w:tcPr>
          <w:p w14:paraId="77981EC3" w14:textId="77777777" w:rsidR="009A58B0" w:rsidRDefault="009A58B0" w:rsidP="00B316FB">
            <w:pPr>
              <w:ind w:right="601"/>
              <w:jc w:val="both"/>
              <w:rPr>
                <w:bCs/>
                <w:color w:val="222222"/>
                <w:kern w:val="36"/>
                <w:sz w:val="28"/>
                <w:szCs w:val="28"/>
              </w:rPr>
            </w:pPr>
          </w:p>
        </w:tc>
      </w:tr>
      <w:tr w:rsidR="009A58B0" w14:paraId="7ECC0AE0" w14:textId="77777777" w:rsidTr="00B316FB">
        <w:tc>
          <w:tcPr>
            <w:tcW w:w="3970" w:type="dxa"/>
            <w:gridSpan w:val="2"/>
          </w:tcPr>
          <w:p w14:paraId="51E717F8" w14:textId="77777777" w:rsidR="009A58B0" w:rsidRDefault="009A58B0" w:rsidP="00915D95">
            <w:pPr>
              <w:ind w:left="709"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Председатели территориальных комитетов</w:t>
            </w:r>
          </w:p>
        </w:tc>
        <w:tc>
          <w:tcPr>
            <w:tcW w:w="7053" w:type="dxa"/>
            <w:gridSpan w:val="2"/>
          </w:tcPr>
          <w:p w14:paraId="298F7018" w14:textId="77777777" w:rsidR="009A58B0" w:rsidRDefault="009A58B0" w:rsidP="00B316FB">
            <w:pPr>
              <w:ind w:left="1029" w:right="601"/>
              <w:jc w:val="both"/>
              <w:rPr>
                <w:bCs/>
                <w:color w:val="222222"/>
                <w:kern w:val="36"/>
                <w:sz w:val="28"/>
                <w:szCs w:val="28"/>
              </w:rPr>
            </w:pPr>
            <w:r>
              <w:rPr>
                <w:bCs/>
                <w:color w:val="222222"/>
                <w:kern w:val="36"/>
                <w:sz w:val="28"/>
                <w:szCs w:val="28"/>
              </w:rPr>
              <w:t>- по согласованию</w:t>
            </w:r>
          </w:p>
        </w:tc>
      </w:tr>
      <w:tr w:rsidR="009A58B0" w14:paraId="0C8F6B41" w14:textId="77777777" w:rsidTr="00B316FB">
        <w:tc>
          <w:tcPr>
            <w:tcW w:w="3970" w:type="dxa"/>
            <w:gridSpan w:val="2"/>
          </w:tcPr>
          <w:p w14:paraId="74CA427C" w14:textId="77777777" w:rsidR="009A58B0" w:rsidRDefault="009A58B0" w:rsidP="00B316FB">
            <w:pPr>
              <w:ind w:right="567"/>
              <w:jc w:val="both"/>
              <w:rPr>
                <w:sz w:val="27"/>
                <w:szCs w:val="27"/>
              </w:rPr>
            </w:pPr>
          </w:p>
          <w:p w14:paraId="0E658CDB" w14:textId="77777777" w:rsidR="009A58B0" w:rsidRDefault="009A58B0" w:rsidP="00915D95">
            <w:pPr>
              <w:ind w:left="709" w:right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Директора муниципальных общеобразовательных учреждений</w:t>
            </w:r>
          </w:p>
        </w:tc>
        <w:tc>
          <w:tcPr>
            <w:tcW w:w="7053" w:type="dxa"/>
            <w:gridSpan w:val="2"/>
          </w:tcPr>
          <w:p w14:paraId="68D96022" w14:textId="77777777" w:rsidR="009A58B0" w:rsidRDefault="009A58B0" w:rsidP="00B316FB">
            <w:pPr>
              <w:ind w:right="601"/>
              <w:jc w:val="both"/>
              <w:rPr>
                <w:bCs/>
                <w:color w:val="222222"/>
                <w:kern w:val="36"/>
                <w:sz w:val="28"/>
                <w:szCs w:val="28"/>
              </w:rPr>
            </w:pPr>
          </w:p>
          <w:p w14:paraId="7649E97E" w14:textId="77777777" w:rsidR="009A58B0" w:rsidRDefault="009A58B0" w:rsidP="00B316FB">
            <w:pPr>
              <w:ind w:right="601" w:firstLine="1029"/>
              <w:jc w:val="both"/>
              <w:rPr>
                <w:bCs/>
                <w:color w:val="222222"/>
                <w:kern w:val="36"/>
                <w:sz w:val="28"/>
                <w:szCs w:val="28"/>
              </w:rPr>
            </w:pPr>
            <w:r>
              <w:rPr>
                <w:bCs/>
                <w:color w:val="222222"/>
                <w:kern w:val="36"/>
                <w:sz w:val="28"/>
                <w:szCs w:val="28"/>
              </w:rPr>
              <w:t>- по согласованию</w:t>
            </w:r>
          </w:p>
        </w:tc>
      </w:tr>
    </w:tbl>
    <w:p w14:paraId="1A66313C" w14:textId="77777777" w:rsidR="009A58B0" w:rsidRDefault="009A58B0" w:rsidP="00AC238A">
      <w:pPr>
        <w:widowControl w:val="0"/>
        <w:rPr>
          <w:sz w:val="28"/>
        </w:rPr>
      </w:pPr>
    </w:p>
    <w:sectPr w:rsidR="009A58B0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C3909"/>
    <w:multiLevelType w:val="hybridMultilevel"/>
    <w:tmpl w:val="C4F2F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9242E"/>
    <w:multiLevelType w:val="hybridMultilevel"/>
    <w:tmpl w:val="E594EC84"/>
    <w:lvl w:ilvl="0" w:tplc="E654A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84B29"/>
    <w:rsid w:val="002124DD"/>
    <w:rsid w:val="0024650F"/>
    <w:rsid w:val="00255AEB"/>
    <w:rsid w:val="002571F9"/>
    <w:rsid w:val="00264480"/>
    <w:rsid w:val="002A3A87"/>
    <w:rsid w:val="0031589D"/>
    <w:rsid w:val="003A0287"/>
    <w:rsid w:val="003B3A9A"/>
    <w:rsid w:val="003C4BBE"/>
    <w:rsid w:val="003E79FC"/>
    <w:rsid w:val="0040204D"/>
    <w:rsid w:val="004252CA"/>
    <w:rsid w:val="00442F14"/>
    <w:rsid w:val="00525858"/>
    <w:rsid w:val="005511D5"/>
    <w:rsid w:val="00572DC7"/>
    <w:rsid w:val="005C46C6"/>
    <w:rsid w:val="005C544E"/>
    <w:rsid w:val="005E6C78"/>
    <w:rsid w:val="0070426C"/>
    <w:rsid w:val="0073607B"/>
    <w:rsid w:val="008132D0"/>
    <w:rsid w:val="00913E2A"/>
    <w:rsid w:val="00915D95"/>
    <w:rsid w:val="00944FE2"/>
    <w:rsid w:val="00987BEE"/>
    <w:rsid w:val="009A58B0"/>
    <w:rsid w:val="00A606B1"/>
    <w:rsid w:val="00AC238A"/>
    <w:rsid w:val="00B063D9"/>
    <w:rsid w:val="00B6171A"/>
    <w:rsid w:val="00BB52A2"/>
    <w:rsid w:val="00BD2C86"/>
    <w:rsid w:val="00BE7AA6"/>
    <w:rsid w:val="00C251AC"/>
    <w:rsid w:val="00C6049B"/>
    <w:rsid w:val="00CB3288"/>
    <w:rsid w:val="00CE7EDD"/>
    <w:rsid w:val="00D13021"/>
    <w:rsid w:val="00D24234"/>
    <w:rsid w:val="00D61F23"/>
    <w:rsid w:val="00D8251B"/>
    <w:rsid w:val="00DE628F"/>
    <w:rsid w:val="00DF0CD9"/>
    <w:rsid w:val="00E01142"/>
    <w:rsid w:val="00E12551"/>
    <w:rsid w:val="00E17DA6"/>
    <w:rsid w:val="00E50014"/>
    <w:rsid w:val="00E6495C"/>
    <w:rsid w:val="00E93B99"/>
    <w:rsid w:val="00EE3E8E"/>
    <w:rsid w:val="00F12DD4"/>
    <w:rsid w:val="00F426C0"/>
    <w:rsid w:val="00F7388A"/>
    <w:rsid w:val="00F85725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CF22AC8E-F4D2-4F0F-B2C4-5E25C8BF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9A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5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10</cp:revision>
  <cp:lastPrinted>2024-12-25T04:44:00Z</cp:lastPrinted>
  <dcterms:created xsi:type="dcterms:W3CDTF">2025-06-18T11:13:00Z</dcterms:created>
  <dcterms:modified xsi:type="dcterms:W3CDTF">2026-06-30T06:27:00Z</dcterms:modified>
</cp:coreProperties>
</file>