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53697" w14:textId="23C642C6" w:rsidR="00CB7A54" w:rsidRPr="00CB7A54" w:rsidRDefault="00CB7A54" w:rsidP="00CB7A54">
      <w:pPr>
        <w:ind w:left="-142" w:right="-143"/>
        <w:rPr>
          <w:rFonts w:ascii="Times New Roman" w:hAnsi="Times New Roman" w:cs="Tahoma"/>
          <w:bCs/>
          <w:sz w:val="28"/>
          <w:szCs w:val="28"/>
        </w:rPr>
      </w:pPr>
      <w:r>
        <w:rPr>
          <w:rFonts w:ascii="Times New Roman" w:hAnsi="Times New Roman" w:cs="Tahoma"/>
          <w:bCs/>
          <w:sz w:val="28"/>
          <w:szCs w:val="28"/>
        </w:rPr>
        <w:t>Экз. № __</w:t>
      </w:r>
    </w:p>
    <w:p w14:paraId="601541EC" w14:textId="77777777" w:rsidR="00CB7A54" w:rsidRDefault="00CB7A54" w:rsidP="001F10E9">
      <w:pPr>
        <w:ind w:left="-142" w:right="-143"/>
        <w:jc w:val="center"/>
        <w:rPr>
          <w:rFonts w:ascii="Times New Roman" w:hAnsi="Times New Roman" w:cs="Tahoma"/>
          <w:b/>
          <w:sz w:val="28"/>
          <w:szCs w:val="28"/>
        </w:rPr>
      </w:pPr>
    </w:p>
    <w:p w14:paraId="066E4D60" w14:textId="2CFC249C" w:rsidR="00D725D0" w:rsidRDefault="00D725D0" w:rsidP="001F10E9">
      <w:pPr>
        <w:ind w:left="-142" w:right="-143"/>
        <w:jc w:val="center"/>
        <w:rPr>
          <w:rFonts w:ascii="Times New Roman" w:hAnsi="Times New Roman" w:cs="Tahoma"/>
          <w:b/>
          <w:sz w:val="28"/>
          <w:szCs w:val="28"/>
        </w:rPr>
      </w:pPr>
      <w:r>
        <w:rPr>
          <w:rFonts w:ascii="Times New Roman" w:hAnsi="Times New Roman" w:cs="Tahoma"/>
          <w:b/>
          <w:sz w:val="28"/>
          <w:szCs w:val="28"/>
        </w:rPr>
        <w:t>ПРОТОКОЛ</w:t>
      </w:r>
    </w:p>
    <w:p w14:paraId="6569DB3B" w14:textId="0E84233C" w:rsidR="00943E91" w:rsidRDefault="001F10E9" w:rsidP="001F10E9">
      <w:pPr>
        <w:pStyle w:val="aa"/>
        <w:tabs>
          <w:tab w:val="left" w:pos="6663"/>
        </w:tabs>
        <w:spacing w:after="0"/>
        <w:ind w:left="0" w:right="-1"/>
        <w:jc w:val="center"/>
        <w:rPr>
          <w:bCs/>
          <w:sz w:val="28"/>
          <w:szCs w:val="28"/>
        </w:rPr>
      </w:pPr>
      <w:r w:rsidRPr="001F10E9">
        <w:rPr>
          <w:rFonts w:eastAsia="Arial Unicode MS" w:cs="Tahoma"/>
          <w:b/>
          <w:kern w:val="1"/>
          <w:sz w:val="28"/>
          <w:szCs w:val="28"/>
        </w:rPr>
        <w:t>о результатах опроса граждан Российской Федерации в муниципальном образовании «Сафоновский муниципальный округ» Смоленской области</w:t>
      </w:r>
    </w:p>
    <w:p w14:paraId="0069D545" w14:textId="77777777" w:rsidR="001F10E9" w:rsidRDefault="001F10E9" w:rsidP="00726051">
      <w:pPr>
        <w:pStyle w:val="aa"/>
        <w:tabs>
          <w:tab w:val="left" w:pos="6663"/>
        </w:tabs>
        <w:spacing w:after="0"/>
        <w:ind w:left="0" w:right="-1"/>
        <w:jc w:val="right"/>
        <w:rPr>
          <w:bCs/>
          <w:sz w:val="28"/>
          <w:szCs w:val="28"/>
          <w:lang w:val="en-US"/>
        </w:rPr>
      </w:pPr>
    </w:p>
    <w:p w14:paraId="290C5268" w14:textId="33838DBF" w:rsidR="00726051" w:rsidRPr="001F10E9" w:rsidRDefault="00583C4F" w:rsidP="00726051">
      <w:pPr>
        <w:pStyle w:val="aa"/>
        <w:tabs>
          <w:tab w:val="left" w:pos="6663"/>
        </w:tabs>
        <w:spacing w:after="0"/>
        <w:ind w:left="0" w:right="-1"/>
        <w:jc w:val="right"/>
        <w:rPr>
          <w:bCs/>
          <w:sz w:val="28"/>
          <w:szCs w:val="28"/>
          <w:lang w:val="en-US"/>
        </w:rPr>
      </w:pPr>
      <w:r w:rsidRPr="00583C4F">
        <w:rPr>
          <w:bCs/>
          <w:sz w:val="28"/>
          <w:szCs w:val="28"/>
          <w:lang w:val="en-US"/>
        </w:rPr>
        <w:t>22 декабря 2025 года</w:t>
      </w:r>
    </w:p>
    <w:p w14:paraId="58C22FCE" w14:textId="77777777" w:rsidR="009F3E56" w:rsidRDefault="009F3E56" w:rsidP="00726051">
      <w:pPr>
        <w:pStyle w:val="aa"/>
        <w:tabs>
          <w:tab w:val="left" w:pos="6663"/>
        </w:tabs>
        <w:spacing w:after="0"/>
        <w:ind w:left="0" w:right="-1"/>
        <w:jc w:val="right"/>
        <w:rPr>
          <w:bCs/>
          <w:sz w:val="28"/>
          <w:szCs w:val="28"/>
          <w:lang w:val="en-US"/>
        </w:rPr>
      </w:pPr>
    </w:p>
    <w:p w14:paraId="590A6892" w14:textId="52A2A243"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Сроки проведения опроса </w:t>
      </w:r>
      <w:r>
        <w:rPr>
          <w:rFonts w:ascii="Times New Roman" w:hAnsi="Times New Roman" w:cs="Times New Roman"/>
          <w:sz w:val="28"/>
          <w:szCs w:val="28"/>
        </w:rPr>
        <w:t xml:space="preserve">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Pr>
          <w:rFonts w:ascii="Times New Roman" w:hAnsi="Times New Roman"/>
          <w:color w:val="000000"/>
          <w:sz w:val="28"/>
          <w:szCs w:val="28"/>
        </w:rPr>
        <w:t>Сафоновский</w:t>
      </w:r>
      <w:r w:rsidRPr="00571629">
        <w:rPr>
          <w:rFonts w:ascii="Times New Roman" w:hAnsi="Times New Roman"/>
          <w:color w:val="000000"/>
          <w:sz w:val="28"/>
          <w:szCs w:val="28"/>
        </w:rPr>
        <w:t xml:space="preserve">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Pr>
          <w:rFonts w:ascii="Times New Roman" w:hAnsi="Times New Roman" w:cs="Times New Roman"/>
          <w:sz w:val="28"/>
          <w:szCs w:val="28"/>
        </w:rPr>
        <w:t xml:space="preserve"> </w:t>
      </w:r>
      <w:r w:rsidRPr="004722E2">
        <w:rPr>
          <w:rFonts w:ascii="Times New Roman" w:hAnsi="Times New Roman" w:cs="Times New Roman"/>
          <w:sz w:val="28"/>
          <w:szCs w:val="28"/>
        </w:rPr>
        <w:t xml:space="preserve">(дата начала и окончания) </w:t>
      </w:r>
      <w:r w:rsidRPr="001F10E9">
        <w:rPr>
          <w:rFonts w:ascii="Times New Roman" w:hAnsi="Times New Roman" w:cs="Times New Roman"/>
          <w:b/>
          <w:bCs/>
          <w:sz w:val="28"/>
          <w:szCs w:val="28"/>
          <w:lang w:val="en-US"/>
        </w:rPr>
        <w:t xml:space="preserve">c 15.12.2025 </w:t>
      </w:r>
      <w:r w:rsidRPr="001F10E9">
        <w:rPr>
          <w:rFonts w:ascii="Times New Roman" w:hAnsi="Times New Roman" w:cs="Times New Roman"/>
          <w:b/>
          <w:bCs/>
          <w:sz w:val="28"/>
          <w:szCs w:val="28"/>
        </w:rPr>
        <w:t>по 21.12.2025</w:t>
      </w:r>
      <w:r w:rsidRPr="004722E2">
        <w:rPr>
          <w:rFonts w:ascii="Times New Roman" w:hAnsi="Times New Roman" w:cs="Times New Roman"/>
          <w:sz w:val="28"/>
          <w:szCs w:val="28"/>
        </w:rPr>
        <w:t>.</w:t>
      </w:r>
    </w:p>
    <w:p w14:paraId="41C3270E" w14:textId="77777777" w:rsidR="001F10E9" w:rsidRPr="004722E2" w:rsidRDefault="001F10E9" w:rsidP="001F10E9">
      <w:pPr>
        <w:pStyle w:val="ConsPlusNonformat"/>
        <w:widowControl/>
        <w:ind w:firstLine="709"/>
        <w:jc w:val="both"/>
        <w:rPr>
          <w:rFonts w:ascii="Times New Roman" w:hAnsi="Times New Roman" w:cs="Times New Roman"/>
          <w:sz w:val="28"/>
          <w:szCs w:val="28"/>
        </w:rPr>
      </w:pPr>
    </w:p>
    <w:p w14:paraId="03C13A98" w14:textId="77777777"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Территория опроса</w:t>
      </w:r>
      <w:r>
        <w:rPr>
          <w:rFonts w:ascii="Times New Roman" w:hAnsi="Times New Roman" w:cs="Times New Roman"/>
          <w:sz w:val="28"/>
          <w:szCs w:val="28"/>
        </w:rPr>
        <w:t xml:space="preserve"> 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sidRPr="00DB6752">
        <w:rPr>
          <w:rFonts w:ascii="Times New Roman" w:hAnsi="Times New Roman"/>
          <w:color w:val="000000"/>
          <w:sz w:val="28"/>
          <w:szCs w:val="28"/>
        </w:rPr>
        <w:t xml:space="preserve">Сафоновский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sidRPr="004722E2">
        <w:rPr>
          <w:rFonts w:ascii="Times New Roman" w:hAnsi="Times New Roman" w:cs="Times New Roman"/>
          <w:sz w:val="28"/>
          <w:szCs w:val="28"/>
        </w:rPr>
        <w:t>:</w:t>
      </w:r>
    </w:p>
    <w:p w14:paraId="4DE3D617" w14:textId="5C7CA0A3" w:rsidR="001F10E9" w:rsidRDefault="0021710B" w:rsidP="001F10E9">
      <w:pPr>
        <w:pStyle w:val="ConsPlusNonformat"/>
        <w:widowControl/>
        <w:ind w:firstLine="709"/>
        <w:jc w:val="both"/>
        <w:rPr>
          <w:rFonts w:ascii="Times New Roman" w:hAnsi="Times New Roman" w:cs="Times New Roman"/>
          <w:sz w:val="28"/>
          <w:szCs w:val="28"/>
        </w:rPr>
      </w:pPr>
      <w:r w:rsidRPr="0021710B">
        <w:rPr>
          <w:rFonts w:ascii="Times New Roman" w:hAnsi="Times New Roman" w:cs="Times New Roman"/>
          <w:sz w:val="28"/>
          <w:szCs w:val="28"/>
        </w:rPr>
        <w:t>часть территории муниципального образования «Сафоновский муниципальный округ» Смоленской области в границах Казулинского сельского поселения Сафоновского района Смоленской области до его преобразования на территории следующих населенных пунктов: деревня Белый Берег, деревня Булычево, деревня Васильевщина, деревня Вержа, деревня Емельяново, деревня Казулино, деревня Клемятино, деревня Клинково, деревня Митюшино, деревня Победа, деревня Рудница, деревня Старково, деревня Терюшнево, деревня Турково, деревня Федино, деревня Харино</w:t>
      </w:r>
      <w:r w:rsidR="001F10E9" w:rsidRPr="001F10E9">
        <w:rPr>
          <w:rFonts w:ascii="Times New Roman" w:hAnsi="Times New Roman" w:cs="Times New Roman"/>
          <w:sz w:val="28"/>
          <w:szCs w:val="28"/>
        </w:rPr>
        <w:t>.</w:t>
      </w:r>
    </w:p>
    <w:p w14:paraId="7F5A8C77" w14:textId="121194A8" w:rsidR="001F10E9" w:rsidRPr="004722E2" w:rsidRDefault="001F10E9" w:rsidP="001F10E9">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w:t>
      </w:r>
    </w:p>
    <w:p w14:paraId="4FCBB2DB" w14:textId="77777777" w:rsidR="001F10E9" w:rsidRPr="00A82CA3" w:rsidRDefault="001F10E9" w:rsidP="001F10E9">
      <w:pPr>
        <w:pStyle w:val="ConsPlusNonformat"/>
        <w:widowControl/>
        <w:ind w:firstLine="709"/>
        <w:jc w:val="both"/>
        <w:rPr>
          <w:rFonts w:ascii="Times New Roman" w:hAnsi="Times New Roman" w:cs="Times New Roman"/>
          <w:szCs w:val="28"/>
        </w:rPr>
      </w:pPr>
      <w:r>
        <w:rPr>
          <w:rFonts w:ascii="Times New Roman" w:hAnsi="Times New Roman" w:cs="Times New Roman"/>
          <w:szCs w:val="28"/>
        </w:rPr>
        <w:t xml:space="preserve">                                         </w:t>
      </w:r>
      <w:r w:rsidRPr="00A82CA3">
        <w:rPr>
          <w:rFonts w:ascii="Times New Roman" w:hAnsi="Times New Roman" w:cs="Times New Roman"/>
          <w:szCs w:val="28"/>
        </w:rPr>
        <w:t>(населенные пункты, микрорайоны, улицы, номера домов и т.д.)</w:t>
      </w:r>
    </w:p>
    <w:p w14:paraId="60DB80D6" w14:textId="77777777" w:rsidR="001F10E9" w:rsidRDefault="001F10E9" w:rsidP="001F10E9">
      <w:pPr>
        <w:pStyle w:val="ConsPlusNonformat"/>
        <w:widowControl/>
        <w:ind w:firstLine="709"/>
        <w:jc w:val="both"/>
        <w:rPr>
          <w:rFonts w:ascii="Times New Roman" w:hAnsi="Times New Roman" w:cs="Times New Roman"/>
          <w:sz w:val="28"/>
          <w:szCs w:val="28"/>
        </w:rPr>
      </w:pPr>
    </w:p>
    <w:p w14:paraId="2DB25B36" w14:textId="77777777" w:rsidR="001F10E9" w:rsidRDefault="001F10E9" w:rsidP="001F10E9">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Формулировка вопроса, </w:t>
      </w:r>
      <w:r>
        <w:rPr>
          <w:rFonts w:ascii="Times New Roman" w:hAnsi="Times New Roman" w:cs="Times New Roman"/>
          <w:sz w:val="28"/>
          <w:szCs w:val="28"/>
        </w:rPr>
        <w:t xml:space="preserve">предлагаемого при проведении опроса граждан Российской Федерации </w:t>
      </w:r>
      <w:r w:rsidRPr="00571629">
        <w:rPr>
          <w:rFonts w:ascii="Times New Roman" w:hAnsi="Times New Roman" w:cs="Times New Roman"/>
          <w:sz w:val="28"/>
          <w:szCs w:val="28"/>
        </w:rPr>
        <w:t xml:space="preserve">в муниципальном образовании </w:t>
      </w:r>
      <w:r w:rsidRPr="00571629">
        <w:rPr>
          <w:rFonts w:ascii="Times New Roman" w:hAnsi="Times New Roman"/>
          <w:color w:val="000000"/>
          <w:sz w:val="28"/>
          <w:szCs w:val="28"/>
        </w:rPr>
        <w:t>«</w:t>
      </w:r>
      <w:r w:rsidRPr="00DB6752">
        <w:rPr>
          <w:rFonts w:ascii="Times New Roman" w:hAnsi="Times New Roman"/>
          <w:color w:val="000000"/>
          <w:sz w:val="28"/>
          <w:szCs w:val="28"/>
        </w:rPr>
        <w:t xml:space="preserve">Сафоновский </w:t>
      </w:r>
      <w:r w:rsidRPr="00571629">
        <w:rPr>
          <w:rFonts w:ascii="Times New Roman" w:hAnsi="Times New Roman"/>
          <w:sz w:val="28"/>
          <w:szCs w:val="28"/>
        </w:rPr>
        <w:t>муниципальный округ</w:t>
      </w:r>
      <w:r w:rsidRPr="00571629">
        <w:rPr>
          <w:rFonts w:ascii="Times New Roman" w:hAnsi="Times New Roman"/>
          <w:color w:val="000000"/>
          <w:sz w:val="28"/>
          <w:szCs w:val="28"/>
        </w:rPr>
        <w:t>»</w:t>
      </w:r>
      <w:r w:rsidRPr="00571629">
        <w:rPr>
          <w:rFonts w:ascii="Times New Roman" w:hAnsi="Times New Roman" w:cs="Times New Roman"/>
          <w:sz w:val="28"/>
          <w:szCs w:val="28"/>
        </w:rPr>
        <w:t xml:space="preserve"> Смоленской области</w:t>
      </w:r>
      <w:r>
        <w:rPr>
          <w:rFonts w:ascii="Times New Roman" w:hAnsi="Times New Roman" w:cs="Times New Roman"/>
          <w:sz w:val="28"/>
          <w:szCs w:val="28"/>
        </w:rPr>
        <w:t>:</w:t>
      </w:r>
    </w:p>
    <w:p w14:paraId="3DB37ACA" w14:textId="27D7EDF2" w:rsidR="00CB7A54" w:rsidRDefault="0021710B" w:rsidP="001F10E9">
      <w:pPr>
        <w:pStyle w:val="ConsPlusNonformat"/>
        <w:widowControl/>
        <w:ind w:firstLine="709"/>
        <w:jc w:val="both"/>
        <w:rPr>
          <w:rFonts w:ascii="Times New Roman" w:hAnsi="Times New Roman" w:cs="Times New Roman"/>
          <w:b/>
          <w:bCs/>
          <w:sz w:val="28"/>
          <w:szCs w:val="28"/>
        </w:rPr>
      </w:pPr>
      <w:r w:rsidRPr="0021710B">
        <w:rPr>
          <w:rFonts w:ascii="Times New Roman" w:hAnsi="Times New Roman" w:cs="Times New Roman"/>
          <w:b/>
          <w:bCs/>
          <w:sz w:val="28"/>
          <w:szCs w:val="28"/>
        </w:rPr>
        <w:t>«Согласны ли Вы реорганизовать в форме преобразования в муниципальном образовании «Сафоновский муниципальный округ» Смоленской области административно-территориальную единицу – деревню Федино, которая до преобразования располагалась на территории Казулинского сельского поселения Сафоновского района Смоленской области, путем изменения ее категории «деревня» на категорию «слобода»?»</w:t>
      </w:r>
      <w:r w:rsidR="00EA403B" w:rsidRPr="00EA403B">
        <w:rPr>
          <w:rFonts w:ascii="Times New Roman" w:hAnsi="Times New Roman" w:cs="Times New Roman"/>
          <w:b/>
          <w:bCs/>
          <w:sz w:val="28"/>
          <w:szCs w:val="28"/>
        </w:rPr>
        <w:t>.</w:t>
      </w:r>
    </w:p>
    <w:p w14:paraId="7E6CEA85" w14:textId="77777777" w:rsidR="00EA403B" w:rsidRDefault="00EA403B" w:rsidP="001F10E9">
      <w:pPr>
        <w:pStyle w:val="ConsPlusNonformat"/>
        <w:widowControl/>
        <w:ind w:firstLine="709"/>
        <w:jc w:val="both"/>
        <w:rPr>
          <w:rFonts w:ascii="Times New Roman" w:hAnsi="Times New Roman" w:cs="Times New Roman"/>
          <w:sz w:val="28"/>
          <w:szCs w:val="28"/>
        </w:rPr>
      </w:pPr>
    </w:p>
    <w:p w14:paraId="0BEC6FBD" w14:textId="363C71E3" w:rsidR="001F10E9" w:rsidRPr="00CB7A54" w:rsidRDefault="001F10E9" w:rsidP="00CB7A54">
      <w:pPr>
        <w:pStyle w:val="ConsPlusNonformat"/>
        <w:widowControl/>
        <w:ind w:firstLine="709"/>
        <w:jc w:val="both"/>
        <w:rPr>
          <w:rFonts w:ascii="Times New Roman" w:hAnsi="Times New Roman" w:cs="Times New Roman"/>
          <w:sz w:val="28"/>
          <w:szCs w:val="28"/>
        </w:rPr>
      </w:pPr>
      <w:r w:rsidRPr="004722E2">
        <w:rPr>
          <w:rFonts w:ascii="Times New Roman" w:hAnsi="Times New Roman" w:cs="Times New Roman"/>
          <w:sz w:val="28"/>
          <w:szCs w:val="28"/>
        </w:rPr>
        <w:t xml:space="preserve">Комиссия </w:t>
      </w:r>
      <w:r w:rsidR="0021710B" w:rsidRPr="0021710B">
        <w:rPr>
          <w:rFonts w:ascii="Times New Roman" w:hAnsi="Times New Roman"/>
          <w:sz w:val="28"/>
          <w:szCs w:val="28"/>
        </w:rPr>
        <w:t>по проведению опроса граждан Российской Федерации по вопросу о реорганизации в форме преобразования в муниципальном образовании «Сафоновский муниципальный округ» Смоленской области административно-территориальной единицы – деревни Федино, которая до преобразования располагалась на территории Казулинского сельского поселения Сафоновского района Смоленской области, путем изменения ее категории «деревня» на категорию «слобода»</w:t>
      </w:r>
      <w:r w:rsidR="00F10A24" w:rsidRPr="00F10A24">
        <w:rPr>
          <w:rFonts w:ascii="Times New Roman" w:hAnsi="Times New Roman"/>
          <w:sz w:val="28"/>
          <w:szCs w:val="28"/>
        </w:rPr>
        <w:t xml:space="preserve"> </w:t>
      </w:r>
      <w:r w:rsidRPr="004722E2">
        <w:rPr>
          <w:rFonts w:ascii="Times New Roman" w:hAnsi="Times New Roman" w:cs="Times New Roman"/>
          <w:sz w:val="28"/>
          <w:szCs w:val="28"/>
        </w:rPr>
        <w:t>установила:</w:t>
      </w:r>
    </w:p>
    <w:p w14:paraId="088762BB" w14:textId="77777777" w:rsidR="001F10E9" w:rsidRPr="00F17B92" w:rsidRDefault="001F10E9" w:rsidP="001F10E9">
      <w:pPr>
        <w:pStyle w:val="ConsPlusNonformat"/>
        <w:widowControl/>
        <w:jc w:val="both"/>
        <w:rPr>
          <w:rFonts w:ascii="Times New Roman" w:hAnsi="Times New Roman" w:cs="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577"/>
        <w:gridCol w:w="7457"/>
        <w:gridCol w:w="2311"/>
      </w:tblGrid>
      <w:tr w:rsidR="001F10E9" w:rsidRPr="00A82CA3" w14:paraId="59FCD881" w14:textId="77777777" w:rsidTr="00C73708">
        <w:trPr>
          <w:trHeight w:val="240"/>
        </w:trPr>
        <w:tc>
          <w:tcPr>
            <w:tcW w:w="279" w:type="pct"/>
          </w:tcPr>
          <w:p w14:paraId="4CE354D5"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1.</w:t>
            </w:r>
          </w:p>
        </w:tc>
        <w:tc>
          <w:tcPr>
            <w:tcW w:w="3604" w:type="pct"/>
          </w:tcPr>
          <w:p w14:paraId="483A525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w:t>
            </w:r>
            <w:r>
              <w:rPr>
                <w:rFonts w:ascii="Times New Roman" w:hAnsi="Times New Roman" w:cs="Times New Roman"/>
                <w:sz w:val="24"/>
                <w:szCs w:val="28"/>
              </w:rPr>
              <w:t xml:space="preserve"> </w:t>
            </w:r>
            <w:r w:rsidRPr="00A82CA3">
              <w:rPr>
                <w:rFonts w:ascii="Times New Roman" w:hAnsi="Times New Roman" w:cs="Times New Roman"/>
                <w:sz w:val="24"/>
                <w:szCs w:val="28"/>
              </w:rPr>
              <w:t xml:space="preserve">Российской Федерации, имеющих право на участие </w:t>
            </w:r>
            <w:r>
              <w:rPr>
                <w:rFonts w:ascii="Times New Roman" w:hAnsi="Times New Roman" w:cs="Times New Roman"/>
                <w:sz w:val="24"/>
                <w:szCs w:val="28"/>
              </w:rPr>
              <w:t xml:space="preserve">      </w:t>
            </w:r>
            <w:r w:rsidRPr="00A82CA3">
              <w:rPr>
                <w:rFonts w:ascii="Times New Roman" w:hAnsi="Times New Roman" w:cs="Times New Roman"/>
                <w:sz w:val="24"/>
                <w:szCs w:val="28"/>
              </w:rPr>
              <w:t>в опросе</w:t>
            </w:r>
            <w:r>
              <w:rPr>
                <w:rFonts w:ascii="Times New Roman" w:hAnsi="Times New Roman" w:cs="Times New Roman"/>
                <w:sz w:val="24"/>
                <w:szCs w:val="28"/>
              </w:rPr>
              <w:t xml:space="preserve">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DB6752">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00766B3E" w14:textId="5121EADC" w:rsidR="001F10E9" w:rsidRPr="006C658D" w:rsidRDefault="006C658D" w:rsidP="006C658D">
            <w:pPr>
              <w:pStyle w:val="ConsPlusCell"/>
              <w:widowControl/>
              <w:ind w:left="46"/>
              <w:jc w:val="center"/>
              <w:rPr>
                <w:rFonts w:ascii="Times New Roman" w:hAnsi="Times New Roman" w:cs="Times New Roman"/>
                <w:b/>
                <w:bCs/>
                <w:sz w:val="24"/>
                <w:szCs w:val="28"/>
              </w:rPr>
            </w:pPr>
            <w:r w:rsidRPr="006C658D">
              <w:rPr>
                <w:rFonts w:ascii="Times New Roman" w:hAnsi="Times New Roman" w:cs="Times New Roman"/>
                <w:b/>
                <w:bCs/>
                <w:sz w:val="24"/>
                <w:szCs w:val="28"/>
              </w:rPr>
              <w:t>39769</w:t>
            </w:r>
          </w:p>
        </w:tc>
      </w:tr>
      <w:tr w:rsidR="001F10E9" w:rsidRPr="00A82CA3" w14:paraId="4F128AD4" w14:textId="77777777" w:rsidTr="00C73708">
        <w:trPr>
          <w:trHeight w:val="240"/>
        </w:trPr>
        <w:tc>
          <w:tcPr>
            <w:tcW w:w="279" w:type="pct"/>
          </w:tcPr>
          <w:p w14:paraId="540AA26F"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2. </w:t>
            </w:r>
          </w:p>
        </w:tc>
        <w:tc>
          <w:tcPr>
            <w:tcW w:w="3604" w:type="pct"/>
          </w:tcPr>
          <w:p w14:paraId="37064BE6"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принявших участие в опросе</w:t>
            </w:r>
            <w:r w:rsidRPr="00F83A4A">
              <w:rPr>
                <w:rFonts w:ascii="Times New Roman" w:hAnsi="Times New Roman" w:cs="Times New Roman"/>
                <w:sz w:val="24"/>
                <w:szCs w:val="28"/>
              </w:rPr>
              <w:t xml:space="preserve"> 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079A8CA7" w14:textId="63B06190" w:rsidR="001F10E9" w:rsidRPr="006C658D" w:rsidRDefault="00583C4F" w:rsidP="006C658D">
            <w:pPr>
              <w:pStyle w:val="ConsPlusCell"/>
              <w:widowControl/>
              <w:ind w:left="46"/>
              <w:jc w:val="center"/>
              <w:rPr>
                <w:rFonts w:ascii="Times New Roman" w:hAnsi="Times New Roman" w:cs="Times New Roman"/>
                <w:b/>
                <w:bCs/>
                <w:sz w:val="24"/>
                <w:szCs w:val="28"/>
              </w:rPr>
            </w:pPr>
            <w:r>
              <w:rPr>
                <w:rFonts w:ascii="Times New Roman" w:hAnsi="Times New Roman" w:cs="Times New Roman"/>
                <w:b/>
                <w:bCs/>
                <w:sz w:val="24"/>
                <w:szCs w:val="28"/>
              </w:rPr>
              <w:t>45</w:t>
            </w:r>
          </w:p>
        </w:tc>
      </w:tr>
      <w:tr w:rsidR="001F10E9" w:rsidRPr="00A82CA3" w14:paraId="0F2ABD31" w14:textId="77777777" w:rsidTr="00C73708">
        <w:trPr>
          <w:trHeight w:val="360"/>
        </w:trPr>
        <w:tc>
          <w:tcPr>
            <w:tcW w:w="279" w:type="pct"/>
          </w:tcPr>
          <w:p w14:paraId="1564CEA5"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lastRenderedPageBreak/>
              <w:t xml:space="preserve">3. </w:t>
            </w:r>
          </w:p>
        </w:tc>
        <w:tc>
          <w:tcPr>
            <w:tcW w:w="3604" w:type="pct"/>
          </w:tcPr>
          <w:p w14:paraId="57584B6F"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опросных листов, признанных</w:t>
            </w:r>
            <w:r>
              <w:rPr>
                <w:rFonts w:ascii="Times New Roman" w:hAnsi="Times New Roman" w:cs="Times New Roman"/>
                <w:sz w:val="24"/>
                <w:szCs w:val="28"/>
              </w:rPr>
              <w:t xml:space="preserve"> </w:t>
            </w:r>
            <w:r w:rsidRPr="00A82CA3">
              <w:rPr>
                <w:rFonts w:ascii="Times New Roman" w:hAnsi="Times New Roman" w:cs="Times New Roman"/>
                <w:sz w:val="24"/>
                <w:szCs w:val="28"/>
              </w:rPr>
              <w:t>недействительными</w:t>
            </w:r>
          </w:p>
        </w:tc>
        <w:tc>
          <w:tcPr>
            <w:tcW w:w="1117" w:type="pct"/>
          </w:tcPr>
          <w:p w14:paraId="7152C3B4" w14:textId="1D3BC813"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26819DF7" w14:textId="77777777" w:rsidTr="00C73708">
        <w:trPr>
          <w:trHeight w:val="360"/>
        </w:trPr>
        <w:tc>
          <w:tcPr>
            <w:tcW w:w="279" w:type="pct"/>
          </w:tcPr>
          <w:p w14:paraId="75A8AA62"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4. </w:t>
            </w:r>
          </w:p>
        </w:tc>
        <w:tc>
          <w:tcPr>
            <w:tcW w:w="3604" w:type="pct"/>
          </w:tcPr>
          <w:p w14:paraId="629D6A89"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записей в опросных списках,</w:t>
            </w:r>
            <w:r>
              <w:rPr>
                <w:rFonts w:ascii="Times New Roman" w:hAnsi="Times New Roman" w:cs="Times New Roman"/>
                <w:sz w:val="24"/>
                <w:szCs w:val="28"/>
              </w:rPr>
              <w:t xml:space="preserve"> </w:t>
            </w:r>
            <w:r w:rsidRPr="00A82CA3">
              <w:rPr>
                <w:rFonts w:ascii="Times New Roman" w:hAnsi="Times New Roman" w:cs="Times New Roman"/>
                <w:sz w:val="24"/>
                <w:szCs w:val="28"/>
              </w:rPr>
              <w:t>оказавшихся недействительными</w:t>
            </w:r>
          </w:p>
        </w:tc>
        <w:tc>
          <w:tcPr>
            <w:tcW w:w="1117" w:type="pct"/>
          </w:tcPr>
          <w:p w14:paraId="4C0CEA34" w14:textId="197745B0"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6FA03C44" w14:textId="77777777" w:rsidTr="00C73708">
        <w:trPr>
          <w:trHeight w:val="240"/>
        </w:trPr>
        <w:tc>
          <w:tcPr>
            <w:tcW w:w="279" w:type="pct"/>
          </w:tcPr>
          <w:p w14:paraId="5595D4B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5. </w:t>
            </w:r>
          </w:p>
        </w:tc>
        <w:tc>
          <w:tcPr>
            <w:tcW w:w="3604" w:type="pct"/>
          </w:tcPr>
          <w:p w14:paraId="700F1F7D"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r>
              <w:rPr>
                <w:rFonts w:ascii="Times New Roman" w:hAnsi="Times New Roman" w:cs="Times New Roman"/>
                <w:sz w:val="24"/>
                <w:szCs w:val="28"/>
              </w:rPr>
              <w:t xml:space="preserve"> </w:t>
            </w:r>
            <w:r w:rsidRPr="00A82CA3">
              <w:rPr>
                <w:rFonts w:ascii="Times New Roman" w:hAnsi="Times New Roman" w:cs="Times New Roman"/>
                <w:sz w:val="24"/>
                <w:szCs w:val="28"/>
              </w:rPr>
              <w:t>признан состоявшимся</w:t>
            </w:r>
          </w:p>
        </w:tc>
        <w:tc>
          <w:tcPr>
            <w:tcW w:w="1117" w:type="pct"/>
          </w:tcPr>
          <w:p w14:paraId="0F37ED88" w14:textId="1278EC99"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опрос признан состоявшимся</w:t>
            </w:r>
          </w:p>
        </w:tc>
      </w:tr>
      <w:tr w:rsidR="001F10E9" w:rsidRPr="00A82CA3" w14:paraId="6700ECB4" w14:textId="77777777" w:rsidTr="00C73708">
        <w:trPr>
          <w:trHeight w:val="240"/>
        </w:trPr>
        <w:tc>
          <w:tcPr>
            <w:tcW w:w="279" w:type="pct"/>
          </w:tcPr>
          <w:p w14:paraId="7134EFF1"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6. </w:t>
            </w:r>
          </w:p>
        </w:tc>
        <w:tc>
          <w:tcPr>
            <w:tcW w:w="3604" w:type="pct"/>
          </w:tcPr>
          <w:p w14:paraId="16E5D87B"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Опрос </w:t>
            </w:r>
            <w:r w:rsidRPr="00F83A4A">
              <w:rPr>
                <w:rFonts w:ascii="Times New Roman" w:hAnsi="Times New Roman" w:cs="Times New Roman"/>
                <w:sz w:val="24"/>
                <w:szCs w:val="28"/>
              </w:rPr>
              <w:t xml:space="preserve">граждан Российской Федерации 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r>
              <w:rPr>
                <w:rFonts w:ascii="Times New Roman" w:hAnsi="Times New Roman" w:cs="Times New Roman"/>
                <w:sz w:val="24"/>
                <w:szCs w:val="28"/>
              </w:rPr>
              <w:t xml:space="preserve"> </w:t>
            </w:r>
            <w:r w:rsidRPr="00A82CA3">
              <w:rPr>
                <w:rFonts w:ascii="Times New Roman" w:hAnsi="Times New Roman" w:cs="Times New Roman"/>
                <w:sz w:val="24"/>
                <w:szCs w:val="28"/>
              </w:rPr>
              <w:t>признан несостоявшимся</w:t>
            </w:r>
          </w:p>
        </w:tc>
        <w:tc>
          <w:tcPr>
            <w:tcW w:w="1117" w:type="pct"/>
          </w:tcPr>
          <w:p w14:paraId="0AAE97C4" w14:textId="44197556"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w:t>
            </w:r>
          </w:p>
        </w:tc>
      </w:tr>
      <w:tr w:rsidR="001F10E9" w:rsidRPr="00A82CA3" w14:paraId="1E4C6BF5" w14:textId="77777777" w:rsidTr="00C73708">
        <w:trPr>
          <w:trHeight w:val="360"/>
        </w:trPr>
        <w:tc>
          <w:tcPr>
            <w:tcW w:w="279" w:type="pct"/>
          </w:tcPr>
          <w:p w14:paraId="29859F91"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7. </w:t>
            </w:r>
          </w:p>
        </w:tc>
        <w:tc>
          <w:tcPr>
            <w:tcW w:w="3604" w:type="pct"/>
          </w:tcPr>
          <w:p w14:paraId="06473FEB"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ответивших положительно на</w:t>
            </w:r>
            <w:r>
              <w:rPr>
                <w:rFonts w:ascii="Times New Roman" w:hAnsi="Times New Roman" w:cs="Times New Roman"/>
                <w:sz w:val="24"/>
                <w:szCs w:val="28"/>
              </w:rPr>
              <w:t xml:space="preserve"> </w:t>
            </w:r>
            <w:r w:rsidRPr="00A82CA3">
              <w:rPr>
                <w:rFonts w:ascii="Times New Roman" w:hAnsi="Times New Roman" w:cs="Times New Roman"/>
                <w:sz w:val="24"/>
                <w:szCs w:val="28"/>
              </w:rPr>
              <w:t xml:space="preserve">поставленный вопрос </w:t>
            </w:r>
          </w:p>
        </w:tc>
        <w:tc>
          <w:tcPr>
            <w:tcW w:w="1117" w:type="pct"/>
          </w:tcPr>
          <w:p w14:paraId="766BBD5C" w14:textId="70A29616" w:rsidR="001F10E9" w:rsidRPr="006C658D" w:rsidRDefault="00583C4F"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45</w:t>
            </w:r>
          </w:p>
        </w:tc>
      </w:tr>
      <w:tr w:rsidR="001F10E9" w:rsidRPr="00A82CA3" w14:paraId="7B8FC3A0" w14:textId="77777777" w:rsidTr="00C73708">
        <w:trPr>
          <w:trHeight w:val="360"/>
        </w:trPr>
        <w:tc>
          <w:tcPr>
            <w:tcW w:w="279" w:type="pct"/>
          </w:tcPr>
          <w:p w14:paraId="74D66174"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 xml:space="preserve">8. </w:t>
            </w:r>
          </w:p>
        </w:tc>
        <w:tc>
          <w:tcPr>
            <w:tcW w:w="3604" w:type="pct"/>
          </w:tcPr>
          <w:p w14:paraId="5F659BF8"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Число граждан Российской Федерации, ответивших отрицательно на</w:t>
            </w:r>
            <w:r>
              <w:rPr>
                <w:rFonts w:ascii="Times New Roman" w:hAnsi="Times New Roman" w:cs="Times New Roman"/>
                <w:sz w:val="24"/>
                <w:szCs w:val="28"/>
              </w:rPr>
              <w:t xml:space="preserve"> </w:t>
            </w:r>
            <w:r w:rsidRPr="00A82CA3">
              <w:rPr>
                <w:rFonts w:ascii="Times New Roman" w:hAnsi="Times New Roman" w:cs="Times New Roman"/>
                <w:sz w:val="24"/>
                <w:szCs w:val="28"/>
              </w:rPr>
              <w:t>поставленный вопрос</w:t>
            </w:r>
          </w:p>
        </w:tc>
        <w:tc>
          <w:tcPr>
            <w:tcW w:w="1117" w:type="pct"/>
          </w:tcPr>
          <w:p w14:paraId="581D6A9C" w14:textId="2864B3A5" w:rsidR="001F10E9" w:rsidRPr="006C658D" w:rsidRDefault="00583C4F"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0</w:t>
            </w:r>
          </w:p>
        </w:tc>
      </w:tr>
      <w:tr w:rsidR="001F10E9" w:rsidRPr="00A82CA3" w14:paraId="535C4097" w14:textId="77777777" w:rsidTr="00C73708">
        <w:trPr>
          <w:trHeight w:val="240"/>
        </w:trPr>
        <w:tc>
          <w:tcPr>
            <w:tcW w:w="279" w:type="pct"/>
          </w:tcPr>
          <w:p w14:paraId="5550D2FA"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9.</w:t>
            </w:r>
          </w:p>
        </w:tc>
        <w:tc>
          <w:tcPr>
            <w:tcW w:w="3604" w:type="pct"/>
          </w:tcPr>
          <w:p w14:paraId="18BA926C" w14:textId="77777777" w:rsidR="001F10E9" w:rsidRPr="00A82CA3" w:rsidRDefault="001F10E9" w:rsidP="00C73708">
            <w:pPr>
              <w:pStyle w:val="ConsPlusCell"/>
              <w:widowControl/>
              <w:jc w:val="both"/>
              <w:rPr>
                <w:rFonts w:ascii="Times New Roman" w:hAnsi="Times New Roman" w:cs="Times New Roman"/>
                <w:sz w:val="24"/>
                <w:szCs w:val="28"/>
              </w:rPr>
            </w:pPr>
            <w:r w:rsidRPr="00A82CA3">
              <w:rPr>
                <w:rFonts w:ascii="Times New Roman" w:hAnsi="Times New Roman" w:cs="Times New Roman"/>
                <w:sz w:val="24"/>
                <w:szCs w:val="28"/>
              </w:rPr>
              <w:t>Результаты проведения опроса</w:t>
            </w:r>
            <w:r w:rsidRPr="00F83A4A">
              <w:rPr>
                <w:rFonts w:ascii="Times New Roman" w:hAnsi="Times New Roman" w:cs="Times New Roman"/>
                <w:sz w:val="24"/>
                <w:szCs w:val="28"/>
              </w:rPr>
              <w:t xml:space="preserve"> граждан Российской Федерации </w:t>
            </w:r>
            <w:r>
              <w:rPr>
                <w:rFonts w:ascii="Times New Roman" w:hAnsi="Times New Roman" w:cs="Times New Roman"/>
                <w:sz w:val="24"/>
                <w:szCs w:val="28"/>
              </w:rPr>
              <w:t xml:space="preserve">            </w:t>
            </w:r>
            <w:r w:rsidRPr="00F83A4A">
              <w:rPr>
                <w:rFonts w:ascii="Times New Roman" w:hAnsi="Times New Roman" w:cs="Times New Roman"/>
                <w:sz w:val="24"/>
                <w:szCs w:val="28"/>
              </w:rPr>
              <w:t xml:space="preserve">в муниципальном образовании </w:t>
            </w:r>
            <w:r w:rsidRPr="00F83A4A">
              <w:rPr>
                <w:rFonts w:ascii="Times New Roman" w:hAnsi="Times New Roman"/>
                <w:color w:val="000000"/>
                <w:sz w:val="24"/>
                <w:szCs w:val="28"/>
              </w:rPr>
              <w:t>«</w:t>
            </w:r>
            <w:r w:rsidRPr="001136AD">
              <w:rPr>
                <w:rFonts w:ascii="Times New Roman" w:hAnsi="Times New Roman"/>
                <w:color w:val="000000"/>
                <w:sz w:val="24"/>
                <w:szCs w:val="28"/>
              </w:rPr>
              <w:t xml:space="preserve">Сафоновский </w:t>
            </w:r>
            <w:r w:rsidRPr="00F83A4A">
              <w:rPr>
                <w:rFonts w:ascii="Times New Roman" w:hAnsi="Times New Roman"/>
                <w:sz w:val="24"/>
                <w:szCs w:val="28"/>
              </w:rPr>
              <w:t>муниципальный округ</w:t>
            </w:r>
            <w:r w:rsidRPr="00F83A4A">
              <w:rPr>
                <w:rFonts w:ascii="Times New Roman" w:hAnsi="Times New Roman"/>
                <w:color w:val="000000"/>
                <w:sz w:val="24"/>
                <w:szCs w:val="28"/>
              </w:rPr>
              <w:t>»</w:t>
            </w:r>
            <w:r w:rsidRPr="00F83A4A">
              <w:rPr>
                <w:rFonts w:ascii="Times New Roman" w:hAnsi="Times New Roman" w:cs="Times New Roman"/>
                <w:sz w:val="24"/>
                <w:szCs w:val="28"/>
              </w:rPr>
              <w:t xml:space="preserve"> Смоленской области</w:t>
            </w:r>
          </w:p>
        </w:tc>
        <w:tc>
          <w:tcPr>
            <w:tcW w:w="1117" w:type="pct"/>
          </w:tcPr>
          <w:p w14:paraId="488FE54B" w14:textId="7B2C1FEA" w:rsidR="001F10E9" w:rsidRPr="006C658D" w:rsidRDefault="006C658D" w:rsidP="006C658D">
            <w:pPr>
              <w:pStyle w:val="ConsPlusCell"/>
              <w:widowControl/>
              <w:jc w:val="center"/>
              <w:rPr>
                <w:rFonts w:ascii="Times New Roman" w:hAnsi="Times New Roman" w:cs="Times New Roman"/>
                <w:b/>
                <w:bCs/>
                <w:sz w:val="24"/>
                <w:szCs w:val="28"/>
              </w:rPr>
            </w:pPr>
            <w:r>
              <w:rPr>
                <w:rFonts w:ascii="Times New Roman" w:hAnsi="Times New Roman" w:cs="Times New Roman"/>
                <w:b/>
                <w:bCs/>
                <w:sz w:val="24"/>
                <w:szCs w:val="28"/>
              </w:rPr>
              <w:t>Вопрос, предлагаемый при проведении опроса, считать одобренным</w:t>
            </w:r>
          </w:p>
        </w:tc>
      </w:tr>
    </w:tbl>
    <w:p w14:paraId="1526D299" w14:textId="77777777" w:rsidR="001F10E9" w:rsidRDefault="001F10E9" w:rsidP="001F10E9">
      <w:pPr>
        <w:pStyle w:val="ConsPlusNonformat"/>
        <w:widowControl/>
        <w:ind w:firstLine="709"/>
        <w:jc w:val="both"/>
        <w:rPr>
          <w:rFonts w:ascii="Times New Roman" w:hAnsi="Times New Roman" w:cs="Times New Roman"/>
          <w:color w:val="000000"/>
          <w:sz w:val="28"/>
          <w:szCs w:val="28"/>
        </w:rPr>
      </w:pPr>
    </w:p>
    <w:p w14:paraId="0D6A0716" w14:textId="20DA68D9" w:rsidR="001F10E9" w:rsidRDefault="001F10E9" w:rsidP="001F10E9">
      <w:pPr>
        <w:pStyle w:val="ConsPlusNonformat"/>
        <w:widowControl/>
        <w:ind w:firstLine="709"/>
        <w:jc w:val="both"/>
        <w:rPr>
          <w:rFonts w:ascii="Times New Roman" w:hAnsi="Times New Roman" w:cs="Times New Roman"/>
          <w:sz w:val="28"/>
          <w:szCs w:val="28"/>
        </w:rPr>
      </w:pPr>
      <w:r>
        <w:rPr>
          <w:rFonts w:ascii="Times New Roman" w:hAnsi="Times New Roman" w:cs="Times New Roman"/>
          <w:color w:val="000000"/>
          <w:sz w:val="28"/>
          <w:szCs w:val="28"/>
        </w:rPr>
        <w:t>Направить настоящий протокол н</w:t>
      </w:r>
      <w:r w:rsidRPr="00412B1B">
        <w:rPr>
          <w:rFonts w:ascii="Times New Roman" w:hAnsi="Times New Roman" w:cs="Times New Roman"/>
          <w:color w:val="000000"/>
          <w:sz w:val="28"/>
          <w:szCs w:val="28"/>
        </w:rPr>
        <w:t xml:space="preserve">е позднее одного рабочего дня со дня </w:t>
      </w:r>
      <w:r>
        <w:rPr>
          <w:rFonts w:ascii="Times New Roman" w:hAnsi="Times New Roman" w:cs="Times New Roman"/>
          <w:color w:val="000000"/>
          <w:sz w:val="28"/>
          <w:szCs w:val="28"/>
        </w:rPr>
        <w:t xml:space="preserve">его </w:t>
      </w:r>
      <w:r w:rsidRPr="00412B1B">
        <w:rPr>
          <w:rFonts w:ascii="Times New Roman" w:hAnsi="Times New Roman" w:cs="Times New Roman"/>
          <w:color w:val="000000"/>
          <w:sz w:val="28"/>
          <w:szCs w:val="28"/>
        </w:rPr>
        <w:t xml:space="preserve">составления </w:t>
      </w:r>
      <w:r>
        <w:rPr>
          <w:rFonts w:ascii="Times New Roman" w:hAnsi="Times New Roman" w:cs="Times New Roman"/>
          <w:color w:val="000000"/>
          <w:sz w:val="28"/>
          <w:szCs w:val="28"/>
        </w:rPr>
        <w:t xml:space="preserve">и подписания </w:t>
      </w:r>
      <w:r w:rsidRPr="00412B1B">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 xml:space="preserve">Сафоновский окружной </w:t>
      </w:r>
      <w:r w:rsidRPr="00412B1B">
        <w:rPr>
          <w:rFonts w:ascii="Times New Roman" w:hAnsi="Times New Roman" w:cs="Times New Roman"/>
          <w:color w:val="000000"/>
          <w:sz w:val="28"/>
          <w:szCs w:val="28"/>
        </w:rPr>
        <w:t>Совет депутатов</w:t>
      </w:r>
      <w:r>
        <w:rPr>
          <w:rFonts w:ascii="Times New Roman" w:hAnsi="Times New Roman" w:cs="Times New Roman"/>
          <w:sz w:val="28"/>
          <w:szCs w:val="28"/>
        </w:rPr>
        <w:t>.</w:t>
      </w:r>
    </w:p>
    <w:p w14:paraId="774EEAA4" w14:textId="77777777" w:rsidR="001F10E9" w:rsidRPr="001F10E9" w:rsidRDefault="001F10E9" w:rsidP="001F10E9">
      <w:pPr>
        <w:pStyle w:val="aa"/>
        <w:tabs>
          <w:tab w:val="left" w:pos="6663"/>
        </w:tabs>
        <w:spacing w:after="0"/>
        <w:ind w:left="0" w:right="-1"/>
        <w:rPr>
          <w:bCs/>
          <w:sz w:val="28"/>
          <w:szCs w:val="28"/>
          <w:lang w:val="en-US"/>
        </w:rPr>
      </w:pPr>
    </w:p>
    <w:p w14:paraId="28881C37" w14:textId="77777777" w:rsidR="008712D9" w:rsidRDefault="008712D9" w:rsidP="008712D9">
      <w:pPr>
        <w:ind w:firstLine="720"/>
        <w:jc w:val="both"/>
        <w:rPr>
          <w:rFonts w:ascii="Times New Roman" w:hAnsi="Times New Roman" w:cs="Tahoma"/>
          <w:sz w:val="28"/>
          <w:szCs w:val="28"/>
        </w:rPr>
      </w:pPr>
    </w:p>
    <w:p w14:paraId="08AF3763" w14:textId="4BE428B4" w:rsidR="00D725D0" w:rsidRDefault="00D725D0">
      <w:pPr>
        <w:jc w:val="both"/>
        <w:rPr>
          <w:rFonts w:ascii="Times New Roman" w:hAnsi="Times New Roman" w:cs="Tahoma"/>
          <w:b/>
          <w:sz w:val="28"/>
          <w:szCs w:val="28"/>
        </w:rPr>
      </w:pPr>
      <w:r>
        <w:rPr>
          <w:rFonts w:ascii="Times New Roman" w:hAnsi="Times New Roman" w:cs="Tahoma"/>
          <w:sz w:val="28"/>
          <w:szCs w:val="28"/>
        </w:rPr>
        <w:t xml:space="preserve">Председатель комиссии              </w:t>
      </w:r>
      <w:r w:rsidR="004D6C10">
        <w:rPr>
          <w:rFonts w:ascii="Times New Roman" w:hAnsi="Times New Roman" w:cs="Tahoma"/>
          <w:sz w:val="28"/>
          <w:szCs w:val="28"/>
        </w:rPr>
        <w:t xml:space="preserve">            </w:t>
      </w:r>
      <w:r>
        <w:rPr>
          <w:rFonts w:ascii="Times New Roman" w:hAnsi="Times New Roman" w:cs="Tahoma"/>
          <w:sz w:val="28"/>
          <w:szCs w:val="28"/>
        </w:rPr>
        <w:t xml:space="preserve">                                   </w:t>
      </w:r>
      <w:r w:rsidR="002D1F16">
        <w:rPr>
          <w:rFonts w:ascii="Times New Roman" w:hAnsi="Times New Roman" w:cs="Tahoma"/>
          <w:sz w:val="28"/>
          <w:szCs w:val="28"/>
        </w:rPr>
        <w:t xml:space="preserve">       </w:t>
      </w:r>
      <w:r w:rsidR="0006222D">
        <w:rPr>
          <w:rFonts w:ascii="Times New Roman" w:hAnsi="Times New Roman" w:cs="Tahoma"/>
          <w:sz w:val="28"/>
          <w:szCs w:val="28"/>
        </w:rPr>
        <w:t xml:space="preserve">  </w:t>
      </w:r>
      <w:r w:rsidR="00F84522">
        <w:rPr>
          <w:rFonts w:ascii="Times New Roman" w:hAnsi="Times New Roman" w:cs="Tahoma"/>
          <w:sz w:val="28"/>
          <w:szCs w:val="28"/>
        </w:rPr>
        <w:t xml:space="preserve"> </w:t>
      </w:r>
      <w:r w:rsidR="002D1F16">
        <w:rPr>
          <w:rFonts w:ascii="Times New Roman" w:hAnsi="Times New Roman" w:cs="Tahoma"/>
          <w:sz w:val="28"/>
          <w:szCs w:val="28"/>
        </w:rPr>
        <w:t xml:space="preserve"> </w:t>
      </w:r>
      <w:r w:rsidR="00A65344">
        <w:rPr>
          <w:rFonts w:ascii="Times New Roman" w:hAnsi="Times New Roman" w:cs="Tahoma"/>
          <w:sz w:val="28"/>
          <w:szCs w:val="28"/>
        </w:rPr>
        <w:t xml:space="preserve">   </w:t>
      </w:r>
      <w:r w:rsidR="0086079F">
        <w:rPr>
          <w:rFonts w:ascii="Times New Roman" w:hAnsi="Times New Roman" w:cs="Tahoma"/>
          <w:sz w:val="28"/>
          <w:szCs w:val="28"/>
        </w:rPr>
        <w:t xml:space="preserve">        </w:t>
      </w:r>
      <w:r w:rsidR="00A65344">
        <w:rPr>
          <w:rFonts w:ascii="Times New Roman" w:hAnsi="Times New Roman" w:cs="Tahoma"/>
          <w:b/>
          <w:sz w:val="28"/>
          <w:szCs w:val="28"/>
        </w:rPr>
        <w:t>Д.В. Буянов</w:t>
      </w:r>
    </w:p>
    <w:p w14:paraId="092F9D0C" w14:textId="77777777" w:rsidR="00F84522" w:rsidRDefault="00F84522">
      <w:pPr>
        <w:jc w:val="both"/>
        <w:rPr>
          <w:rFonts w:ascii="Times New Roman" w:hAnsi="Times New Roman" w:cs="Tahoma"/>
          <w:sz w:val="28"/>
          <w:szCs w:val="28"/>
        </w:rPr>
      </w:pPr>
    </w:p>
    <w:p w14:paraId="12438568" w14:textId="77777777" w:rsidR="00CB7A54" w:rsidRDefault="00CB7A54">
      <w:pPr>
        <w:jc w:val="both"/>
        <w:rPr>
          <w:rFonts w:ascii="Times New Roman" w:hAnsi="Times New Roman" w:cs="Tahoma"/>
          <w:sz w:val="28"/>
          <w:szCs w:val="28"/>
        </w:rPr>
      </w:pPr>
    </w:p>
    <w:p w14:paraId="42D8CA86" w14:textId="55C5C997" w:rsidR="001C0D02" w:rsidRPr="001C0D02" w:rsidRDefault="00D725D0" w:rsidP="00CB7A54">
      <w:pPr>
        <w:jc w:val="both"/>
        <w:rPr>
          <w:rFonts w:ascii="Times New Roman" w:hAnsi="Times New Roman" w:cs="Tahoma"/>
          <w:b/>
          <w:sz w:val="28"/>
          <w:szCs w:val="28"/>
        </w:rPr>
      </w:pPr>
      <w:r>
        <w:rPr>
          <w:rFonts w:ascii="Times New Roman" w:hAnsi="Times New Roman" w:cs="Tahoma"/>
          <w:sz w:val="28"/>
          <w:szCs w:val="28"/>
        </w:rPr>
        <w:t xml:space="preserve">Секретарь комиссии                      </w:t>
      </w:r>
      <w:r w:rsidR="004D6C10">
        <w:rPr>
          <w:rFonts w:ascii="Times New Roman" w:hAnsi="Times New Roman" w:cs="Tahoma"/>
          <w:sz w:val="28"/>
          <w:szCs w:val="28"/>
        </w:rPr>
        <w:t xml:space="preserve">              </w:t>
      </w:r>
      <w:r>
        <w:rPr>
          <w:rFonts w:ascii="Times New Roman" w:hAnsi="Times New Roman" w:cs="Tahoma"/>
          <w:sz w:val="28"/>
          <w:szCs w:val="28"/>
        </w:rPr>
        <w:t xml:space="preserve">                  </w:t>
      </w:r>
      <w:r w:rsidR="004D6C10">
        <w:rPr>
          <w:rFonts w:ascii="Times New Roman" w:hAnsi="Times New Roman" w:cs="Tahoma"/>
          <w:sz w:val="28"/>
          <w:szCs w:val="28"/>
        </w:rPr>
        <w:t xml:space="preserve">              </w:t>
      </w:r>
      <w:r w:rsidR="002D1F16">
        <w:rPr>
          <w:rFonts w:ascii="Times New Roman" w:hAnsi="Times New Roman" w:cs="Tahoma"/>
          <w:sz w:val="28"/>
          <w:szCs w:val="28"/>
        </w:rPr>
        <w:t xml:space="preserve">       </w:t>
      </w:r>
      <w:r w:rsidR="004D6C10">
        <w:rPr>
          <w:rFonts w:ascii="Times New Roman" w:hAnsi="Times New Roman" w:cs="Tahoma"/>
          <w:sz w:val="28"/>
          <w:szCs w:val="28"/>
        </w:rPr>
        <w:t xml:space="preserve"> </w:t>
      </w:r>
      <w:r w:rsidR="0086079F">
        <w:rPr>
          <w:rFonts w:ascii="Times New Roman" w:hAnsi="Times New Roman" w:cs="Tahoma"/>
          <w:sz w:val="28"/>
          <w:szCs w:val="28"/>
        </w:rPr>
        <w:t xml:space="preserve">     </w:t>
      </w:r>
      <w:r w:rsidR="00A65344">
        <w:rPr>
          <w:rFonts w:ascii="Times New Roman" w:hAnsi="Times New Roman" w:cs="Tahoma"/>
          <w:b/>
          <w:sz w:val="28"/>
          <w:szCs w:val="28"/>
        </w:rPr>
        <w:t>Л.М. Николаева</w:t>
      </w:r>
    </w:p>
    <w:sectPr w:rsidR="001C0D02" w:rsidRPr="001C0D02" w:rsidSect="008712D9">
      <w:headerReference w:type="default" r:id="rId6"/>
      <w:pgSz w:w="11906" w:h="16838"/>
      <w:pgMar w:top="567" w:right="567" w:bottom="567" w:left="1134"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E5106" w14:textId="77777777" w:rsidR="00A83C0B" w:rsidRDefault="00A83C0B" w:rsidP="00762588">
      <w:r>
        <w:separator/>
      </w:r>
    </w:p>
  </w:endnote>
  <w:endnote w:type="continuationSeparator" w:id="0">
    <w:p w14:paraId="6FCBAB51" w14:textId="77777777" w:rsidR="00A83C0B" w:rsidRDefault="00A83C0B" w:rsidP="00762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77771" w14:textId="77777777" w:rsidR="00A83C0B" w:rsidRDefault="00A83C0B" w:rsidP="00762588">
      <w:r>
        <w:separator/>
      </w:r>
    </w:p>
  </w:footnote>
  <w:footnote w:type="continuationSeparator" w:id="0">
    <w:p w14:paraId="357B90DC" w14:textId="77777777" w:rsidR="00A83C0B" w:rsidRDefault="00A83C0B" w:rsidP="00762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F064" w14:textId="77777777" w:rsidR="00762588" w:rsidRDefault="00A65344" w:rsidP="00A65344">
    <w:pPr>
      <w:pStyle w:val="a6"/>
    </w:pPr>
    <w:r>
      <w:tab/>
    </w:r>
  </w:p>
  <w:p w14:paraId="0D12E7D3" w14:textId="77777777" w:rsidR="00762588" w:rsidRDefault="0076258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10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1C61"/>
    <w:rsid w:val="00014FCA"/>
    <w:rsid w:val="00022C42"/>
    <w:rsid w:val="000548A0"/>
    <w:rsid w:val="00061269"/>
    <w:rsid w:val="0006222D"/>
    <w:rsid w:val="00072C27"/>
    <w:rsid w:val="00077DA6"/>
    <w:rsid w:val="0008528C"/>
    <w:rsid w:val="00093016"/>
    <w:rsid w:val="000D4E8B"/>
    <w:rsid w:val="000D5AE3"/>
    <w:rsid w:val="000D6BEA"/>
    <w:rsid w:val="000F59D8"/>
    <w:rsid w:val="00104067"/>
    <w:rsid w:val="00136BD8"/>
    <w:rsid w:val="001643E1"/>
    <w:rsid w:val="00167AC0"/>
    <w:rsid w:val="00192B9A"/>
    <w:rsid w:val="001A2D87"/>
    <w:rsid w:val="001B39B9"/>
    <w:rsid w:val="001C0D02"/>
    <w:rsid w:val="001F10E9"/>
    <w:rsid w:val="001F70AC"/>
    <w:rsid w:val="0020555B"/>
    <w:rsid w:val="002055DA"/>
    <w:rsid w:val="002163D5"/>
    <w:rsid w:val="0021710B"/>
    <w:rsid w:val="002366D7"/>
    <w:rsid w:val="00260ADE"/>
    <w:rsid w:val="00276454"/>
    <w:rsid w:val="002A048C"/>
    <w:rsid w:val="002A5E7B"/>
    <w:rsid w:val="002D1F16"/>
    <w:rsid w:val="002D30CE"/>
    <w:rsid w:val="002D67C8"/>
    <w:rsid w:val="002E7BCF"/>
    <w:rsid w:val="002F25E6"/>
    <w:rsid w:val="003135CE"/>
    <w:rsid w:val="00381F30"/>
    <w:rsid w:val="0039540F"/>
    <w:rsid w:val="0039714D"/>
    <w:rsid w:val="00406861"/>
    <w:rsid w:val="004141F7"/>
    <w:rsid w:val="00422196"/>
    <w:rsid w:val="00430DBA"/>
    <w:rsid w:val="00445C1D"/>
    <w:rsid w:val="00464F9A"/>
    <w:rsid w:val="00471565"/>
    <w:rsid w:val="00491233"/>
    <w:rsid w:val="004A5D12"/>
    <w:rsid w:val="004B2F34"/>
    <w:rsid w:val="004B5A4B"/>
    <w:rsid w:val="004B766E"/>
    <w:rsid w:val="004D6C10"/>
    <w:rsid w:val="005000B6"/>
    <w:rsid w:val="00503D2A"/>
    <w:rsid w:val="00504342"/>
    <w:rsid w:val="00524F6C"/>
    <w:rsid w:val="0052532C"/>
    <w:rsid w:val="00551497"/>
    <w:rsid w:val="00565243"/>
    <w:rsid w:val="0056585A"/>
    <w:rsid w:val="00583C4F"/>
    <w:rsid w:val="0059480D"/>
    <w:rsid w:val="005B47BF"/>
    <w:rsid w:val="005B6D39"/>
    <w:rsid w:val="005B799A"/>
    <w:rsid w:val="005E5D9F"/>
    <w:rsid w:val="005F100E"/>
    <w:rsid w:val="0061175F"/>
    <w:rsid w:val="00613343"/>
    <w:rsid w:val="006151BC"/>
    <w:rsid w:val="006158ED"/>
    <w:rsid w:val="00627E40"/>
    <w:rsid w:val="006460D0"/>
    <w:rsid w:val="00663E79"/>
    <w:rsid w:val="0066479F"/>
    <w:rsid w:val="00674D08"/>
    <w:rsid w:val="006C4DD1"/>
    <w:rsid w:val="006C658D"/>
    <w:rsid w:val="006C6C42"/>
    <w:rsid w:val="006E68A4"/>
    <w:rsid w:val="00707D6F"/>
    <w:rsid w:val="00710666"/>
    <w:rsid w:val="007175BE"/>
    <w:rsid w:val="00720E18"/>
    <w:rsid w:val="00722B5F"/>
    <w:rsid w:val="00723A5C"/>
    <w:rsid w:val="00723EAD"/>
    <w:rsid w:val="00726051"/>
    <w:rsid w:val="0073340B"/>
    <w:rsid w:val="00740049"/>
    <w:rsid w:val="0075130E"/>
    <w:rsid w:val="00762588"/>
    <w:rsid w:val="007663D6"/>
    <w:rsid w:val="00783C2E"/>
    <w:rsid w:val="00790EAA"/>
    <w:rsid w:val="007927A9"/>
    <w:rsid w:val="007A47FD"/>
    <w:rsid w:val="007D0229"/>
    <w:rsid w:val="007D6575"/>
    <w:rsid w:val="007E68CD"/>
    <w:rsid w:val="0080184C"/>
    <w:rsid w:val="00817966"/>
    <w:rsid w:val="0086079F"/>
    <w:rsid w:val="00866CFC"/>
    <w:rsid w:val="008712D9"/>
    <w:rsid w:val="0087393D"/>
    <w:rsid w:val="00875459"/>
    <w:rsid w:val="00877C19"/>
    <w:rsid w:val="008A7E08"/>
    <w:rsid w:val="008C2710"/>
    <w:rsid w:val="008E6C7A"/>
    <w:rsid w:val="008F58FC"/>
    <w:rsid w:val="00913AA4"/>
    <w:rsid w:val="009176DB"/>
    <w:rsid w:val="00922515"/>
    <w:rsid w:val="009356BC"/>
    <w:rsid w:val="0094320F"/>
    <w:rsid w:val="00943E91"/>
    <w:rsid w:val="009742C9"/>
    <w:rsid w:val="00977705"/>
    <w:rsid w:val="009871E2"/>
    <w:rsid w:val="0098763D"/>
    <w:rsid w:val="0099020C"/>
    <w:rsid w:val="00991D58"/>
    <w:rsid w:val="009B2985"/>
    <w:rsid w:val="009C3334"/>
    <w:rsid w:val="009E768B"/>
    <w:rsid w:val="009F3E56"/>
    <w:rsid w:val="00A13FE0"/>
    <w:rsid w:val="00A41C61"/>
    <w:rsid w:val="00A6522D"/>
    <w:rsid w:val="00A65344"/>
    <w:rsid w:val="00A723BF"/>
    <w:rsid w:val="00A80B1D"/>
    <w:rsid w:val="00A83002"/>
    <w:rsid w:val="00A83C0B"/>
    <w:rsid w:val="00A94636"/>
    <w:rsid w:val="00AF7189"/>
    <w:rsid w:val="00B04002"/>
    <w:rsid w:val="00B42F85"/>
    <w:rsid w:val="00B83573"/>
    <w:rsid w:val="00B8360C"/>
    <w:rsid w:val="00B846B2"/>
    <w:rsid w:val="00B87867"/>
    <w:rsid w:val="00BA1411"/>
    <w:rsid w:val="00BA4535"/>
    <w:rsid w:val="00BB2F95"/>
    <w:rsid w:val="00BB35B5"/>
    <w:rsid w:val="00BB59A9"/>
    <w:rsid w:val="00BB681D"/>
    <w:rsid w:val="00BC6C82"/>
    <w:rsid w:val="00BF088C"/>
    <w:rsid w:val="00BF3212"/>
    <w:rsid w:val="00C22D9C"/>
    <w:rsid w:val="00C30EBF"/>
    <w:rsid w:val="00C32091"/>
    <w:rsid w:val="00C341F6"/>
    <w:rsid w:val="00C70287"/>
    <w:rsid w:val="00C81332"/>
    <w:rsid w:val="00CB7A54"/>
    <w:rsid w:val="00CC68A3"/>
    <w:rsid w:val="00CE7311"/>
    <w:rsid w:val="00CF019C"/>
    <w:rsid w:val="00D12449"/>
    <w:rsid w:val="00D21E74"/>
    <w:rsid w:val="00D372F1"/>
    <w:rsid w:val="00D42E26"/>
    <w:rsid w:val="00D50342"/>
    <w:rsid w:val="00D61B6F"/>
    <w:rsid w:val="00D725D0"/>
    <w:rsid w:val="00D86CEC"/>
    <w:rsid w:val="00D9156A"/>
    <w:rsid w:val="00D97B57"/>
    <w:rsid w:val="00DA65E0"/>
    <w:rsid w:val="00DB2599"/>
    <w:rsid w:val="00DB595F"/>
    <w:rsid w:val="00DC0680"/>
    <w:rsid w:val="00DC2DD1"/>
    <w:rsid w:val="00DC54FE"/>
    <w:rsid w:val="00DD2A75"/>
    <w:rsid w:val="00DE32B2"/>
    <w:rsid w:val="00DF0E2E"/>
    <w:rsid w:val="00E2041D"/>
    <w:rsid w:val="00E368DE"/>
    <w:rsid w:val="00E40E47"/>
    <w:rsid w:val="00E63424"/>
    <w:rsid w:val="00E71B6C"/>
    <w:rsid w:val="00E86B7C"/>
    <w:rsid w:val="00EA403B"/>
    <w:rsid w:val="00F01E8E"/>
    <w:rsid w:val="00F10A24"/>
    <w:rsid w:val="00F23F22"/>
    <w:rsid w:val="00F30FE2"/>
    <w:rsid w:val="00F436AC"/>
    <w:rsid w:val="00F84522"/>
    <w:rsid w:val="00F96721"/>
    <w:rsid w:val="00FB7D08"/>
    <w:rsid w:val="00FD138B"/>
    <w:rsid w:val="00FE0932"/>
    <w:rsid w:val="00FE2BA4"/>
    <w:rsid w:val="00FE3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C2EC5C"/>
  <w15:docId w15:val="{5CCC4F41-CA1F-4B14-89B1-EC3393187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0680"/>
    <w:pPr>
      <w:widowControl w:val="0"/>
      <w:suppressAutoHyphens/>
    </w:pPr>
    <w:rPr>
      <w:rFonts w:ascii="Arial" w:eastAsia="Arial Unicode MS" w:hAnsi="Arial"/>
      <w:kern w:val="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DC0680"/>
  </w:style>
  <w:style w:type="character" w:customStyle="1" w:styleId="WW-Absatz-Standardschriftart">
    <w:name w:val="WW-Absatz-Standardschriftart"/>
    <w:rsid w:val="00DC0680"/>
  </w:style>
  <w:style w:type="character" w:customStyle="1" w:styleId="WW-Absatz-Standardschriftart1">
    <w:name w:val="WW-Absatz-Standardschriftart1"/>
    <w:rsid w:val="00DC0680"/>
  </w:style>
  <w:style w:type="character" w:customStyle="1" w:styleId="WW-Absatz-Standardschriftart11">
    <w:name w:val="WW-Absatz-Standardschriftart11"/>
    <w:rsid w:val="00DC0680"/>
  </w:style>
  <w:style w:type="character" w:customStyle="1" w:styleId="WW-Absatz-Standardschriftart111">
    <w:name w:val="WW-Absatz-Standardschriftart111"/>
    <w:rsid w:val="00DC0680"/>
  </w:style>
  <w:style w:type="character" w:customStyle="1" w:styleId="WW-Absatz-Standardschriftart1111">
    <w:name w:val="WW-Absatz-Standardschriftart1111"/>
    <w:rsid w:val="00DC0680"/>
  </w:style>
  <w:style w:type="character" w:customStyle="1" w:styleId="WW-Absatz-Standardschriftart11111">
    <w:name w:val="WW-Absatz-Standardschriftart11111"/>
    <w:rsid w:val="00DC0680"/>
  </w:style>
  <w:style w:type="character" w:customStyle="1" w:styleId="WW-Absatz-Standardschriftart111111">
    <w:name w:val="WW-Absatz-Standardschriftart111111"/>
    <w:rsid w:val="00DC0680"/>
  </w:style>
  <w:style w:type="character" w:customStyle="1" w:styleId="WW-Absatz-Standardschriftart1111111">
    <w:name w:val="WW-Absatz-Standardschriftart1111111"/>
    <w:rsid w:val="00DC0680"/>
  </w:style>
  <w:style w:type="character" w:customStyle="1" w:styleId="WW-Absatz-Standardschriftart11111111">
    <w:name w:val="WW-Absatz-Standardschriftart11111111"/>
    <w:rsid w:val="00DC0680"/>
  </w:style>
  <w:style w:type="character" w:customStyle="1" w:styleId="WW-Absatz-Standardschriftart111111111">
    <w:name w:val="WW-Absatz-Standardschriftart111111111"/>
    <w:rsid w:val="00DC0680"/>
  </w:style>
  <w:style w:type="character" w:customStyle="1" w:styleId="WW-Absatz-Standardschriftart1111111111">
    <w:name w:val="WW-Absatz-Standardschriftart1111111111"/>
    <w:rsid w:val="00DC0680"/>
  </w:style>
  <w:style w:type="character" w:customStyle="1" w:styleId="WW-Absatz-Standardschriftart11111111111">
    <w:name w:val="WW-Absatz-Standardschriftart11111111111"/>
    <w:rsid w:val="00DC0680"/>
  </w:style>
  <w:style w:type="character" w:customStyle="1" w:styleId="WW-Absatz-Standardschriftart111111111111">
    <w:name w:val="WW-Absatz-Standardschriftart111111111111"/>
    <w:rsid w:val="00DC0680"/>
  </w:style>
  <w:style w:type="character" w:customStyle="1" w:styleId="WW-Absatz-Standardschriftart1111111111111">
    <w:name w:val="WW-Absatz-Standardschriftart1111111111111"/>
    <w:rsid w:val="00DC0680"/>
  </w:style>
  <w:style w:type="character" w:customStyle="1" w:styleId="WW-Absatz-Standardschriftart11111111111111">
    <w:name w:val="WW-Absatz-Standardschriftart11111111111111"/>
    <w:rsid w:val="00DC0680"/>
  </w:style>
  <w:style w:type="character" w:customStyle="1" w:styleId="a3">
    <w:name w:val="Символ нумерации"/>
    <w:rsid w:val="00DC0680"/>
  </w:style>
  <w:style w:type="paragraph" w:customStyle="1" w:styleId="1">
    <w:name w:val="Заголовок1"/>
    <w:basedOn w:val="a"/>
    <w:next w:val="a4"/>
    <w:rsid w:val="00DC0680"/>
    <w:pPr>
      <w:keepNext/>
      <w:spacing w:before="240" w:after="120"/>
    </w:pPr>
    <w:rPr>
      <w:rFonts w:eastAsia="MS Mincho" w:cs="Tahoma"/>
      <w:sz w:val="28"/>
      <w:szCs w:val="28"/>
    </w:rPr>
  </w:style>
  <w:style w:type="paragraph" w:styleId="a4">
    <w:name w:val="Body Text"/>
    <w:basedOn w:val="a"/>
    <w:rsid w:val="00DC0680"/>
    <w:pPr>
      <w:spacing w:after="120"/>
    </w:pPr>
  </w:style>
  <w:style w:type="paragraph" w:styleId="a5">
    <w:name w:val="List"/>
    <w:basedOn w:val="a4"/>
    <w:rsid w:val="00DC0680"/>
    <w:rPr>
      <w:rFonts w:cs="Tahoma"/>
    </w:rPr>
  </w:style>
  <w:style w:type="paragraph" w:customStyle="1" w:styleId="10">
    <w:name w:val="Название1"/>
    <w:basedOn w:val="a"/>
    <w:rsid w:val="00DC0680"/>
    <w:pPr>
      <w:suppressLineNumbers/>
      <w:spacing w:before="120" w:after="120"/>
    </w:pPr>
    <w:rPr>
      <w:rFonts w:cs="Tahoma"/>
      <w:i/>
      <w:iCs/>
    </w:rPr>
  </w:style>
  <w:style w:type="paragraph" w:customStyle="1" w:styleId="11">
    <w:name w:val="Указатель1"/>
    <w:basedOn w:val="a"/>
    <w:rsid w:val="00DC0680"/>
    <w:pPr>
      <w:suppressLineNumbers/>
    </w:pPr>
    <w:rPr>
      <w:rFonts w:cs="Tahoma"/>
    </w:rPr>
  </w:style>
  <w:style w:type="paragraph" w:styleId="a6">
    <w:name w:val="header"/>
    <w:basedOn w:val="a"/>
    <w:link w:val="a7"/>
    <w:uiPriority w:val="99"/>
    <w:rsid w:val="00DC0680"/>
    <w:pPr>
      <w:tabs>
        <w:tab w:val="center" w:pos="4677"/>
        <w:tab w:val="right" w:pos="9355"/>
      </w:tabs>
    </w:pPr>
  </w:style>
  <w:style w:type="paragraph" w:styleId="a8">
    <w:name w:val="footer"/>
    <w:basedOn w:val="a"/>
    <w:rsid w:val="00DC0680"/>
    <w:pPr>
      <w:suppressLineNumbers/>
      <w:tabs>
        <w:tab w:val="center" w:pos="4818"/>
        <w:tab w:val="right" w:pos="9637"/>
      </w:tabs>
    </w:pPr>
  </w:style>
  <w:style w:type="paragraph" w:customStyle="1" w:styleId="Title">
    <w:name w:val="Title!Название НПА"/>
    <w:basedOn w:val="a"/>
    <w:rsid w:val="00A13FE0"/>
    <w:pPr>
      <w:widowControl/>
      <w:suppressAutoHyphens w:val="0"/>
      <w:spacing w:before="240" w:after="60"/>
      <w:ind w:firstLine="567"/>
      <w:jc w:val="center"/>
      <w:outlineLvl w:val="0"/>
    </w:pPr>
    <w:rPr>
      <w:rFonts w:eastAsia="Times New Roman" w:cs="Arial"/>
      <w:b/>
      <w:bCs/>
      <w:kern w:val="28"/>
      <w:sz w:val="32"/>
      <w:szCs w:val="32"/>
    </w:rPr>
  </w:style>
  <w:style w:type="paragraph" w:styleId="2">
    <w:name w:val="Body Text Indent 2"/>
    <w:basedOn w:val="a"/>
    <w:link w:val="20"/>
    <w:rsid w:val="00B87867"/>
    <w:pPr>
      <w:widowControl/>
      <w:suppressAutoHyphens w:val="0"/>
      <w:spacing w:after="120" w:line="480" w:lineRule="auto"/>
      <w:ind w:left="283"/>
    </w:pPr>
    <w:rPr>
      <w:rFonts w:ascii="Times New Roman" w:eastAsia="Times New Roman" w:hAnsi="Times New Roman"/>
      <w:kern w:val="0"/>
      <w:sz w:val="24"/>
    </w:rPr>
  </w:style>
  <w:style w:type="character" w:customStyle="1" w:styleId="20">
    <w:name w:val="Основной текст с отступом 2 Знак"/>
    <w:link w:val="2"/>
    <w:rsid w:val="00B87867"/>
    <w:rPr>
      <w:sz w:val="24"/>
      <w:szCs w:val="24"/>
    </w:rPr>
  </w:style>
  <w:style w:type="character" w:customStyle="1" w:styleId="a9">
    <w:name w:val="Основной текст с отступом Знак"/>
    <w:aliases w:val="Знак Знак"/>
    <w:link w:val="aa"/>
    <w:locked/>
    <w:rsid w:val="00B87867"/>
    <w:rPr>
      <w:sz w:val="24"/>
      <w:szCs w:val="24"/>
    </w:rPr>
  </w:style>
  <w:style w:type="paragraph" w:styleId="aa">
    <w:name w:val="Body Text Indent"/>
    <w:aliases w:val="Знак"/>
    <w:basedOn w:val="a"/>
    <w:link w:val="a9"/>
    <w:rsid w:val="00B87867"/>
    <w:pPr>
      <w:widowControl/>
      <w:suppressAutoHyphens w:val="0"/>
      <w:spacing w:after="120"/>
      <w:ind w:left="283"/>
    </w:pPr>
    <w:rPr>
      <w:rFonts w:ascii="Times New Roman" w:eastAsia="Times New Roman" w:hAnsi="Times New Roman"/>
      <w:kern w:val="0"/>
      <w:sz w:val="24"/>
    </w:rPr>
  </w:style>
  <w:style w:type="character" w:customStyle="1" w:styleId="12">
    <w:name w:val="Основной текст с отступом Знак1"/>
    <w:uiPriority w:val="99"/>
    <w:semiHidden/>
    <w:rsid w:val="00B87867"/>
    <w:rPr>
      <w:rFonts w:ascii="Arial" w:eastAsia="Arial Unicode MS" w:hAnsi="Arial"/>
      <w:kern w:val="1"/>
      <w:szCs w:val="24"/>
    </w:rPr>
  </w:style>
  <w:style w:type="paragraph" w:customStyle="1" w:styleId="ConsNormal">
    <w:name w:val="ConsNormal"/>
    <w:rsid w:val="00B87867"/>
    <w:pPr>
      <w:autoSpaceDE w:val="0"/>
      <w:autoSpaceDN w:val="0"/>
      <w:adjustRightInd w:val="0"/>
      <w:ind w:right="19772" w:firstLine="720"/>
    </w:pPr>
    <w:rPr>
      <w:rFonts w:ascii="Arial" w:hAnsi="Arial" w:cs="Arial"/>
    </w:rPr>
  </w:style>
  <w:style w:type="character" w:customStyle="1" w:styleId="a7">
    <w:name w:val="Верхний колонтитул Знак"/>
    <w:link w:val="a6"/>
    <w:uiPriority w:val="99"/>
    <w:rsid w:val="00762588"/>
    <w:rPr>
      <w:rFonts w:ascii="Arial" w:eastAsia="Arial Unicode MS" w:hAnsi="Arial"/>
      <w:kern w:val="1"/>
      <w:szCs w:val="24"/>
    </w:rPr>
  </w:style>
  <w:style w:type="table" w:styleId="ab">
    <w:name w:val="Table Grid"/>
    <w:basedOn w:val="a1"/>
    <w:uiPriority w:val="59"/>
    <w:rsid w:val="001A2D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726051"/>
    <w:pPr>
      <w:widowControl w:val="0"/>
      <w:suppressAutoHyphens/>
      <w:autoSpaceDE w:val="0"/>
    </w:pPr>
    <w:rPr>
      <w:rFonts w:ascii="Courier New" w:hAnsi="Courier New" w:cs="Courier New"/>
      <w:lang w:eastAsia="ar-SA"/>
    </w:rPr>
  </w:style>
  <w:style w:type="paragraph" w:customStyle="1" w:styleId="ConsPlusCell">
    <w:name w:val="ConsPlusCell"/>
    <w:rsid w:val="001F10E9"/>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2</Pages>
  <Words>567</Words>
  <Characters>3233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Руководитель Аппарата</cp:lastModifiedBy>
  <cp:revision>63</cp:revision>
  <cp:lastPrinted>2025-12-10T12:27:00Z</cp:lastPrinted>
  <dcterms:created xsi:type="dcterms:W3CDTF">2025-10-10T09:58:00Z</dcterms:created>
  <dcterms:modified xsi:type="dcterms:W3CDTF">2026-02-05T05:33:00Z</dcterms:modified>
</cp:coreProperties>
</file>