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04319893" r:id="rId9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249410C" w14:textId="1C98C145" w:rsidR="00CE7EDD" w:rsidRDefault="00171CE3">
      <w:pPr>
        <w:rPr>
          <w:sz w:val="28"/>
        </w:rPr>
      </w:pPr>
      <w:r>
        <w:rPr>
          <w:sz w:val="28"/>
        </w:rPr>
        <w:t>от __________________ № _______</w:t>
      </w:r>
    </w:p>
    <w:p w14:paraId="2B3B443E" w14:textId="77777777" w:rsidR="00171CE3" w:rsidRDefault="00171CE3">
      <w:pPr>
        <w:rPr>
          <w:sz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6345"/>
        <w:gridCol w:w="2127"/>
      </w:tblGrid>
      <w:tr w:rsidR="002865F9" w:rsidRPr="00945F86" w14:paraId="55F3F9EC" w14:textId="77777777" w:rsidTr="007358A5">
        <w:tc>
          <w:tcPr>
            <w:tcW w:w="6345" w:type="dxa"/>
          </w:tcPr>
          <w:p w14:paraId="53514BCD" w14:textId="1EC3977C" w:rsidR="002865F9" w:rsidRPr="00E5023C" w:rsidRDefault="002865F9" w:rsidP="007358A5">
            <w:pPr>
              <w:pStyle w:val="a8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641D75">
              <w:rPr>
                <w:rFonts w:eastAsia="Calibri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41D75">
              <w:rPr>
                <w:rFonts w:eastAsia="Calibri"/>
                <w:sz w:val="28"/>
                <w:szCs w:val="28"/>
              </w:rPr>
              <w:t xml:space="preserve">предоставления </w:t>
            </w:r>
            <w:r>
              <w:rPr>
                <w:rFonts w:eastAsia="Calibri"/>
                <w:sz w:val="28"/>
                <w:szCs w:val="28"/>
              </w:rPr>
              <w:t xml:space="preserve">отделом по архитектуре Администрации муниципального </w:t>
            </w:r>
            <w:r w:rsidRPr="00641D75">
              <w:rPr>
                <w:rFonts w:eastAsia="Calibri"/>
                <w:sz w:val="28"/>
                <w:szCs w:val="28"/>
              </w:rPr>
              <w:t>образования «</w:t>
            </w:r>
            <w:r>
              <w:rPr>
                <w:rFonts w:eastAsia="Calibri"/>
                <w:sz w:val="28"/>
                <w:szCs w:val="28"/>
              </w:rPr>
              <w:t>Сафоновский муниципальный округ</w:t>
            </w:r>
            <w:r w:rsidRPr="00641D75">
              <w:rPr>
                <w:rFonts w:eastAsia="Calibri"/>
                <w:sz w:val="28"/>
                <w:szCs w:val="28"/>
              </w:rPr>
              <w:t xml:space="preserve">» Смоленской области муниципальной услуги </w:t>
            </w:r>
            <w:r w:rsidR="007358A5" w:rsidRPr="00051876">
              <w:rPr>
                <w:kern w:val="2"/>
                <w:sz w:val="28"/>
                <w:szCs w:val="28"/>
              </w:rPr>
              <w:t>«Установление (изменение, уточнение) вида разрешенного использования земельных участков»</w:t>
            </w:r>
          </w:p>
        </w:tc>
        <w:tc>
          <w:tcPr>
            <w:tcW w:w="2127" w:type="dxa"/>
          </w:tcPr>
          <w:p w14:paraId="70D5D25C" w14:textId="77777777" w:rsidR="002865F9" w:rsidRPr="00945F86" w:rsidRDefault="002865F9" w:rsidP="007358A5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0BC7BF29" w14:textId="77777777" w:rsidR="002865F9" w:rsidRPr="003036AF" w:rsidRDefault="002865F9" w:rsidP="002865F9">
      <w:pPr>
        <w:widowControl w:val="0"/>
        <w:jc w:val="both"/>
        <w:rPr>
          <w:sz w:val="28"/>
          <w:szCs w:val="28"/>
        </w:rPr>
      </w:pPr>
    </w:p>
    <w:p w14:paraId="08FD3501" w14:textId="0E85B74E" w:rsidR="002865F9" w:rsidRDefault="002865F9" w:rsidP="002865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41D75">
        <w:rPr>
          <w:sz w:val="28"/>
          <w:szCs w:val="28"/>
        </w:rPr>
        <w:t>Федеральным законом от 27.07.2010 № 210-ФЗ «Об организации предоставления государств</w:t>
      </w:r>
      <w:r>
        <w:rPr>
          <w:sz w:val="28"/>
          <w:szCs w:val="28"/>
        </w:rPr>
        <w:t xml:space="preserve">енных и муниципальных услуг», </w:t>
      </w:r>
      <w:r w:rsidRPr="007C0F66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16.05.2024 № 797</w:t>
      </w:r>
      <w:r w:rsidRPr="00641D75">
        <w:rPr>
          <w:sz w:val="28"/>
          <w:szCs w:val="28"/>
        </w:rPr>
        <w:t xml:space="preserve">, </w:t>
      </w:r>
      <w:r w:rsidR="00567EBB">
        <w:rPr>
          <w:kern w:val="3"/>
          <w:sz w:val="28"/>
          <w:szCs w:val="28"/>
          <w:lang w:eastAsia="ar-SA"/>
        </w:rPr>
        <w:t xml:space="preserve">пунктом 5 решения Сафоновского окружного Совета депутатов от 23.10.2024 № 15 «Об отдельных вопросах правопреемства», </w:t>
      </w:r>
      <w:r w:rsidRPr="00641D75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41D75">
        <w:rPr>
          <w:sz w:val="28"/>
          <w:szCs w:val="28"/>
        </w:rPr>
        <w:t>» Смоленской области, Администрация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41D75">
        <w:rPr>
          <w:sz w:val="28"/>
          <w:szCs w:val="28"/>
        </w:rPr>
        <w:t>» Смоленской области</w:t>
      </w:r>
    </w:p>
    <w:p w14:paraId="74E7282C" w14:textId="77777777" w:rsidR="002865F9" w:rsidRPr="003036AF" w:rsidRDefault="002865F9" w:rsidP="002865F9">
      <w:pPr>
        <w:widowControl w:val="0"/>
        <w:ind w:firstLine="709"/>
        <w:jc w:val="both"/>
        <w:rPr>
          <w:sz w:val="28"/>
          <w:szCs w:val="28"/>
        </w:rPr>
      </w:pPr>
    </w:p>
    <w:p w14:paraId="62FD24C1" w14:textId="77777777" w:rsidR="002865F9" w:rsidRPr="00945F86" w:rsidRDefault="002865F9" w:rsidP="002865F9">
      <w:pPr>
        <w:widowControl w:val="0"/>
        <w:jc w:val="both"/>
        <w:rPr>
          <w:sz w:val="28"/>
          <w:szCs w:val="28"/>
        </w:rPr>
      </w:pPr>
      <w:r w:rsidRPr="00945F86">
        <w:rPr>
          <w:sz w:val="28"/>
          <w:szCs w:val="28"/>
        </w:rPr>
        <w:t>ПОСТАНОВЛЯЕТ:</w:t>
      </w:r>
    </w:p>
    <w:p w14:paraId="29ED7DE5" w14:textId="2428D0C8" w:rsidR="002865F9" w:rsidRDefault="002865F9" w:rsidP="002865F9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41D75">
        <w:rPr>
          <w:sz w:val="28"/>
          <w:szCs w:val="28"/>
        </w:rPr>
        <w:t xml:space="preserve">Утвердить Административный регламент предоставления </w:t>
      </w:r>
      <w:r w:rsidRPr="007C0F66">
        <w:rPr>
          <w:rFonts w:eastAsia="Calibri"/>
          <w:sz w:val="28"/>
          <w:szCs w:val="28"/>
        </w:rPr>
        <w:t>отделом по архитектуре Администрации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7C0F66">
        <w:rPr>
          <w:rFonts w:eastAsia="Calibri"/>
          <w:sz w:val="28"/>
          <w:szCs w:val="28"/>
        </w:rPr>
        <w:t>» Смоленской области муниципальной услуги «</w:t>
      </w:r>
      <w:r w:rsidR="007358A5" w:rsidRPr="00051876">
        <w:rPr>
          <w:kern w:val="2"/>
          <w:sz w:val="28"/>
          <w:szCs w:val="28"/>
        </w:rPr>
        <w:t>Установление (изменение, уточнение) вида разрешенного использования земельных участков</w:t>
      </w:r>
      <w:r w:rsidRPr="007C0F66">
        <w:rPr>
          <w:rFonts w:eastAsia="Calibri"/>
          <w:sz w:val="28"/>
          <w:szCs w:val="28"/>
        </w:rPr>
        <w:t>» на территории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7C0F66">
        <w:rPr>
          <w:rFonts w:eastAsia="Calibri"/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2E0E6C2F" w14:textId="77777777" w:rsidR="00B24EB2" w:rsidRPr="00B24EB2" w:rsidRDefault="002865F9" w:rsidP="002865F9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C0F66">
        <w:rPr>
          <w:color w:val="000000"/>
          <w:sz w:val="28"/>
          <w:szCs w:val="28"/>
        </w:rPr>
        <w:t>Считать утратившим</w:t>
      </w:r>
      <w:r w:rsidR="007358A5">
        <w:rPr>
          <w:color w:val="000000"/>
          <w:sz w:val="28"/>
          <w:szCs w:val="28"/>
        </w:rPr>
        <w:t>и</w:t>
      </w:r>
      <w:r w:rsidRPr="007C0F66">
        <w:rPr>
          <w:color w:val="000000"/>
          <w:sz w:val="28"/>
          <w:szCs w:val="28"/>
        </w:rPr>
        <w:t xml:space="preserve"> силу</w:t>
      </w:r>
      <w:r w:rsidR="00B24EB2">
        <w:rPr>
          <w:color w:val="000000"/>
          <w:sz w:val="28"/>
          <w:szCs w:val="28"/>
        </w:rPr>
        <w:t>:</w:t>
      </w:r>
      <w:r w:rsidRPr="007C0F66">
        <w:rPr>
          <w:color w:val="000000"/>
          <w:sz w:val="28"/>
          <w:szCs w:val="28"/>
        </w:rPr>
        <w:t xml:space="preserve"> </w:t>
      </w:r>
    </w:p>
    <w:p w14:paraId="1B14F39E" w14:textId="3AB2E50F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65F9"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="002865F9">
        <w:rPr>
          <w:color w:val="000000"/>
          <w:sz w:val="28"/>
          <w:szCs w:val="28"/>
        </w:rPr>
        <w:t xml:space="preserve">Сафоновский </w:t>
      </w:r>
      <w:r w:rsidR="007358A5">
        <w:rPr>
          <w:color w:val="000000"/>
          <w:sz w:val="28"/>
          <w:szCs w:val="28"/>
        </w:rPr>
        <w:t>район</w:t>
      </w:r>
      <w:r w:rsidR="002865F9" w:rsidRPr="007C0F66">
        <w:rPr>
          <w:color w:val="000000"/>
          <w:sz w:val="28"/>
          <w:szCs w:val="28"/>
        </w:rPr>
        <w:t xml:space="preserve">» Смоленской области от </w:t>
      </w:r>
      <w:r w:rsidR="007358A5">
        <w:rPr>
          <w:color w:val="000000"/>
          <w:sz w:val="28"/>
          <w:szCs w:val="28"/>
        </w:rPr>
        <w:t>17</w:t>
      </w:r>
      <w:r w:rsidR="002865F9" w:rsidRPr="007C0F66">
        <w:rPr>
          <w:color w:val="000000"/>
          <w:sz w:val="28"/>
          <w:szCs w:val="28"/>
        </w:rPr>
        <w:t>.0</w:t>
      </w:r>
      <w:r w:rsidR="002865F9">
        <w:rPr>
          <w:color w:val="000000"/>
          <w:sz w:val="28"/>
          <w:szCs w:val="28"/>
        </w:rPr>
        <w:t>4</w:t>
      </w:r>
      <w:r w:rsidR="002865F9" w:rsidRPr="007C0F66">
        <w:rPr>
          <w:color w:val="000000"/>
          <w:sz w:val="28"/>
          <w:szCs w:val="28"/>
        </w:rPr>
        <w:t>.20</w:t>
      </w:r>
      <w:r w:rsidR="007358A5">
        <w:rPr>
          <w:color w:val="000000"/>
          <w:sz w:val="28"/>
          <w:szCs w:val="28"/>
        </w:rPr>
        <w:t>1</w:t>
      </w:r>
      <w:r w:rsidR="002865F9" w:rsidRPr="007C0F66">
        <w:rPr>
          <w:color w:val="000000"/>
          <w:sz w:val="28"/>
          <w:szCs w:val="28"/>
        </w:rPr>
        <w:t xml:space="preserve">3 № </w:t>
      </w:r>
      <w:r w:rsidR="007358A5">
        <w:rPr>
          <w:color w:val="000000"/>
          <w:sz w:val="28"/>
          <w:szCs w:val="28"/>
        </w:rPr>
        <w:t>480</w:t>
      </w:r>
      <w:r w:rsidR="002865F9" w:rsidRPr="007C0F66">
        <w:rPr>
          <w:color w:val="000000"/>
          <w:sz w:val="28"/>
          <w:szCs w:val="28"/>
        </w:rPr>
        <w:t xml:space="preserve"> «</w:t>
      </w:r>
      <w:r w:rsidRPr="00051876">
        <w:rPr>
          <w:sz w:val="28"/>
          <w:szCs w:val="28"/>
        </w:rPr>
        <w:t xml:space="preserve">Об утверждении Административного регламента </w:t>
      </w:r>
      <w:r w:rsidRPr="00051876">
        <w:rPr>
          <w:kern w:val="2"/>
          <w:sz w:val="28"/>
          <w:szCs w:val="28"/>
        </w:rPr>
        <w:t xml:space="preserve">предоставления муниципальной услуги отделом по архитектуре и градостроительству Администрации муниципального образования «Сафоновский район» Смоленской области «Установление (изменение, уточнение) </w:t>
      </w:r>
      <w:r w:rsidRPr="00051876">
        <w:rPr>
          <w:kern w:val="2"/>
          <w:sz w:val="28"/>
          <w:szCs w:val="28"/>
        </w:rPr>
        <w:lastRenderedPageBreak/>
        <w:t>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 xml:space="preserve">»; </w:t>
      </w:r>
    </w:p>
    <w:p w14:paraId="31946D46" w14:textId="334A8DBA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Pr="007C0F66">
        <w:rPr>
          <w:color w:val="000000"/>
          <w:sz w:val="28"/>
          <w:szCs w:val="28"/>
        </w:rPr>
        <w:t xml:space="preserve">3 № </w:t>
      </w:r>
      <w:r>
        <w:rPr>
          <w:color w:val="000000"/>
          <w:sz w:val="28"/>
          <w:szCs w:val="28"/>
        </w:rPr>
        <w:t>1479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3A28CAA9" w14:textId="4E2BE4B7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28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15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474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3D162DCE" w14:textId="04F21BF9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24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16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761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5C29E222" w14:textId="5727CA9D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87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488CE8FC" w14:textId="2C94DADA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25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18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70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Pr="00051876">
        <w:rPr>
          <w:kern w:val="2"/>
          <w:sz w:val="28"/>
          <w:szCs w:val="28"/>
        </w:rPr>
        <w:t xml:space="preserve">отделом по архитектуре и градостроительству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0E6E3940" w14:textId="08216930" w:rsidR="00B24EB2" w:rsidRDefault="00B24EB2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>Сафоновский 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 w:rsidR="00BB3B56">
        <w:rPr>
          <w:color w:val="000000"/>
          <w:sz w:val="28"/>
          <w:szCs w:val="28"/>
        </w:rPr>
        <w:t>29</w:t>
      </w:r>
      <w:r w:rsidRPr="007C0F66">
        <w:rPr>
          <w:color w:val="000000"/>
          <w:sz w:val="28"/>
          <w:szCs w:val="28"/>
        </w:rPr>
        <w:t>.</w:t>
      </w:r>
      <w:r w:rsidR="00BB3B56">
        <w:rPr>
          <w:color w:val="000000"/>
          <w:sz w:val="28"/>
          <w:szCs w:val="28"/>
        </w:rPr>
        <w:t>03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="00BB3B56">
        <w:rPr>
          <w:color w:val="000000"/>
          <w:sz w:val="28"/>
          <w:szCs w:val="28"/>
        </w:rPr>
        <w:t>9</w:t>
      </w:r>
      <w:r w:rsidRPr="007C0F66">
        <w:rPr>
          <w:color w:val="000000"/>
          <w:sz w:val="28"/>
          <w:szCs w:val="28"/>
        </w:rPr>
        <w:t xml:space="preserve"> № </w:t>
      </w:r>
      <w:r w:rsidR="00BB3B56">
        <w:rPr>
          <w:color w:val="000000"/>
          <w:sz w:val="28"/>
          <w:szCs w:val="28"/>
        </w:rPr>
        <w:t>498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</w:t>
      </w:r>
      <w:r w:rsidR="00BB3B56">
        <w:rPr>
          <w:color w:val="000000"/>
          <w:sz w:val="28"/>
          <w:szCs w:val="28"/>
        </w:rPr>
        <w:t xml:space="preserve">предоставления </w:t>
      </w:r>
      <w:r w:rsidR="00BB3B56">
        <w:rPr>
          <w:kern w:val="2"/>
          <w:sz w:val="28"/>
          <w:szCs w:val="28"/>
        </w:rPr>
        <w:t>комитетом</w:t>
      </w:r>
      <w:r w:rsidRPr="00051876">
        <w:rPr>
          <w:kern w:val="2"/>
          <w:sz w:val="28"/>
          <w:szCs w:val="28"/>
        </w:rPr>
        <w:t xml:space="preserve"> по </w:t>
      </w:r>
      <w:r w:rsidR="00BB3B56">
        <w:rPr>
          <w:kern w:val="2"/>
          <w:sz w:val="28"/>
          <w:szCs w:val="28"/>
        </w:rPr>
        <w:t xml:space="preserve">имуществу, </w:t>
      </w:r>
      <w:r w:rsidRPr="00051876">
        <w:rPr>
          <w:kern w:val="2"/>
          <w:sz w:val="28"/>
          <w:szCs w:val="28"/>
        </w:rPr>
        <w:t>градостроительству</w:t>
      </w:r>
      <w:r w:rsidR="00BB3B56">
        <w:rPr>
          <w:kern w:val="2"/>
          <w:sz w:val="28"/>
          <w:szCs w:val="28"/>
        </w:rPr>
        <w:t xml:space="preserve"> и землепользованию</w:t>
      </w:r>
      <w:r w:rsidRPr="00051876">
        <w:rPr>
          <w:kern w:val="2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75724104" w14:textId="00EA3046" w:rsidR="00BB3B56" w:rsidRPr="00B24EB2" w:rsidRDefault="00BB3B56" w:rsidP="00B24EB2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7C0F66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>
        <w:rPr>
          <w:color w:val="000000"/>
          <w:sz w:val="28"/>
          <w:szCs w:val="28"/>
        </w:rPr>
        <w:t xml:space="preserve">Сафоновский </w:t>
      </w:r>
      <w:r>
        <w:rPr>
          <w:color w:val="000000"/>
          <w:sz w:val="28"/>
          <w:szCs w:val="28"/>
        </w:rPr>
        <w:lastRenderedPageBreak/>
        <w:t>район</w:t>
      </w:r>
      <w:r w:rsidRPr="007C0F66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18</w:t>
      </w:r>
      <w:r w:rsidRPr="007C0F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7C0F6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19</w:t>
      </w:r>
      <w:r w:rsidRPr="007C0F6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1027</w:t>
      </w:r>
      <w:r w:rsidRPr="007C0F6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 в Административный регламент предоставления </w:t>
      </w:r>
      <w:r>
        <w:rPr>
          <w:kern w:val="2"/>
          <w:sz w:val="28"/>
          <w:szCs w:val="28"/>
        </w:rPr>
        <w:t>комитетом</w:t>
      </w:r>
      <w:r w:rsidRPr="00051876">
        <w:rPr>
          <w:kern w:val="2"/>
          <w:sz w:val="28"/>
          <w:szCs w:val="28"/>
        </w:rPr>
        <w:t xml:space="preserve"> по </w:t>
      </w:r>
      <w:r>
        <w:rPr>
          <w:kern w:val="2"/>
          <w:sz w:val="28"/>
          <w:szCs w:val="28"/>
        </w:rPr>
        <w:t xml:space="preserve">имуществу, </w:t>
      </w:r>
      <w:r w:rsidRPr="00051876">
        <w:rPr>
          <w:kern w:val="2"/>
          <w:sz w:val="28"/>
          <w:szCs w:val="28"/>
        </w:rPr>
        <w:t>градостроительству</w:t>
      </w:r>
      <w:r>
        <w:rPr>
          <w:kern w:val="2"/>
          <w:sz w:val="28"/>
          <w:szCs w:val="28"/>
        </w:rPr>
        <w:t xml:space="preserve"> и землепользованию</w:t>
      </w:r>
      <w:r w:rsidRPr="00051876">
        <w:rPr>
          <w:kern w:val="2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>
        <w:rPr>
          <w:kern w:val="2"/>
          <w:sz w:val="28"/>
          <w:szCs w:val="28"/>
        </w:rPr>
        <w:t xml:space="preserve">муниципальной услуги </w:t>
      </w:r>
      <w:r w:rsidRPr="00051876"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 в новой редакции</w:t>
      </w:r>
      <w:r>
        <w:rPr>
          <w:kern w:val="2"/>
          <w:sz w:val="28"/>
          <w:szCs w:val="28"/>
        </w:rPr>
        <w:t>»;</w:t>
      </w:r>
    </w:p>
    <w:p w14:paraId="7DBBE97D" w14:textId="77777777" w:rsidR="00567EBB" w:rsidRDefault="00567EBB" w:rsidP="00567EBB">
      <w:pPr>
        <w:pStyle w:val="ConsPlusTitle"/>
        <w:numPr>
          <w:ilvl w:val="0"/>
          <w:numId w:val="1"/>
        </w:numPr>
        <w:suppressAutoHyphens/>
        <w:autoSpaceDE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Обнародовать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путем размещения 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на официальном сайте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Сафоновский муниципальный округ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B96C2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2CF94C15" w14:textId="01DFAB64" w:rsidR="00567EBB" w:rsidRPr="00C87A89" w:rsidRDefault="00567EBB" w:rsidP="00567EBB">
      <w:pPr>
        <w:pStyle w:val="ConsPlusTitle"/>
        <w:numPr>
          <w:ilvl w:val="0"/>
          <w:numId w:val="1"/>
        </w:numPr>
        <w:suppressAutoHyphens/>
        <w:autoSpaceDE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7A8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образования «Сафоновский муниципальный округ» Смоленской области.</w:t>
      </w:r>
    </w:p>
    <w:p w14:paraId="3653F2BC" w14:textId="77777777" w:rsidR="002865F9" w:rsidRPr="003036AF" w:rsidRDefault="002865F9" w:rsidP="00567EBB">
      <w:pPr>
        <w:widowControl w:val="0"/>
        <w:ind w:firstLine="567"/>
        <w:jc w:val="both"/>
        <w:rPr>
          <w:sz w:val="28"/>
          <w:szCs w:val="28"/>
        </w:rPr>
      </w:pPr>
    </w:p>
    <w:p w14:paraId="4D93F66E" w14:textId="77777777" w:rsidR="002865F9" w:rsidRPr="003036AF" w:rsidRDefault="002865F9" w:rsidP="002865F9">
      <w:pPr>
        <w:widowControl w:val="0"/>
        <w:ind w:firstLine="709"/>
        <w:jc w:val="both"/>
        <w:rPr>
          <w:sz w:val="28"/>
          <w:szCs w:val="28"/>
        </w:rPr>
      </w:pPr>
    </w:p>
    <w:p w14:paraId="4061B586" w14:textId="77777777" w:rsidR="002865F9" w:rsidRPr="00FB6863" w:rsidRDefault="002865F9" w:rsidP="002865F9">
      <w:pPr>
        <w:widowControl w:val="0"/>
        <w:jc w:val="both"/>
        <w:rPr>
          <w:sz w:val="28"/>
          <w:szCs w:val="28"/>
        </w:rPr>
      </w:pPr>
      <w:r w:rsidRPr="00FB6863">
        <w:rPr>
          <w:sz w:val="28"/>
          <w:szCs w:val="28"/>
        </w:rPr>
        <w:t xml:space="preserve">Глава муниципального образования </w:t>
      </w:r>
    </w:p>
    <w:p w14:paraId="7F7DAE2B" w14:textId="77777777" w:rsidR="002865F9" w:rsidRDefault="002865F9" w:rsidP="002865F9">
      <w:pPr>
        <w:widowControl w:val="0"/>
        <w:jc w:val="both"/>
        <w:rPr>
          <w:sz w:val="28"/>
          <w:szCs w:val="28"/>
        </w:rPr>
      </w:pPr>
      <w:r w:rsidRPr="00FB6863">
        <w:rPr>
          <w:sz w:val="28"/>
          <w:szCs w:val="28"/>
        </w:rPr>
        <w:t>«</w:t>
      </w:r>
      <w:r>
        <w:rPr>
          <w:sz w:val="28"/>
          <w:szCs w:val="28"/>
        </w:rPr>
        <w:t>Сафоновский муниципальный округ</w:t>
      </w:r>
      <w:r w:rsidRPr="00FB6863">
        <w:rPr>
          <w:sz w:val="28"/>
          <w:szCs w:val="28"/>
        </w:rPr>
        <w:t xml:space="preserve">» </w:t>
      </w:r>
    </w:p>
    <w:p w14:paraId="138F9552" w14:textId="719F2CB7" w:rsidR="002865F9" w:rsidRPr="00FB6863" w:rsidRDefault="002865F9" w:rsidP="002865F9">
      <w:pPr>
        <w:widowControl w:val="0"/>
        <w:jc w:val="both"/>
        <w:rPr>
          <w:b/>
          <w:sz w:val="28"/>
          <w:szCs w:val="28"/>
        </w:rPr>
      </w:pPr>
      <w:r w:rsidRPr="00FB6863">
        <w:rPr>
          <w:sz w:val="28"/>
          <w:szCs w:val="28"/>
        </w:rPr>
        <w:t>Смоленской области</w:t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</w:r>
      <w:r w:rsidRPr="00FB686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                    </w:t>
      </w:r>
      <w:r w:rsidRPr="00FB6863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А.Царев</w:t>
      </w:r>
    </w:p>
    <w:p w14:paraId="06601B46" w14:textId="08072397" w:rsidR="00154FF1" w:rsidRDefault="00154F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ED0A49" w14:textId="77777777" w:rsidR="002865F9" w:rsidRPr="00FB6863" w:rsidRDefault="002865F9" w:rsidP="002865F9">
      <w:pPr>
        <w:widowControl w:val="0"/>
        <w:rPr>
          <w:sz w:val="28"/>
          <w:szCs w:val="28"/>
        </w:rPr>
        <w:sectPr w:rsidR="002865F9" w:rsidRPr="00FB6863" w:rsidSect="002F2375">
          <w:headerReference w:type="default" r:id="rId10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0400A1F9" w14:textId="77777777" w:rsidR="00154FF1" w:rsidRDefault="00154FF1" w:rsidP="00154FF1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27528AFA" w14:textId="77777777" w:rsidR="00154FF1" w:rsidRDefault="00154FF1" w:rsidP="00154FF1">
      <w:pPr>
        <w:widowControl w:val="0"/>
        <w:autoSpaceDE w:val="0"/>
        <w:autoSpaceDN w:val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муниципального образования «Сафоновский муниципальный округ» Смоленской области</w:t>
      </w:r>
    </w:p>
    <w:p w14:paraId="24AA512B" w14:textId="77777777" w:rsidR="00154FF1" w:rsidRDefault="00154FF1" w:rsidP="00154FF1">
      <w:pPr>
        <w:keepNext/>
        <w:keepLines/>
        <w:widowControl w:val="0"/>
        <w:spacing w:after="340"/>
        <w:ind w:left="6237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r>
        <w:rPr>
          <w:sz w:val="24"/>
          <w:szCs w:val="24"/>
        </w:rPr>
        <w:t>от  ______________  № _____</w:t>
      </w:r>
    </w:p>
    <w:p w14:paraId="708990E0" w14:textId="42737370" w:rsidR="00154FF1" w:rsidRDefault="00154FF1" w:rsidP="00154FF1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14:paraId="028AE909" w14:textId="77777777" w:rsidR="00154FF1" w:rsidRPr="00154FF1" w:rsidRDefault="00154FF1" w:rsidP="0015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4F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61A9FE6" w14:textId="68AB6448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предоставления муниципальной услуги отделом по архитектуре</w:t>
      </w:r>
    </w:p>
    <w:p w14:paraId="667512DD" w14:textId="77777777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Администрации муниципального образования</w:t>
      </w:r>
    </w:p>
    <w:p w14:paraId="34618FFD" w14:textId="123305B6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«Сафоновский муниципальный округ» Смоленской области</w:t>
      </w:r>
    </w:p>
    <w:p w14:paraId="1DDD9F60" w14:textId="4A6ECBA4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«Установление (изменение, уточнение) вида разрешенного использования</w:t>
      </w:r>
    </w:p>
    <w:p w14:paraId="5A37DDC5" w14:textId="77777777" w:rsidR="00154FF1" w:rsidRPr="00154FF1" w:rsidRDefault="00154FF1" w:rsidP="00154FF1">
      <w:pPr>
        <w:widowControl w:val="0"/>
        <w:jc w:val="center"/>
        <w:rPr>
          <w:b/>
          <w:kern w:val="2"/>
          <w:sz w:val="28"/>
          <w:szCs w:val="28"/>
        </w:rPr>
      </w:pPr>
      <w:r w:rsidRPr="00154FF1">
        <w:rPr>
          <w:b/>
          <w:kern w:val="2"/>
          <w:sz w:val="28"/>
          <w:szCs w:val="28"/>
        </w:rPr>
        <w:t>земельных участков» (далее - Административный регламент)</w:t>
      </w:r>
    </w:p>
    <w:p w14:paraId="2C43BBBD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</w:p>
    <w:p w14:paraId="3D860E16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1. Общие положения</w:t>
      </w:r>
    </w:p>
    <w:p w14:paraId="5AD74652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14:paraId="0FB199F3" w14:textId="77777777" w:rsidR="00154FF1" w:rsidRP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14:paraId="39A5A0B0" w14:textId="22125369" w:rsidR="00154FF1" w:rsidRP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«Сафоновский муниципальный округ» Смоленской области (далее - Администрация) при оказании муниципальной услуги.</w:t>
      </w:r>
    </w:p>
    <w:p w14:paraId="5D6AAB25" w14:textId="77777777" w:rsid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</w:p>
    <w:p w14:paraId="17873915" w14:textId="77777777" w:rsidR="00154FF1" w:rsidRPr="00154FF1" w:rsidRDefault="00154FF1" w:rsidP="00154FF1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</w:p>
    <w:p w14:paraId="6034A240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физические или юридические лица, являющиеся правообладателями земельных участков в соответствии с действующим законодательством (далее - застройщики).</w:t>
      </w:r>
    </w:p>
    <w:p w14:paraId="5E415C19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14:paraId="0C7705AC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01725B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4D21621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1.3.1. Информирование заявителей о предоставлении муниципальной услуги осуществляется посредством:</w:t>
      </w:r>
    </w:p>
    <w:p w14:paraId="14BDC915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консультирования сотрудником комитета при обращении заявителя в устной форме, по почте, по электронной почте или по телефонной связи;</w:t>
      </w:r>
    </w:p>
    <w:p w14:paraId="4FD7D63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 xml:space="preserve">- размещения информационных материалов на официальном сайте Администрации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«Интернет»;</w:t>
      </w:r>
    </w:p>
    <w:p w14:paraId="2642B110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консультирования специалистами</w:t>
      </w:r>
      <w:r w:rsidRPr="0001725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СОГБУ МФЦ</w:t>
      </w:r>
      <w:r w:rsidRPr="0001725B">
        <w:rPr>
          <w:rFonts w:ascii="Times New Roman" w:hAnsi="Times New Roman" w:cs="Times New Roman"/>
          <w:sz w:val="28"/>
          <w:szCs w:val="28"/>
        </w:rPr>
        <w:t>.</w:t>
      </w:r>
    </w:p>
    <w:p w14:paraId="678F708D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 w:rsidRPr="0001725B">
        <w:rPr>
          <w:bCs/>
          <w:spacing w:val="4"/>
          <w:sz w:val="28"/>
          <w:szCs w:val="28"/>
        </w:rPr>
        <w:t>СОГБУ</w:t>
      </w:r>
      <w:r w:rsidRPr="0001725B">
        <w:rPr>
          <w:sz w:val="28"/>
          <w:szCs w:val="28"/>
        </w:rPr>
        <w:t xml:space="preserve"> МФЦ, включая территориально обособленные структурные подразделения </w:t>
      </w:r>
      <w:r w:rsidRPr="0001725B">
        <w:rPr>
          <w:bCs/>
          <w:spacing w:val="4"/>
          <w:sz w:val="28"/>
          <w:szCs w:val="28"/>
        </w:rPr>
        <w:t>СОГБУ</w:t>
      </w:r>
      <w:r w:rsidRPr="0001725B">
        <w:rPr>
          <w:sz w:val="28"/>
          <w:szCs w:val="28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14:paraId="04DDC4D7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1.3.3.</w:t>
      </w:r>
      <w:r w:rsidRPr="0001725B">
        <w:rPr>
          <w:sz w:val="28"/>
          <w:szCs w:val="28"/>
          <w:lang w:val="en-US"/>
        </w:rPr>
        <w:t> </w:t>
      </w:r>
      <w:r w:rsidRPr="0001725B">
        <w:rPr>
          <w:sz w:val="28"/>
          <w:szCs w:val="28"/>
        </w:rPr>
        <w:t>Консультации по процедуре предоставления муниципальной услуги осуществляются по телефонам комитета, СОГБУ МФЦ, а также на личном приеме, при письменном обращении.</w:t>
      </w:r>
    </w:p>
    <w:p w14:paraId="4AD529FF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Консультации проводят:</w:t>
      </w:r>
    </w:p>
    <w:p w14:paraId="6EB8F6D2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сотрудники комитета;</w:t>
      </w:r>
    </w:p>
    <w:p w14:paraId="48E1D8AA" w14:textId="77777777" w:rsidR="00154FF1" w:rsidRPr="0001725B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специалисты СОГБУ МФЦ.</w:t>
      </w:r>
    </w:p>
    <w:p w14:paraId="1B41CDB3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14:paraId="467CFAA2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14:paraId="43A7F1F1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 области в информационно-телекоммуникационной сети «Интернет»;</w:t>
      </w:r>
    </w:p>
    <w:p w14:paraId="1CF98345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на официальном сайте СОГБУ МФЦ в информационно-телекоммуникационной сети «Интернет»;</w:t>
      </w:r>
    </w:p>
    <w:p w14:paraId="2B2DA3F1" w14:textId="77777777" w:rsidR="00154FF1" w:rsidRPr="0001725B" w:rsidRDefault="00154FF1" w:rsidP="00154FF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10F71F08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14:paraId="736E3E82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676101C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0F8F09FD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7D7EF3B1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14:paraId="0A57C3C4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</w:t>
      </w:r>
      <w:r w:rsidRPr="000172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FDF06C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1FFD3E3F" w14:textId="77777777" w:rsidR="00154FF1" w:rsidRPr="0001725B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5B"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14:paraId="5149B6A6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01725B">
        <w:rPr>
          <w:sz w:val="28"/>
          <w:szCs w:val="28"/>
        </w:rPr>
        <w:t xml:space="preserve">- информацию о комитете и СОГБУ МФЦ с указанием их места нахождения, графике работы, контактных телефонов, адресов электронной почты, адресов сайтов </w:t>
      </w:r>
      <w:r w:rsidRPr="0001725B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3F0EE40" w14:textId="77777777" w:rsidR="00154FF1" w:rsidRDefault="00154FF1" w:rsidP="00154FF1">
      <w:pPr>
        <w:widowControl w:val="0"/>
        <w:autoSpaceDE w:val="0"/>
        <w:jc w:val="center"/>
        <w:rPr>
          <w:bCs/>
          <w:sz w:val="28"/>
          <w:szCs w:val="28"/>
        </w:rPr>
      </w:pPr>
    </w:p>
    <w:p w14:paraId="1CF0CEF7" w14:textId="77777777" w:rsidR="00154FF1" w:rsidRPr="00154FF1" w:rsidRDefault="00154FF1" w:rsidP="00154FF1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154FF1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5D4098AB" w14:textId="77777777" w:rsidR="00154FF1" w:rsidRPr="00154FF1" w:rsidRDefault="00154FF1" w:rsidP="00154FF1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14:paraId="122DC82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Наименование муниципальной услуги.</w:t>
      </w:r>
    </w:p>
    <w:p w14:paraId="0163D5C3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 – </w:t>
      </w:r>
      <w:r>
        <w:rPr>
          <w:kern w:val="2"/>
          <w:sz w:val="28"/>
          <w:szCs w:val="28"/>
        </w:rPr>
        <w:t>«Установление (изменение, уточнение) вида разрешенного использования земельных участков».</w:t>
      </w:r>
    </w:p>
    <w:p w14:paraId="6E0C54A8" w14:textId="77777777" w:rsidR="00154FF1" w:rsidRDefault="00154FF1" w:rsidP="00154FF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Наименование органа, предоставляющего муниципальную услугу.</w:t>
      </w:r>
    </w:p>
    <w:p w14:paraId="6A18A16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Муниципальную услугу предоставляет отдел по архитектуре и градостроительству Администрации муниципального образования «Сафоновский муниципальный округ» Смоленской области (далее - отдел).</w:t>
      </w:r>
    </w:p>
    <w:p w14:paraId="4DF5A34B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 xml:space="preserve">При предоставлении услуги отдел в целях </w:t>
      </w:r>
      <w:r>
        <w:rPr>
          <w:kern w:val="2"/>
          <w:sz w:val="28"/>
          <w:szCs w:val="28"/>
        </w:rPr>
        <w:t>установления (изменения, уточнения) вида разрешенного использования земельных участков</w:t>
      </w:r>
      <w:r>
        <w:rPr>
          <w:color w:val="000000"/>
          <w:sz w:val="28"/>
          <w:szCs w:val="28"/>
        </w:rPr>
        <w:t xml:space="preserve"> для предоставления муниципальной услуги, в том числе по поручению заявителя,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взаимодействует со следующими организациями Федеральной службой государственной регистрации, кадастра и картографии Управления Федеральной службы государственной регистрации, кадастра и картографии по Смоленской области для получения информации о расположенных в границах земельного участка объектах капитального строительства, сведений о земельном участке, Межрайонным отделом № 7 ФГУ «Земельная кадастровая палата» по Смоленской области (Сафоновский муниципальный округ) для получения сведений о земельном участке.</w:t>
      </w:r>
    </w:p>
    <w:p w14:paraId="63866623" w14:textId="77777777" w:rsidR="00154FF1" w:rsidRDefault="00154FF1" w:rsidP="00154FF1">
      <w:pPr>
        <w:pStyle w:val="10"/>
        <w:tabs>
          <w:tab w:val="left" w:pos="851"/>
        </w:tabs>
        <w:suppressAutoHyphens w:val="0"/>
        <w:spacing w:line="240" w:lineRule="auto"/>
        <w:ind w:firstLine="709"/>
        <w:rPr>
          <w:color w:val="000000"/>
        </w:rPr>
      </w:pPr>
      <w:r>
        <w:t>2.2.3. При получении муниципальной услуги заявитель взаимодействует с нотариусами для получения документа, удостоверяющего права (полномочия) представителя физического или юридического лица, Смоленским филиалом      ФГУП «Ростехинвентаризация - Федеральное БТИ» для получения сведений о расположенных в границах земельного участка объектах капитального строительства.</w:t>
      </w:r>
    </w:p>
    <w:p w14:paraId="36092A27" w14:textId="77777777" w:rsidR="00154FF1" w:rsidRDefault="00154FF1" w:rsidP="00154FF1">
      <w:pPr>
        <w:pStyle w:val="a3"/>
      </w:pPr>
      <w:r>
        <w:t>2.2.4. Для предоставления муниципальной услуги не требуется обращение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18A2E10E" w14:textId="77777777" w:rsidR="00154FF1" w:rsidRDefault="00154FF1" w:rsidP="00154FF1">
      <w:pPr>
        <w:pStyle w:val="a3"/>
      </w:pPr>
      <w: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Сафоновского районного Совета депутатов Смоленской области от 23 июня 2011 года № 22/1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муниципального образования «Сафоновский муниципальный округ» Смоленской области».</w:t>
      </w:r>
    </w:p>
    <w:p w14:paraId="3BA0831E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Результат предоставления муниципальной услуги.</w:t>
      </w:r>
    </w:p>
    <w:p w14:paraId="17D2F61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Результатами предоставления муниципальной услуги является </w:t>
      </w:r>
      <w:r>
        <w:rPr>
          <w:color w:val="000000"/>
          <w:spacing w:val="-3"/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постановления Администрации о разрешенном использовании земельного участка, </w:t>
      </w:r>
      <w:r>
        <w:rPr>
          <w:color w:val="000000"/>
          <w:spacing w:val="-3"/>
          <w:sz w:val="28"/>
          <w:szCs w:val="28"/>
        </w:rPr>
        <w:t xml:space="preserve">либо подготовка уведомления об отказе в выдаче </w:t>
      </w:r>
      <w:r>
        <w:rPr>
          <w:sz w:val="28"/>
          <w:szCs w:val="28"/>
        </w:rPr>
        <w:t xml:space="preserve">постановления Администрации о разрешенном использовании земельного участка </w:t>
      </w:r>
    </w:p>
    <w:p w14:paraId="13384C58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Процедура предоставления муниципальной услуги завершается получением заявителем постановления Администрации о разрешенном использовании земельного участка, </w:t>
      </w:r>
      <w:r>
        <w:rPr>
          <w:color w:val="000000"/>
          <w:spacing w:val="-3"/>
          <w:sz w:val="28"/>
          <w:szCs w:val="28"/>
        </w:rPr>
        <w:t xml:space="preserve">либо решения об отказе в выдаче </w:t>
      </w:r>
      <w:r>
        <w:rPr>
          <w:sz w:val="28"/>
          <w:szCs w:val="28"/>
        </w:rPr>
        <w:t>постановления Администрации о разрешенном использовании земельного участка.</w:t>
      </w:r>
    </w:p>
    <w:p w14:paraId="71D579F9" w14:textId="77777777" w:rsidR="00154FF1" w:rsidRDefault="00154FF1" w:rsidP="00154FF1">
      <w:pPr>
        <w:widowControl w:val="0"/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(электронной почты), электронном)</w:t>
      </w:r>
      <w:r>
        <w:rPr>
          <w:i/>
          <w:iCs/>
          <w:color w:val="000000"/>
          <w:sz w:val="28"/>
          <w:szCs w:val="28"/>
        </w:rPr>
        <w:t>.</w:t>
      </w:r>
    </w:p>
    <w:p w14:paraId="25B53387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33869570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отдела по архитектуре и градостроительству Администрации.</w:t>
      </w:r>
    </w:p>
    <w:p w14:paraId="4D1FC9E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отдела, направляется заявителю по почте (заказным письмом) на адрес заявителя, указанный в запросе (обращении, заявлении).</w:t>
      </w:r>
    </w:p>
    <w:p w14:paraId="579138B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 Срок предоставления муниципальной услуги.</w:t>
      </w:r>
    </w:p>
    <w:p w14:paraId="7939E593" w14:textId="77777777" w:rsidR="00154FF1" w:rsidRDefault="00154FF1" w:rsidP="00154FF1">
      <w:pPr>
        <w:pStyle w:val="10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>
        <w:rPr>
          <w:bCs/>
          <w:color w:val="000000"/>
        </w:rPr>
        <w:t>30 рабочих дней</w:t>
      </w:r>
      <w:r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>
        <w:t>Администрации</w:t>
      </w:r>
      <w:r>
        <w:rPr>
          <w:color w:val="000000"/>
        </w:rPr>
        <w:t>.</w:t>
      </w:r>
    </w:p>
    <w:p w14:paraId="3D292679" w14:textId="77777777" w:rsidR="00154FF1" w:rsidRDefault="00154FF1" w:rsidP="00154FF1">
      <w:pPr>
        <w:pStyle w:val="a3"/>
      </w:pPr>
      <w: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>
        <w:rPr>
          <w:color w:val="000000"/>
        </w:rPr>
        <w:t xml:space="preserve"> </w:t>
      </w:r>
      <w:r>
        <w:t>(по дате регистрации).</w:t>
      </w:r>
    </w:p>
    <w:p w14:paraId="6EB5C35A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(по дате регистрации)</w:t>
      </w:r>
      <w:r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4E1433E7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Правовые основания предоставления муниципальной услуги.</w:t>
      </w:r>
    </w:p>
    <w:p w14:paraId="78180772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 статьей 31 Земельного кодекса Российской Федерации, статьей 37 Градостроительного кодекса Российской Федерации, с Федеральным законом от 13.05.2008 № 66-ФЗ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недвижимости», Уставом муниципального образования «Сафоновский муниципальный округ» Смоленской области, Правилами землепользования и застройки, утвержденными решением Совета депутатов Сафоновского городского поселения Сафоновского района Смоленской области от 12.10.2009 № 41/3 (в редакции решения Совета депутатов Сафоновского городского поселения Сафоновского района Смоленской области от 14.03.2013 № 21/2).</w:t>
      </w:r>
    </w:p>
    <w:p w14:paraId="4CE29B25" w14:textId="77777777" w:rsidR="00154FF1" w:rsidRDefault="00154FF1" w:rsidP="00154FF1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14:paraId="2C66C883" w14:textId="77777777" w:rsidR="00154FF1" w:rsidRDefault="00154FF1" w:rsidP="00154FF1">
      <w:pPr>
        <w:pStyle w:val="10"/>
        <w:suppressAutoHyphens w:val="0"/>
        <w:spacing w:line="240" w:lineRule="auto"/>
        <w:ind w:firstLine="709"/>
      </w:pPr>
      <w:r>
        <w:t xml:space="preserve">2.6.1. В перечень документов, необходимых для предоставления муниципальной услуги </w:t>
      </w:r>
      <w:r>
        <w:rPr>
          <w:kern w:val="2"/>
        </w:rPr>
        <w:t>«Установление (изменение, уточнение) вида разрешенного использования земельных участков»</w:t>
      </w:r>
      <w:r>
        <w:t xml:space="preserve"> подлежащих представлению заявителем, входят:</w:t>
      </w:r>
    </w:p>
    <w:p w14:paraId="7E271CE8" w14:textId="77777777" w:rsidR="00154FF1" w:rsidRDefault="00154FF1" w:rsidP="00154FF1">
      <w:pPr>
        <w:pStyle w:val="ConsPlusNormal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(приложение № 1);</w:t>
      </w:r>
    </w:p>
    <w:p w14:paraId="3D8CEFE2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заявителя), учредительные документы юридического лица;</w:t>
      </w:r>
    </w:p>
    <w:p w14:paraId="62DB97D4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14:paraId="1D5C7AFB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решения, приговоры, определения и постановления судов общей юрисдикции и арбитражных судов;</w:t>
      </w:r>
    </w:p>
    <w:p w14:paraId="7FE6B649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50EC1D2F" w14:textId="77777777" w:rsidR="00154FF1" w:rsidRDefault="00154FF1" w:rsidP="00154FF1">
      <w:pPr>
        <w:pStyle w:val="10"/>
        <w:suppressAutoHyphens w:val="0"/>
        <w:spacing w:line="240" w:lineRule="auto"/>
        <w:ind w:firstLine="709"/>
      </w:pPr>
      <w:r>
        <w:t>2.6.3. Документы, представляемые заявителем, должны соответствовать следующим требованиям:</w:t>
      </w:r>
    </w:p>
    <w:p w14:paraId="0D2867EC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62278606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документах не должно быть подчисток, приписок, зачеркнутых слов и </w:t>
      </w:r>
    </w:p>
    <w:p w14:paraId="214D8459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неоговоренных исправлений;</w:t>
      </w:r>
    </w:p>
    <w:p w14:paraId="35DB20F3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14:paraId="328BE338" w14:textId="77777777" w:rsidR="00154FF1" w:rsidRDefault="00154FF1" w:rsidP="00154FF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серьезных механических повреждений (обрывы, разрывы, проколы, порезы, места сгибов и т.п.), в результате которых записи, отметки и штампы являются нечитаемыми или трудноразличимыми».</w:t>
      </w:r>
    </w:p>
    <w:p w14:paraId="3B98A61F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организациях, которые создали данный документ, либо нотариально.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6A29D7BD" w14:textId="77777777" w:rsidR="00154FF1" w:rsidRDefault="00154FF1" w:rsidP="00154FF1">
      <w:pPr>
        <w:pStyle w:val="a3"/>
        <w:rPr>
          <w:bCs/>
          <w:szCs w:val="28"/>
        </w:rPr>
      </w:pPr>
      <w:r>
        <w:rPr>
          <w:bCs/>
        </w:rPr>
        <w:t>2.6</w:t>
      </w:r>
      <w:r>
        <w:rPr>
          <w:bCs/>
          <w:position w:val="7"/>
          <w:sz w:val="20"/>
          <w:szCs w:val="20"/>
        </w:rPr>
        <w:t>1</w:t>
      </w:r>
      <w:r>
        <w:rPr>
          <w:bCs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14:paraId="62465DC0" w14:textId="77777777" w:rsidR="00154FF1" w:rsidRDefault="00154FF1" w:rsidP="00154FF1">
      <w:pPr>
        <w:pStyle w:val="10"/>
        <w:suppressAutoHyphens w:val="0"/>
        <w:spacing w:line="240" w:lineRule="auto"/>
        <w:ind w:firstLine="709"/>
      </w:pPr>
      <w:r>
        <w:t>2.6</w:t>
      </w:r>
      <w:r>
        <w:rPr>
          <w:position w:val="7"/>
          <w:sz w:val="20"/>
          <w:szCs w:val="20"/>
        </w:rPr>
        <w:t>1</w:t>
      </w:r>
      <w: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408784C3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юридических лиц - свидетельство о государственной регистрации;</w:t>
      </w:r>
    </w:p>
    <w:p w14:paraId="29FD09E7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правоустанавливающие документы на земельный участок, на объект недвижимости на нем расположенный (постановление, приказ, договоры купли-продажи, мены, аренды, государственные акты и т.д., в т.ч. кадастровый план земельного участка);</w:t>
      </w:r>
    </w:p>
    <w:p w14:paraId="6B71AD5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position w:val="6"/>
        </w:rPr>
        <w:t>1</w:t>
      </w:r>
      <w:r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регламента, полученные путем личного обращения или через своего представителя в органы или организации Смоленский филиал                  ФГУП «Ростехинвентаризация - Федеральное БТИ», Федеральную службу государственной регистрации, кадастра и картографии Управления Федеральной службы государственной регистрации, кадастра и картографии по Смоленской области, Межрайонный отдел № 7 ФГУ «Земельная кадастровая палата» по Смоленской области (Сафоновский муниципальный округ), Межрайонная ИФНС Российской Федерации № 4,</w:t>
      </w:r>
      <w:r>
        <w:rPr>
          <w:color w:val="000000"/>
          <w:sz w:val="28"/>
          <w:szCs w:val="28"/>
        </w:rPr>
        <w:t xml:space="preserve"> муниципальные образования сельских поселений «Сафоновского района» Смоленской области</w:t>
      </w:r>
    </w:p>
    <w:p w14:paraId="03130ACB" w14:textId="77777777" w:rsidR="00154FF1" w:rsidRDefault="00154FF1" w:rsidP="00154FF1">
      <w:pPr>
        <w:pStyle w:val="10"/>
        <w:suppressAutoHyphens w:val="0"/>
        <w:spacing w:line="240" w:lineRule="auto"/>
        <w:ind w:firstLine="709"/>
      </w:pPr>
      <w:r>
        <w:t>2.6</w:t>
      </w:r>
      <w:r>
        <w:rPr>
          <w:position w:val="7"/>
          <w:sz w:val="20"/>
          <w:szCs w:val="20"/>
        </w:rPr>
        <w:t>1</w:t>
      </w:r>
      <w:r>
        <w:t>.3. Запрещено требовать от заявителя представления документов и информации, входящих в перечень документов, указанных в пункте 2.6</w:t>
      </w:r>
      <w:r>
        <w:rPr>
          <w:position w:val="7"/>
          <w:sz w:val="20"/>
          <w:szCs w:val="20"/>
        </w:rPr>
        <w:t>1</w:t>
      </w:r>
      <w:r>
        <w:t>.1 настоящего Административного регламента.</w:t>
      </w:r>
    </w:p>
    <w:p w14:paraId="0C91C5B9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4F5AF19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6EF4400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14:paraId="2B4A722B" w14:textId="77777777" w:rsidR="00154FF1" w:rsidRPr="00BB71EA" w:rsidRDefault="00154FF1" w:rsidP="00154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Отдел по архитектуре</w:t>
      </w:r>
      <w:r w:rsidRPr="000172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1725B">
        <w:rPr>
          <w:rFonts w:ascii="Times New Roman" w:hAnsi="Times New Roman" w:cs="Times New Roman"/>
          <w:sz w:val="28"/>
          <w:szCs w:val="28"/>
        </w:rPr>
        <w:t>» Смоленской области не вправе требовать от заявителя:</w:t>
      </w:r>
    </w:p>
    <w:p w14:paraId="620A92B1" w14:textId="77777777" w:rsidR="00154FF1" w:rsidRPr="0001725B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AA7D8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1725B">
        <w:rPr>
          <w:sz w:val="28"/>
          <w:szCs w:val="28"/>
        </w:rPr>
        <w:t>- предоставления документов и информации, которые в соответствии с 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r>
        <w:rPr>
          <w:sz w:val="28"/>
          <w:szCs w:val="28"/>
        </w:rPr>
        <w:t xml:space="preserve"> 6 статьи 7 Федерального закона.</w:t>
      </w:r>
    </w:p>
    <w:p w14:paraId="099F374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3C1798D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архитектуре  Администрации муниципального образования «Сафоновский муниципальный округ» Смоленской области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04E92D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16356A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B00591A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7670DC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787F171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154662B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4845676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299C0C32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Противоречие намерений заказчика документам территориального планирования,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г. Сафоново Смоленской области или иного сельского поселения Сафоновского района Смоленской области.</w:t>
      </w:r>
    </w:p>
    <w:p w14:paraId="628C9BB9" w14:textId="77777777" w:rsidR="00154FF1" w:rsidRDefault="00154FF1" w:rsidP="00154FF1">
      <w:pPr>
        <w:pStyle w:val="a3"/>
        <w:rPr>
          <w:bCs/>
          <w:szCs w:val="28"/>
        </w:rPr>
      </w:pPr>
      <w:r>
        <w:rPr>
          <w:bCs/>
        </w:rPr>
        <w:t>2.9.</w:t>
      </w:r>
      <w:r>
        <w:t xml:space="preserve"> </w:t>
      </w:r>
      <w:r>
        <w:rPr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473F05F0" w14:textId="77777777" w:rsidR="00154FF1" w:rsidRDefault="00154FF1" w:rsidP="00154FF1">
      <w:pPr>
        <w:pStyle w:val="10"/>
        <w:tabs>
          <w:tab w:val="left" w:pos="851"/>
        </w:tabs>
        <w:suppressAutoHyphens w:val="0"/>
        <w:spacing w:line="240" w:lineRule="auto"/>
        <w:ind w:firstLine="709"/>
        <w:rPr>
          <w:color w:val="000000"/>
        </w:rPr>
      </w:pPr>
      <w:r>
        <w:t xml:space="preserve">Для предоставления муниципальной услуги требуется получение </w:t>
      </w:r>
      <w:r>
        <w:rPr>
          <w:color w:val="000000"/>
        </w:rPr>
        <w:t>от нотариуса документа, удостоверяющего права (полномочия) представителя физического или юридического лица, нотариальное удостоверение документов.</w:t>
      </w:r>
    </w:p>
    <w:p w14:paraId="57D39A1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14:paraId="6BCB05E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14:paraId="66AF16F5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2.11.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6610A851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2.11.1 Услуга оказывается в порядке живой очереди.</w:t>
      </w:r>
    </w:p>
    <w:p w14:paraId="28161A2C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72F6CF4A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017B4AC3" w14:textId="77777777" w:rsidR="00154FF1" w:rsidRDefault="00154FF1" w:rsidP="00154FF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14:paraId="71EFDE7F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1A37AF2B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6547BB6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0BECE31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19CFC0B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5220250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3638AE58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14:paraId="37854009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14:paraId="0DF6597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3ED3B71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доступные места общего пользования (туалет).</w:t>
      </w:r>
    </w:p>
    <w:p w14:paraId="5B23234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6E0C35C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6578D45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14:paraId="6777B3F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6413106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3E02A8E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07161A7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14:paraId="7601B5F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14:paraId="3AAFDA0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074BB854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14:paraId="7EEB1F11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1D13C3F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1A52A1A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обеспечивают инвалидам:</w:t>
      </w:r>
    </w:p>
    <w:p w14:paraId="6F0FFD8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537DDB9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входы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E5D141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3D82B4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 и к услугам с учетом ограничения их жизнедеятельности;</w:t>
      </w:r>
    </w:p>
    <w:p w14:paraId="4700AE0A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14:paraId="0021837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14:paraId="20BDFB5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335F5960" w14:textId="77777777" w:rsidR="00154FF1" w:rsidRDefault="00154FF1" w:rsidP="00154FF1">
      <w:pPr>
        <w:widowControl w:val="0"/>
        <w:tabs>
          <w:tab w:val="left" w:pos="12"/>
          <w:tab w:val="left" w:pos="101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 w:rsidRPr="0001725B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bCs/>
          <w:sz w:val="28"/>
          <w:szCs w:val="28"/>
        </w:rPr>
        <w:t>.</w:t>
      </w:r>
    </w:p>
    <w:p w14:paraId="6BF47EE8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14:paraId="1DB56B9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53EE3E1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75D04926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5293265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7233F62E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14:paraId="4E784396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76C5BB83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муниципальной услуги в МФЦ;</w:t>
      </w:r>
    </w:p>
    <w:p w14:paraId="1AB7919E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услуги.</w:t>
      </w:r>
    </w:p>
    <w:p w14:paraId="0F5A2C00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1156A81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447A19CC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62207643" w14:textId="77777777" w:rsidR="00154FF1" w:rsidRDefault="00154FF1" w:rsidP="00154FF1">
      <w:pPr>
        <w:widowControl w:val="0"/>
        <w:autoSpaceDE w:val="0"/>
        <w:jc w:val="center"/>
        <w:rPr>
          <w:bCs/>
          <w:sz w:val="28"/>
          <w:szCs w:val="28"/>
        </w:rPr>
      </w:pPr>
    </w:p>
    <w:p w14:paraId="1B3C727D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bCs/>
          <w:sz w:val="28"/>
          <w:szCs w:val="28"/>
        </w:rPr>
        <w:t xml:space="preserve">3. </w:t>
      </w:r>
      <w:r w:rsidRPr="00154FF1">
        <w:rPr>
          <w:b/>
          <w:sz w:val="28"/>
          <w:szCs w:val="28"/>
        </w:rPr>
        <w:t xml:space="preserve">Состав, последовательность и сроки выполнения административных </w:t>
      </w:r>
    </w:p>
    <w:p w14:paraId="7900F4E8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процедур (действий), требований к порядку их выполнения, в том числе особенностей выполнения  административных процедур (действий) </w:t>
      </w:r>
    </w:p>
    <w:p w14:paraId="34C05DC5" w14:textId="77777777" w:rsidR="00154FF1" w:rsidRPr="00154FF1" w:rsidRDefault="00154FF1" w:rsidP="00154FF1">
      <w:pPr>
        <w:widowControl w:val="0"/>
        <w:autoSpaceDE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>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265DBBC" w14:textId="77777777" w:rsidR="00154FF1" w:rsidRDefault="00154FF1" w:rsidP="00154FF1">
      <w:pPr>
        <w:widowControl w:val="0"/>
        <w:autoSpaceDE w:val="0"/>
        <w:jc w:val="center"/>
        <w:rPr>
          <w:sz w:val="28"/>
          <w:szCs w:val="28"/>
        </w:rPr>
      </w:pPr>
    </w:p>
    <w:p w14:paraId="52DA2136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>
        <w:rPr>
          <w:rStyle w:val="11"/>
          <w:rFonts w:eastAsia="Arial"/>
        </w:rPr>
        <w:t xml:space="preserve"> </w:t>
      </w:r>
    </w:p>
    <w:p w14:paraId="1538FBDF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прием и регистрацию документов;</w:t>
      </w:r>
    </w:p>
    <w:p w14:paraId="46235907" w14:textId="77777777" w:rsidR="00154FF1" w:rsidRDefault="00154FF1" w:rsidP="00154FF1">
      <w:pPr>
        <w:widowControl w:val="0"/>
        <w:autoSpaceDE w:val="0"/>
        <w:ind w:firstLine="709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1.1) формирование и направление межведомственного запроса</w:t>
      </w:r>
      <w:r>
        <w:rPr>
          <w:color w:val="993300"/>
          <w:sz w:val="28"/>
          <w:szCs w:val="28"/>
        </w:rPr>
        <w:t>;</w:t>
      </w:r>
    </w:p>
    <w:p w14:paraId="551B322A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14:paraId="0F60602F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выдачу результата предоставления муниципальной услуги заявителю. </w:t>
      </w:r>
    </w:p>
    <w:p w14:paraId="7F56A644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Прием и регистрация документов.</w:t>
      </w:r>
    </w:p>
    <w:p w14:paraId="3A356B9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6CBD6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Специалист, в обязанности которого входит принятие документов:</w:t>
      </w:r>
    </w:p>
    <w:p w14:paraId="1CAAA11D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>
        <w:rPr>
          <w:sz w:val="28"/>
          <w:szCs w:val="28"/>
        </w:rPr>
        <w:t xml:space="preserve"> Административного регламента;</w:t>
      </w:r>
    </w:p>
    <w:p w14:paraId="58F38BB5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установленным </w:t>
      </w:r>
      <w:r>
        <w:rPr>
          <w:sz w:val="28"/>
          <w:szCs w:val="28"/>
        </w:rPr>
        <w:t>пунктом 2.6.3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регламента;</w:t>
      </w:r>
    </w:p>
    <w:p w14:paraId="1243851C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>сообщает что:</w:t>
      </w:r>
    </w:p>
    <w:p w14:paraId="43563B4B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том случае, если установление (изменение, уточнение) вида разрешенного использования возможно, то принимается решение о подготовке проекта постановления Администрации о разрешенном использовании, постановление Администрации предоставляется в течении 30 дней.</w:t>
      </w:r>
    </w:p>
    <w:p w14:paraId="5E2D87F5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том случае, если установление (изменение, уточнение) вида разрешенного использования не представляется возможным, то принимается решение об отказе в выдаче постановления Администрации о разрешенном использовании, который предоставляется в течении 30 дней.</w:t>
      </w:r>
    </w:p>
    <w:p w14:paraId="13C5A86F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14:paraId="20DB696B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сообщает заявителю номер и дату регистрации запроса.</w:t>
      </w:r>
    </w:p>
    <w:p w14:paraId="1C67DF1A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57E6A8E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Обязанности специалиста, ответственного за прием и регистрацию документов, закреплены в его должностном регламенте.</w:t>
      </w:r>
    </w:p>
    <w:p w14:paraId="46E9C808" w14:textId="77777777" w:rsidR="00154FF1" w:rsidRDefault="00154FF1" w:rsidP="00154FF1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>
        <w:rPr>
          <w:bCs/>
          <w:position w:val="5"/>
        </w:rPr>
        <w:t>1</w:t>
      </w:r>
      <w:r>
        <w:rPr>
          <w:bCs/>
          <w:sz w:val="28"/>
          <w:szCs w:val="28"/>
        </w:rPr>
        <w:t>. Формирование и направление межведомственного запроса.</w:t>
      </w:r>
    </w:p>
    <w:p w14:paraId="11ABC442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594DA4B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.2. В случае если заявителем представлены все документы,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14:paraId="3A871935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>
        <w:rPr>
          <w:position w:val="6"/>
        </w:rPr>
        <w:t>1</w:t>
      </w:r>
      <w:r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6BDED54D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5EA9DD0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14:paraId="3590A777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9753EE0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71F9C527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60D68B3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position w:val="6"/>
        </w:rPr>
        <w:t>1</w:t>
      </w:r>
      <w:r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14:paraId="1B76545A" w14:textId="77777777" w:rsidR="00154FF1" w:rsidRDefault="00154FF1" w:rsidP="00154FF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 Рассмотрение обращения заявителя.</w:t>
      </w:r>
    </w:p>
    <w:p w14:paraId="258EB27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главным и ведущим специалистами отдела по архитектуре и градостроительству, уполномоченным на рассмотрение обращения заявителя, принятых документов.</w:t>
      </w:r>
    </w:p>
    <w:p w14:paraId="6E60B0A1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14:paraId="0E64FBF0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устанавливает предмет обращения заявителя;</w:t>
      </w:r>
    </w:p>
    <w:p w14:paraId="5321EBCC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;</w:t>
      </w:r>
    </w:p>
    <w:p w14:paraId="575FC122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устанавливает наличие полномочий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рассмотрению обращения заявителя.</w:t>
      </w:r>
    </w:p>
    <w:p w14:paraId="0F810EE5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3.3.3. В случае если предоставление муниципальной услуги входит в полномочия Администрации и отсутствуют определенные </w:t>
      </w:r>
      <w:r>
        <w:rPr>
          <w:sz w:val="28"/>
          <w:szCs w:val="28"/>
        </w:rPr>
        <w:t>пунктом 2.8</w:t>
      </w:r>
      <w:r>
        <w:rPr>
          <w:color w:val="000000"/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65251CFD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Результатом административной процедуры является:</w:t>
      </w:r>
    </w:p>
    <w:p w14:paraId="5BD5FFC8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выдача постановления Администрации 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участков;</w:t>
      </w:r>
    </w:p>
    <w:p w14:paraId="3BC28EBF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выдаче постановления Администрации 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участков.</w:t>
      </w:r>
    </w:p>
    <w:p w14:paraId="31EB0F3A" w14:textId="77777777" w:rsidR="00154FF1" w:rsidRDefault="00154FF1" w:rsidP="00154FF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3.3.5. Продолжительность административной процедуры не более 30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дней.</w:t>
      </w:r>
    </w:p>
    <w:p w14:paraId="21B3F5BF" w14:textId="77777777" w:rsidR="00154FF1" w:rsidRDefault="00154FF1" w:rsidP="00154FF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Обязанности ведущего специалиста отдела, ответственного за рассмотрение документов, должны быть также закреплены в его должностной инструкции.</w:t>
      </w:r>
    </w:p>
    <w:p w14:paraId="0FE7536B" w14:textId="77777777" w:rsidR="00154FF1" w:rsidRDefault="00154FF1" w:rsidP="00154FF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3.4. Выдача результата предоставления муниципальной услуги (решения) заявителю</w:t>
      </w:r>
      <w:r>
        <w:rPr>
          <w:b/>
          <w:bCs/>
          <w:color w:val="000000"/>
          <w:sz w:val="28"/>
          <w:szCs w:val="28"/>
        </w:rPr>
        <w:t>.</w:t>
      </w:r>
    </w:p>
    <w:p w14:paraId="3877D7BC" w14:textId="77777777" w:rsidR="00154FF1" w:rsidRDefault="00154FF1" w:rsidP="00154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3.4.1. Основанием для начала процедуры выдачи результата предоставления муниципальной услуги (решения) является поступление подписанного Главой муниципального образования «Сафоновский муниципальный округ» Смоленской области постановления Администрации </w:t>
      </w:r>
      <w:r>
        <w:rPr>
          <w:sz w:val="28"/>
          <w:szCs w:val="28"/>
        </w:rPr>
        <w:t xml:space="preserve">об </w:t>
      </w:r>
      <w:r>
        <w:rPr>
          <w:kern w:val="2"/>
          <w:sz w:val="28"/>
          <w:szCs w:val="28"/>
        </w:rPr>
        <w:t>установлении (изменении, уточнении) вида разрешенного использования земельных участков</w:t>
      </w:r>
      <w:r>
        <w:rPr>
          <w:color w:val="000000"/>
          <w:sz w:val="28"/>
          <w:szCs w:val="28"/>
        </w:rPr>
        <w:t xml:space="preserve"> в отдел или отказа в изменении, уточнении, установлении вида разрешенного использования для выдачи заявителю специалистом отдела.</w:t>
      </w:r>
    </w:p>
    <w:p w14:paraId="689C130C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4693A5B3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2948A4E9" w14:textId="77777777" w:rsidR="00154FF1" w:rsidRDefault="00154FF1" w:rsidP="00154FF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14:paraId="62EB5329" w14:textId="77777777" w:rsidR="00154FF1" w:rsidRDefault="00154FF1" w:rsidP="00154F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Обязанности специалиста первой категории отдела, ответственного за выдачу документов, закреплены в его должностной инструкции.</w:t>
      </w:r>
    </w:p>
    <w:p w14:paraId="78E247E6" w14:textId="77777777" w:rsidR="00154FF1" w:rsidRPr="00BB71EA" w:rsidRDefault="00154FF1" w:rsidP="00154F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ED3400" w14:textId="77777777" w:rsidR="00154FF1" w:rsidRDefault="00154FF1" w:rsidP="00154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Приложение № 1</w:t>
      </w:r>
    </w:p>
    <w:p w14:paraId="75F0979F" w14:textId="77777777" w:rsidR="00154FF1" w:rsidRDefault="00154FF1" w:rsidP="00154F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Административному регламенту</w:t>
      </w:r>
    </w:p>
    <w:p w14:paraId="29F5B4BC" w14:textId="77777777" w:rsidR="00154FF1" w:rsidRDefault="00154FF1" w:rsidP="00154F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36172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Форма бланка </w:t>
      </w:r>
    </w:p>
    <w:p w14:paraId="325E2164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заявления на предоставление муниципальной услуги </w:t>
      </w:r>
    </w:p>
    <w:p w14:paraId="6033BE09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по подготовке постановления Администрации муниципального </w:t>
      </w:r>
    </w:p>
    <w:p w14:paraId="3C0E4EC3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 xml:space="preserve">образования «Сафоновский муниципальный округ» Смоленской области </w:t>
      </w:r>
    </w:p>
    <w:p w14:paraId="0BF07379" w14:textId="77777777" w:rsidR="00154FF1" w:rsidRPr="00154FF1" w:rsidRDefault="00154FF1" w:rsidP="00154FF1">
      <w:pPr>
        <w:widowControl w:val="0"/>
        <w:jc w:val="center"/>
        <w:rPr>
          <w:b/>
          <w:sz w:val="28"/>
          <w:szCs w:val="28"/>
        </w:rPr>
      </w:pPr>
      <w:r w:rsidRPr="00154FF1">
        <w:rPr>
          <w:b/>
          <w:sz w:val="28"/>
          <w:szCs w:val="28"/>
        </w:rPr>
        <w:t>о разрешенном использовании земельного участка</w:t>
      </w:r>
    </w:p>
    <w:p w14:paraId="228A9A43" w14:textId="77777777" w:rsidR="00154FF1" w:rsidRDefault="00154FF1" w:rsidP="00154FF1">
      <w:pPr>
        <w:widowControl w:val="0"/>
        <w:jc w:val="center"/>
        <w:rPr>
          <w:sz w:val="28"/>
          <w:szCs w:val="2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154FF1" w14:paraId="0D6749D4" w14:textId="77777777" w:rsidTr="00DB0BDC">
        <w:trPr>
          <w:trHeight w:val="3585"/>
        </w:trPr>
        <w:tc>
          <w:tcPr>
            <w:tcW w:w="4928" w:type="dxa"/>
          </w:tcPr>
          <w:p w14:paraId="3A4CC3BF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14:paraId="2DFE5433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</w:p>
          <w:p w14:paraId="10F0EBE4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 муниципальный округ» Смоленской области</w:t>
            </w:r>
          </w:p>
          <w:p w14:paraId="0596489F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</w:p>
          <w:p w14:paraId="716CB77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14:paraId="72C7BA9A" w14:textId="77777777" w:rsidR="00154FF1" w:rsidRDefault="00154FF1" w:rsidP="00DB0BDC">
            <w:pPr>
              <w:widowControl w:val="0"/>
              <w:jc w:val="center"/>
            </w:pPr>
            <w:r>
              <w:t>(Ф.И.О. полностью)</w:t>
            </w:r>
          </w:p>
          <w:p w14:paraId="734EACBD" w14:textId="77777777" w:rsidR="00154FF1" w:rsidRDefault="00154FF1" w:rsidP="00DB0BD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2C45C62C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BD0550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зарегистрированного (ой) по адресу:</w:t>
            </w:r>
          </w:p>
          <w:p w14:paraId="525B05F2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900004A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017D585" w14:textId="77777777" w:rsidR="00154FF1" w:rsidRDefault="00154FF1" w:rsidP="00DB0B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</w:t>
            </w:r>
          </w:p>
        </w:tc>
      </w:tr>
    </w:tbl>
    <w:p w14:paraId="4E87FCD1" w14:textId="77777777" w:rsidR="00154FF1" w:rsidRDefault="00154FF1" w:rsidP="00154FF1">
      <w:pPr>
        <w:jc w:val="both"/>
        <w:rPr>
          <w:sz w:val="28"/>
          <w:szCs w:val="28"/>
        </w:rPr>
      </w:pPr>
    </w:p>
    <w:p w14:paraId="51FABD9C" w14:textId="77777777" w:rsidR="00154FF1" w:rsidRDefault="00154FF1" w:rsidP="00154FF1">
      <w:pPr>
        <w:jc w:val="both"/>
        <w:rPr>
          <w:sz w:val="28"/>
          <w:szCs w:val="28"/>
        </w:rPr>
      </w:pPr>
    </w:p>
    <w:p w14:paraId="1B48E1CA" w14:textId="77777777" w:rsidR="00154FF1" w:rsidRDefault="00154FF1" w:rsidP="00154FF1">
      <w:pPr>
        <w:jc w:val="both"/>
        <w:rPr>
          <w:sz w:val="28"/>
          <w:szCs w:val="28"/>
        </w:rPr>
      </w:pPr>
    </w:p>
    <w:p w14:paraId="560ACD3C" w14:textId="77777777" w:rsidR="00154FF1" w:rsidRDefault="00154FF1" w:rsidP="00154FF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770623E" w14:textId="77777777" w:rsidR="00154FF1" w:rsidRDefault="00154FF1" w:rsidP="00154FF1">
      <w:pPr>
        <w:jc w:val="both"/>
        <w:rPr>
          <w:sz w:val="28"/>
          <w:szCs w:val="28"/>
        </w:rPr>
      </w:pPr>
    </w:p>
    <w:p w14:paraId="2D75D07F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Вас установить (изменить, уточнить) вид разрешенного использования земельного участка с кадастровым номером_________________________________ площадью _______________, расположенного по адресу:</w:t>
      </w:r>
    </w:p>
    <w:p w14:paraId="1BCC683D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________________________________________________________________________________________________________________________________________________, </w:t>
      </w:r>
    </w:p>
    <w:p w14:paraId="0BC7A64F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принадлежащего мне по праву ___________________________________________</w:t>
      </w:r>
    </w:p>
    <w:p w14:paraId="0543D661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вида разрешенного использования ______________________________________</w:t>
      </w:r>
    </w:p>
    <w:p w14:paraId="16840B20" w14:textId="77777777" w:rsidR="00154FF1" w:rsidRDefault="00154FF1" w:rsidP="00154FF1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вид _______________________________________________________________</w:t>
      </w:r>
    </w:p>
    <w:p w14:paraId="62AB93D4" w14:textId="77777777" w:rsidR="00154FF1" w:rsidRDefault="00154FF1" w:rsidP="00154F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 201____ г.                __________________________</w:t>
      </w:r>
    </w:p>
    <w:p w14:paraId="6B53179C" w14:textId="77777777" w:rsidR="00154FF1" w:rsidRDefault="00154FF1" w:rsidP="00154FF1">
      <w:pPr>
        <w:widowControl w:val="0"/>
        <w:jc w:val="both"/>
      </w:pPr>
      <w:r>
        <w:t xml:space="preserve">                                         (дата)                                                                                                      (подпись)                             </w:t>
      </w:r>
    </w:p>
    <w:p w14:paraId="6DBDB594" w14:textId="77777777" w:rsidR="00154FF1" w:rsidRDefault="00154FF1" w:rsidP="00154FF1">
      <w:pPr>
        <w:widowControl w:val="0"/>
        <w:rPr>
          <w:sz w:val="28"/>
          <w:szCs w:val="28"/>
        </w:rPr>
      </w:pPr>
    </w:p>
    <w:p w14:paraId="21EBDCFD" w14:textId="77777777" w:rsidR="00154FF1" w:rsidRPr="003F495C" w:rsidRDefault="00154FF1" w:rsidP="00154FF1">
      <w:pPr>
        <w:rPr>
          <w:rFonts w:ascii="Verdana" w:hAnsi="Verdana"/>
          <w:sz w:val="32"/>
          <w:szCs w:val="32"/>
        </w:rPr>
      </w:pPr>
    </w:p>
    <w:p w14:paraId="6F512DB2" w14:textId="77777777" w:rsidR="0010392D" w:rsidRDefault="0010392D" w:rsidP="000727C9">
      <w:pPr>
        <w:widowControl w:val="0"/>
        <w:autoSpaceDE w:val="0"/>
        <w:autoSpaceDN w:val="0"/>
        <w:ind w:left="5103"/>
        <w:jc w:val="both"/>
        <w:rPr>
          <w:sz w:val="28"/>
        </w:rPr>
      </w:pPr>
    </w:p>
    <w:sectPr w:rsidR="0010392D" w:rsidSect="00FC588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BE226" w14:textId="77777777" w:rsidR="0094430E" w:rsidRDefault="0094430E">
      <w:r>
        <w:separator/>
      </w:r>
    </w:p>
  </w:endnote>
  <w:endnote w:type="continuationSeparator" w:id="0">
    <w:p w14:paraId="6076DDEC" w14:textId="77777777" w:rsidR="0094430E" w:rsidRDefault="0094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8945" w14:textId="77777777" w:rsidR="0094430E" w:rsidRDefault="0094430E">
      <w:r>
        <w:separator/>
      </w:r>
    </w:p>
  </w:footnote>
  <w:footnote w:type="continuationSeparator" w:id="0">
    <w:p w14:paraId="4E346E6F" w14:textId="77777777" w:rsidR="0094430E" w:rsidRDefault="0094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E99A" w14:textId="77777777" w:rsidR="007358A5" w:rsidRPr="00536DAE" w:rsidRDefault="007358A5" w:rsidP="007358A5">
    <w:pPr>
      <w:pStyle w:val="a6"/>
      <w:jc w:val="center"/>
      <w:rPr>
        <w:rFonts w:ascii="Times New Roman" w:hAnsi="Times New Roman"/>
        <w:sz w:val="28"/>
        <w:szCs w:val="28"/>
        <w:lang w:val="ru-RU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70D9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D5F"/>
    <w:multiLevelType w:val="hybridMultilevel"/>
    <w:tmpl w:val="C898FC14"/>
    <w:lvl w:ilvl="0" w:tplc="8BB2C0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E1B13"/>
    <w:multiLevelType w:val="hybridMultilevel"/>
    <w:tmpl w:val="A75862E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27C9"/>
    <w:rsid w:val="000C6637"/>
    <w:rsid w:val="001000C9"/>
    <w:rsid w:val="0010392D"/>
    <w:rsid w:val="00154FF1"/>
    <w:rsid w:val="00171CE3"/>
    <w:rsid w:val="00184B29"/>
    <w:rsid w:val="001A0D02"/>
    <w:rsid w:val="002124DD"/>
    <w:rsid w:val="0024650F"/>
    <w:rsid w:val="00255AEB"/>
    <w:rsid w:val="002571F9"/>
    <w:rsid w:val="002865F9"/>
    <w:rsid w:val="002A3A87"/>
    <w:rsid w:val="002A5178"/>
    <w:rsid w:val="002D175B"/>
    <w:rsid w:val="002F2375"/>
    <w:rsid w:val="003036AF"/>
    <w:rsid w:val="0031589D"/>
    <w:rsid w:val="003A0287"/>
    <w:rsid w:val="003B3A9A"/>
    <w:rsid w:val="003C2F47"/>
    <w:rsid w:val="0040204D"/>
    <w:rsid w:val="00422CEC"/>
    <w:rsid w:val="00442F14"/>
    <w:rsid w:val="00525858"/>
    <w:rsid w:val="00544E80"/>
    <w:rsid w:val="005511D5"/>
    <w:rsid w:val="00567EBB"/>
    <w:rsid w:val="00572DC7"/>
    <w:rsid w:val="005E6C78"/>
    <w:rsid w:val="007252B6"/>
    <w:rsid w:val="007358A5"/>
    <w:rsid w:val="008132D0"/>
    <w:rsid w:val="00870D9C"/>
    <w:rsid w:val="00913E2A"/>
    <w:rsid w:val="009318DF"/>
    <w:rsid w:val="0094430E"/>
    <w:rsid w:val="00944FE2"/>
    <w:rsid w:val="00987BEE"/>
    <w:rsid w:val="00A16802"/>
    <w:rsid w:val="00A606B1"/>
    <w:rsid w:val="00AC238A"/>
    <w:rsid w:val="00B063D9"/>
    <w:rsid w:val="00B24EB2"/>
    <w:rsid w:val="00BB3B56"/>
    <w:rsid w:val="00BD2C86"/>
    <w:rsid w:val="00BE7AA6"/>
    <w:rsid w:val="00C251AC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93B99"/>
    <w:rsid w:val="00F02F47"/>
    <w:rsid w:val="00F426C0"/>
    <w:rsid w:val="00F7388A"/>
    <w:rsid w:val="00FB14AE"/>
    <w:rsid w:val="00FD69BB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nhideWhenUsed/>
    <w:rsid w:val="002865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865F9"/>
    <w:rPr>
      <w:rFonts w:ascii="Calibri" w:eastAsia="Calibri" w:hAnsi="Calibri"/>
      <w:lang w:val="x-none" w:eastAsia="x-none"/>
    </w:rPr>
  </w:style>
  <w:style w:type="paragraph" w:styleId="a8">
    <w:name w:val="Normal (Web)"/>
    <w:basedOn w:val="a"/>
    <w:uiPriority w:val="99"/>
    <w:unhideWhenUsed/>
    <w:rsid w:val="002865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865F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0">
    <w:name w:val="Без интервала1"/>
    <w:rsid w:val="00154FF1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54F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1">
    <w:name w:val="Знак сноски1"/>
    <w:basedOn w:val="a0"/>
    <w:rsid w:val="00154FF1"/>
    <w:rPr>
      <w:rFonts w:ascii="Times New Roman" w:hAnsi="Times New Roman" w:cs="Times New Roman" w:hint="default"/>
      <w:position w:val="6"/>
      <w:sz w:val="14"/>
    </w:rPr>
  </w:style>
  <w:style w:type="character" w:customStyle="1" w:styleId="ConsPlusNormal0">
    <w:name w:val="ConsPlusNormal Знак"/>
    <w:link w:val="ConsPlusNormal"/>
    <w:locked/>
    <w:rsid w:val="00154FF1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nhideWhenUsed/>
    <w:rsid w:val="002865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865F9"/>
    <w:rPr>
      <w:rFonts w:ascii="Calibri" w:eastAsia="Calibri" w:hAnsi="Calibri"/>
      <w:lang w:val="x-none" w:eastAsia="x-none"/>
    </w:rPr>
  </w:style>
  <w:style w:type="paragraph" w:styleId="a8">
    <w:name w:val="Normal (Web)"/>
    <w:basedOn w:val="a"/>
    <w:uiPriority w:val="99"/>
    <w:unhideWhenUsed/>
    <w:rsid w:val="002865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865F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0">
    <w:name w:val="Без интервала1"/>
    <w:rsid w:val="00154FF1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154F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1">
    <w:name w:val="Знак сноски1"/>
    <w:basedOn w:val="a0"/>
    <w:rsid w:val="00154FF1"/>
    <w:rPr>
      <w:rFonts w:ascii="Times New Roman" w:hAnsi="Times New Roman" w:cs="Times New Roman" w:hint="default"/>
      <w:position w:val="6"/>
      <w:sz w:val="14"/>
    </w:rPr>
  </w:style>
  <w:style w:type="character" w:customStyle="1" w:styleId="ConsPlusNormal0">
    <w:name w:val="ConsPlusNormal Знак"/>
    <w:link w:val="ConsPlusNormal"/>
    <w:locked/>
    <w:rsid w:val="00154FF1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2025-02-10T07:33:00Z</cp:lastPrinted>
  <dcterms:created xsi:type="dcterms:W3CDTF">2025-03-24T08:12:00Z</dcterms:created>
  <dcterms:modified xsi:type="dcterms:W3CDTF">2025-03-24T08:12:00Z</dcterms:modified>
</cp:coreProperties>
</file>