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62" w:rsidRDefault="004C2162" w:rsidP="004C21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2</w:t>
      </w:r>
    </w:p>
    <w:p w:rsidR="004C2162" w:rsidRDefault="004C2162" w:rsidP="004C2162">
      <w:pPr>
        <w:tabs>
          <w:tab w:val="left" w:pos="772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к постановлению Администрации</w:t>
      </w:r>
    </w:p>
    <w:p w:rsidR="004C2162" w:rsidRDefault="004C2162" w:rsidP="004C2162">
      <w:pPr>
        <w:tabs>
          <w:tab w:val="left" w:pos="772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муниципального образования </w:t>
      </w:r>
    </w:p>
    <w:p w:rsidR="00B9480B" w:rsidRDefault="004C2162" w:rsidP="00B9480B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«Сафоновский муниципа</w:t>
      </w:r>
      <w:r w:rsidR="00B9480B">
        <w:rPr>
          <w:rFonts w:ascii="Times New Roman" w:hAnsi="Times New Roman"/>
          <w:sz w:val="28"/>
          <w:szCs w:val="28"/>
        </w:rPr>
        <w:t>льный округ» Смоленской области</w:t>
      </w:r>
    </w:p>
    <w:p w:rsidR="006E4251" w:rsidRPr="006E4251" w:rsidRDefault="006E4251" w:rsidP="006E4251">
      <w:pPr>
        <w:widowControl w:val="0"/>
        <w:jc w:val="right"/>
        <w:rPr>
          <w:rFonts w:ascii="Times New Roman" w:hAnsi="Times New Roman"/>
          <w:sz w:val="28"/>
          <w:szCs w:val="28"/>
        </w:rPr>
      </w:pPr>
      <w:r w:rsidRPr="006E4251">
        <w:rPr>
          <w:rFonts w:ascii="Times New Roman" w:hAnsi="Times New Roman"/>
          <w:sz w:val="28"/>
          <w:szCs w:val="28"/>
        </w:rPr>
        <w:t>от 17.0</w:t>
      </w:r>
      <w:r w:rsidR="00BF623A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Pr="006E4251">
        <w:rPr>
          <w:rFonts w:ascii="Times New Roman" w:hAnsi="Times New Roman"/>
          <w:sz w:val="28"/>
          <w:szCs w:val="28"/>
        </w:rPr>
        <w:t xml:space="preserve">.2025 № </w:t>
      </w:r>
      <w:r w:rsidR="00BF623A">
        <w:rPr>
          <w:rFonts w:ascii="Times New Roman" w:hAnsi="Times New Roman"/>
          <w:sz w:val="28"/>
          <w:szCs w:val="28"/>
        </w:rPr>
        <w:t>456</w:t>
      </w:r>
      <w:r w:rsidRPr="006E4251">
        <w:rPr>
          <w:rFonts w:ascii="Times New Roman" w:hAnsi="Times New Roman"/>
          <w:sz w:val="28"/>
          <w:szCs w:val="28"/>
        </w:rPr>
        <w:t>4</w:t>
      </w:r>
    </w:p>
    <w:p w:rsidR="004C2162" w:rsidRPr="00EA58E1" w:rsidRDefault="004C2162" w:rsidP="00EA58E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Состав</w:t>
      </w:r>
    </w:p>
    <w:p w:rsidR="004C2162" w:rsidRDefault="004C2162" w:rsidP="004C216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межведомственной комиссии по оказанию содействия добровольному переселению на территорию муниципального образования </w:t>
      </w:r>
      <w:r>
        <w:rPr>
          <w:rFonts w:ascii="Times New Roman" w:hAnsi="Times New Roman"/>
          <w:sz w:val="28"/>
          <w:szCs w:val="28"/>
        </w:rPr>
        <w:t>«Сафоновский муниципальный округ»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Смоленской области соотечественников, проживающих за рубежом </w:t>
      </w:r>
    </w:p>
    <w:p w:rsidR="004C2162" w:rsidRDefault="004C2162" w:rsidP="004C2162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0423" w:type="dxa"/>
        <w:tblInd w:w="108" w:type="dxa"/>
        <w:tblLook w:val="04A0" w:firstRow="1" w:lastRow="0" w:firstColumn="1" w:lastColumn="0" w:noHBand="0" w:noVBand="1"/>
      </w:tblPr>
      <w:tblGrid>
        <w:gridCol w:w="3867"/>
        <w:gridCol w:w="6545"/>
        <w:gridCol w:w="57"/>
      </w:tblGrid>
      <w:tr w:rsidR="004C2162" w:rsidTr="004C2162">
        <w:trPr>
          <w:gridAfter w:val="1"/>
          <w:wAfter w:w="75" w:type="dxa"/>
          <w:trHeight w:val="1214"/>
        </w:trPr>
        <w:tc>
          <w:tcPr>
            <w:tcW w:w="3402" w:type="dxa"/>
            <w:hideMark/>
          </w:tcPr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Кухарев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Антон Николаевич</w:t>
            </w:r>
          </w:p>
        </w:tc>
        <w:tc>
          <w:tcPr>
            <w:tcW w:w="6946" w:type="dxa"/>
          </w:tcPr>
          <w:p w:rsidR="004C2162" w:rsidRDefault="004C2162" w:rsidP="008A3F8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="00DF03DF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="00CC76A2">
              <w:rPr>
                <w:rFonts w:ascii="Times New Roman" w:hAnsi="Times New Roman"/>
                <w:sz w:val="28"/>
                <w:szCs w:val="28"/>
                <w:lang w:eastAsia="ar-SA"/>
              </w:rPr>
              <w:t>.п. Главы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муниципального образования «Сафоновский муниципальный округ» Смоленской области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председатель комиссии</w:t>
            </w:r>
          </w:p>
        </w:tc>
      </w:tr>
      <w:tr w:rsidR="004C2162" w:rsidTr="009E1DEC">
        <w:trPr>
          <w:gridAfter w:val="1"/>
          <w:wAfter w:w="75" w:type="dxa"/>
          <w:trHeight w:val="3292"/>
        </w:trPr>
        <w:tc>
          <w:tcPr>
            <w:tcW w:w="3402" w:type="dxa"/>
          </w:tcPr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Майорова</w:t>
            </w: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Ольга Анатольевна</w:t>
            </w: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Орехова</w:t>
            </w:r>
          </w:p>
          <w:p w:rsidR="004C2162" w:rsidRDefault="004C216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Мария  Александровна</w:t>
            </w:r>
          </w:p>
        </w:tc>
        <w:tc>
          <w:tcPr>
            <w:tcW w:w="6946" w:type="dxa"/>
          </w:tcPr>
          <w:p w:rsidR="004C2162" w:rsidRDefault="004C2162" w:rsidP="008A3F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заместитель Главы муниципального образования «Сафоновский муниципальный округ» Смоленской области (по социальным вопросам), заместитель председателя комиссии</w:t>
            </w:r>
          </w:p>
          <w:p w:rsidR="008A3F8E" w:rsidRDefault="008A3F8E" w:rsidP="008A3F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C2162" w:rsidRDefault="004C2162" w:rsidP="008A3F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 главный специалист отдела анализа и прогнозирования Управления экономики Администрации муниципального образования «Сафоновский муниципальный округ» Смоленской области, секретарь комиссии</w:t>
            </w:r>
          </w:p>
          <w:p w:rsidR="004C2162" w:rsidRDefault="004C2162" w:rsidP="008A3F8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C2162" w:rsidTr="004C2162">
        <w:trPr>
          <w:trHeight w:val="5802"/>
        </w:trPr>
        <w:tc>
          <w:tcPr>
            <w:tcW w:w="10423" w:type="dxa"/>
            <w:gridSpan w:val="3"/>
          </w:tcPr>
          <w:p w:rsidR="009E1DEC" w:rsidRDefault="008A3F8E" w:rsidP="008A3F8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C21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Члены комиссии:</w:t>
            </w:r>
          </w:p>
          <w:p w:rsidR="00AD6CE2" w:rsidRDefault="00AD6CE2" w:rsidP="008A3F8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0252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99"/>
              <w:gridCol w:w="6953"/>
            </w:tblGrid>
            <w:tr w:rsidR="004C2162" w:rsidTr="006A0E3C">
              <w:trPr>
                <w:trHeight w:val="1125"/>
              </w:trPr>
              <w:tc>
                <w:tcPr>
                  <w:tcW w:w="3299" w:type="dxa"/>
                  <w:hideMark/>
                </w:tcPr>
                <w:p w:rsidR="004C2162" w:rsidRDefault="004C2162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Азаренкова</w:t>
                  </w:r>
                  <w:proofErr w:type="spellEnd"/>
                </w:p>
                <w:p w:rsidR="004C2162" w:rsidRDefault="004C2162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Юлия Александровна</w:t>
                  </w:r>
                </w:p>
              </w:tc>
              <w:tc>
                <w:tcPr>
                  <w:tcW w:w="6953" w:type="dxa"/>
                </w:tcPr>
                <w:p w:rsidR="004C2162" w:rsidRDefault="009E1DEC" w:rsidP="008A3F8E">
                  <w:pPr>
                    <w:widowControl w:val="0"/>
                    <w:tabs>
                      <w:tab w:val="left" w:pos="3435"/>
                    </w:tabs>
                    <w:spacing w:after="0" w:line="240" w:lineRule="auto"/>
                    <w:ind w:left="453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 -</w:t>
                  </w:r>
                  <w:r w:rsidR="004C216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начальник Управления экономики Администрации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4C216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муниципального образования </w:t>
                  </w:r>
                  <w:r w:rsidR="004C2162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>«Сафоновский муниципальный округ» Смоленской области</w:t>
                  </w:r>
                </w:p>
                <w:p w:rsidR="008A3F8E" w:rsidRDefault="008A3F8E" w:rsidP="008A3F8E">
                  <w:pPr>
                    <w:widowControl w:val="0"/>
                    <w:tabs>
                      <w:tab w:val="left" w:pos="3435"/>
                    </w:tabs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2162" w:rsidTr="006A0E3C">
              <w:trPr>
                <w:trHeight w:val="1125"/>
              </w:trPr>
              <w:tc>
                <w:tcPr>
                  <w:tcW w:w="3299" w:type="dxa"/>
                  <w:hideMark/>
                </w:tcPr>
                <w:p w:rsidR="004C2162" w:rsidRDefault="004C2162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Андреева</w:t>
                  </w:r>
                </w:p>
                <w:p w:rsidR="004C2162" w:rsidRDefault="004C2162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Ирина Геннадьевна</w:t>
                  </w:r>
                </w:p>
              </w:tc>
              <w:tc>
                <w:tcPr>
                  <w:tcW w:w="6953" w:type="dxa"/>
                </w:tcPr>
                <w:p w:rsidR="004C2162" w:rsidRDefault="004C2162" w:rsidP="008A3F8E">
                  <w:pPr>
                    <w:widowControl w:val="0"/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- начальник отдела социальной защиты населения в Сафоновском муниципальном округе Министерства социального развития Смоленской области (по согласованию) </w:t>
                  </w:r>
                </w:p>
                <w:p w:rsidR="008A3F8E" w:rsidRDefault="008A3F8E" w:rsidP="008A3F8E">
                  <w:pPr>
                    <w:widowControl w:val="0"/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2162" w:rsidTr="006A0E3C">
              <w:trPr>
                <w:trHeight w:val="1112"/>
              </w:trPr>
              <w:tc>
                <w:tcPr>
                  <w:tcW w:w="3299" w:type="dxa"/>
                  <w:hideMark/>
                </w:tcPr>
                <w:p w:rsidR="004C2162" w:rsidRDefault="004C2162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Миренкова</w:t>
                  </w:r>
                  <w:proofErr w:type="spellEnd"/>
                </w:p>
                <w:p w:rsidR="004C2162" w:rsidRDefault="004C2162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Юлия Владимировна</w:t>
                  </w:r>
                </w:p>
              </w:tc>
              <w:tc>
                <w:tcPr>
                  <w:tcW w:w="6953" w:type="dxa"/>
                </w:tcPr>
                <w:p w:rsidR="004C2162" w:rsidRDefault="004C2162" w:rsidP="008A3F8E">
                  <w:pPr>
                    <w:widowControl w:val="0"/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- старший инспектор отдела по вопросам миграции МО МВД России «Сафоновский» (по согласованию)</w:t>
                  </w:r>
                </w:p>
              </w:tc>
            </w:tr>
            <w:tr w:rsidR="004C2162" w:rsidTr="006A0E3C">
              <w:trPr>
                <w:trHeight w:val="1125"/>
              </w:trPr>
              <w:tc>
                <w:tcPr>
                  <w:tcW w:w="3299" w:type="dxa"/>
                  <w:hideMark/>
                </w:tcPr>
                <w:p w:rsidR="004C2162" w:rsidRDefault="00CC76A2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Гады</w:t>
                  </w:r>
                </w:p>
                <w:p w:rsidR="00CC76A2" w:rsidRDefault="00CC76A2" w:rsidP="008A3F8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Юрий Сергеевич</w:t>
                  </w:r>
                </w:p>
              </w:tc>
              <w:tc>
                <w:tcPr>
                  <w:tcW w:w="6953" w:type="dxa"/>
                  <w:hideMark/>
                </w:tcPr>
                <w:p w:rsidR="004C2162" w:rsidRDefault="00DF03DF" w:rsidP="008A3F8E">
                  <w:pPr>
                    <w:widowControl w:val="0"/>
                    <w:spacing w:after="0" w:line="240" w:lineRule="auto"/>
                    <w:ind w:left="453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- и</w:t>
                  </w:r>
                  <w:r w:rsidR="004C216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.о. </w:t>
                  </w:r>
                  <w:proofErr w:type="gramStart"/>
                  <w:r w:rsidR="004C216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директора  СОГКУ</w:t>
                  </w:r>
                  <w:proofErr w:type="gramEnd"/>
                  <w:r w:rsidR="004C216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«Центр занятости населения</w:t>
                  </w:r>
                  <w:r w:rsidR="004C2162">
                    <w:rPr>
                      <w:rFonts w:ascii="Times New Roman" w:eastAsia="Calibri" w:hAnsi="Times New Roman"/>
                      <w:color w:val="FF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4C2162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Сафоновского района» (по согласованию)</w:t>
                  </w:r>
                  <w:r w:rsidR="004C2162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</w:t>
                  </w:r>
                  <w:r w:rsidR="009E1DEC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                                                       </w:t>
                  </w:r>
                  <w:r w:rsidR="009E1DEC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»</w:t>
                  </w:r>
                  <w:r w:rsidR="009E1DEC"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                </w:t>
                  </w:r>
                </w:p>
                <w:p w:rsidR="009E1DEC" w:rsidRDefault="009E1DEC" w:rsidP="008A3F8E">
                  <w:pPr>
                    <w:widowControl w:val="0"/>
                    <w:spacing w:after="0" w:line="240" w:lineRule="auto"/>
                    <w:ind w:left="453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ar-SA"/>
                    </w:rPr>
                    <w:t xml:space="preserve">                                                                                  </w:t>
                  </w:r>
                </w:p>
              </w:tc>
            </w:tr>
          </w:tbl>
          <w:p w:rsidR="004C2162" w:rsidRDefault="004C2162">
            <w:pPr>
              <w:widowControl w:val="0"/>
              <w:tabs>
                <w:tab w:val="left" w:pos="343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1A16C4" w:rsidRDefault="001A16C4"/>
    <w:sectPr w:rsidR="001A16C4" w:rsidSect="0047764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C2162"/>
    <w:rsid w:val="00017927"/>
    <w:rsid w:val="000804EF"/>
    <w:rsid w:val="00093505"/>
    <w:rsid w:val="000B5B85"/>
    <w:rsid w:val="00155030"/>
    <w:rsid w:val="001A16C4"/>
    <w:rsid w:val="001E1A1D"/>
    <w:rsid w:val="00477643"/>
    <w:rsid w:val="004C2162"/>
    <w:rsid w:val="006578E5"/>
    <w:rsid w:val="006A0E3C"/>
    <w:rsid w:val="006B004F"/>
    <w:rsid w:val="006E4251"/>
    <w:rsid w:val="00711297"/>
    <w:rsid w:val="007F350F"/>
    <w:rsid w:val="008A3F8E"/>
    <w:rsid w:val="009E1DEC"/>
    <w:rsid w:val="00AD6CE2"/>
    <w:rsid w:val="00B11FE6"/>
    <w:rsid w:val="00B84813"/>
    <w:rsid w:val="00B9480B"/>
    <w:rsid w:val="00BF623A"/>
    <w:rsid w:val="00CC76A2"/>
    <w:rsid w:val="00CE37E1"/>
    <w:rsid w:val="00D062DD"/>
    <w:rsid w:val="00D27516"/>
    <w:rsid w:val="00DF03DF"/>
    <w:rsid w:val="00E07D6D"/>
    <w:rsid w:val="00E37485"/>
    <w:rsid w:val="00E615C2"/>
    <w:rsid w:val="00EA58E1"/>
    <w:rsid w:val="00F9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8AD31"/>
  <w15:docId w15:val="{680E2166-F542-4BF5-8320-6D43674A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5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162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162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Грибов</cp:lastModifiedBy>
  <cp:revision>28</cp:revision>
  <dcterms:created xsi:type="dcterms:W3CDTF">2025-10-14T12:59:00Z</dcterms:created>
  <dcterms:modified xsi:type="dcterms:W3CDTF">2025-10-20T07:15:00Z</dcterms:modified>
</cp:coreProperties>
</file>