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4" o:title=""/>
          </v:shape>
          <o:OLEObject Type="Embed" ProgID="CorelDraw.Graphic.24" ShapeID="_x0000_i1025" DrawAspect="Content" ObjectID="_1824030852" r:id="rId5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61E9C">
        <w:rPr>
          <w:sz w:val="28"/>
        </w:rPr>
        <w:t>06.11.2025</w:t>
      </w:r>
      <w:bookmarkStart w:id="0" w:name="_GoBack"/>
      <w:bookmarkEnd w:id="0"/>
      <w:r>
        <w:rPr>
          <w:sz w:val="28"/>
        </w:rPr>
        <w:t xml:space="preserve"> № </w:t>
      </w:r>
      <w:r w:rsidR="00361E9C">
        <w:rPr>
          <w:sz w:val="28"/>
        </w:rPr>
        <w:t>2073</w:t>
      </w:r>
      <w:r>
        <w:rPr>
          <w:sz w:val="28"/>
        </w:rPr>
        <w:t xml:space="preserve"> </w:t>
      </w:r>
    </w:p>
    <w:p w:rsidR="00CE7EDD" w:rsidRDefault="00CE7EDD" w:rsidP="00AC238A">
      <w:pPr>
        <w:widowControl w:val="0"/>
        <w:rPr>
          <w:sz w:val="28"/>
        </w:rPr>
      </w:pPr>
    </w:p>
    <w:tbl>
      <w:tblPr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B87048" w:rsidRPr="0028152A" w:rsidTr="005450A8">
        <w:tc>
          <w:tcPr>
            <w:tcW w:w="6912" w:type="dxa"/>
          </w:tcPr>
          <w:p w:rsidR="00B87048" w:rsidRDefault="00B87048" w:rsidP="005450A8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постановление Администрации муниципального образования </w:t>
            </w:r>
            <w:r w:rsidRPr="004F227B">
              <w:rPr>
                <w:bCs/>
                <w:sz w:val="28"/>
                <w:szCs w:val="28"/>
              </w:rPr>
              <w:t xml:space="preserve">«Сафоновский </w:t>
            </w:r>
            <w:r>
              <w:rPr>
                <w:bCs/>
                <w:sz w:val="28"/>
                <w:szCs w:val="28"/>
              </w:rPr>
              <w:t>район</w:t>
            </w:r>
            <w:r w:rsidRPr="004F227B">
              <w:rPr>
                <w:bCs/>
                <w:sz w:val="28"/>
                <w:szCs w:val="28"/>
              </w:rPr>
              <w:t>»</w:t>
            </w:r>
            <w:r w:rsidRPr="00881F56">
              <w:rPr>
                <w:bCs/>
                <w:sz w:val="28"/>
                <w:szCs w:val="28"/>
              </w:rPr>
              <w:t xml:space="preserve"> Смоленской области </w:t>
            </w:r>
          </w:p>
          <w:p w:rsidR="00B87048" w:rsidRPr="00B916CF" w:rsidRDefault="00B87048" w:rsidP="005450A8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18.12.2024  № 2164</w:t>
            </w:r>
          </w:p>
        </w:tc>
        <w:tc>
          <w:tcPr>
            <w:tcW w:w="6912" w:type="dxa"/>
          </w:tcPr>
          <w:p w:rsidR="00B87048" w:rsidRPr="0028152A" w:rsidRDefault="00B87048" w:rsidP="005450A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B87048" w:rsidRDefault="00B87048" w:rsidP="00B87048">
      <w:pPr>
        <w:widowControl w:val="0"/>
        <w:jc w:val="both"/>
        <w:rPr>
          <w:sz w:val="28"/>
          <w:szCs w:val="28"/>
        </w:rPr>
      </w:pP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218B">
        <w:rPr>
          <w:sz w:val="28"/>
          <w:szCs w:val="28"/>
        </w:rPr>
        <w:t xml:space="preserve">соответствии с пунктом 3.2 статьи 160.1 Бюджетного кодекса Российской Федерации, руководствуясь Уставом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 xml:space="preserve">» Смоленской области, Администрация муниципального образования «Сафоновский </w:t>
      </w:r>
      <w:r>
        <w:rPr>
          <w:bCs/>
          <w:sz w:val="28"/>
          <w:szCs w:val="28"/>
        </w:rPr>
        <w:t>муниципальный округ</w:t>
      </w:r>
      <w:r w:rsidRPr="00D8218B">
        <w:rPr>
          <w:sz w:val="28"/>
          <w:szCs w:val="28"/>
        </w:rPr>
        <w:t>» Смоленской области</w:t>
      </w:r>
    </w:p>
    <w:p w:rsidR="00B87048" w:rsidRPr="00187B1C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Pr="00C40B9F" w:rsidRDefault="00B87048" w:rsidP="00B87048">
      <w:pPr>
        <w:widowControl w:val="0"/>
        <w:jc w:val="both"/>
        <w:rPr>
          <w:sz w:val="28"/>
          <w:szCs w:val="28"/>
        </w:rPr>
      </w:pPr>
      <w:r w:rsidRPr="00C40B9F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C40B9F">
        <w:rPr>
          <w:sz w:val="28"/>
          <w:szCs w:val="28"/>
        </w:rPr>
        <w:t>:</w:t>
      </w:r>
    </w:p>
    <w:p w:rsidR="00B87048" w:rsidRDefault="00B87048" w:rsidP="00B87048">
      <w:pPr>
        <w:widowControl w:val="0"/>
        <w:ind w:firstLine="709"/>
        <w:jc w:val="both"/>
        <w:rPr>
          <w:sz w:val="28"/>
          <w:szCs w:val="28"/>
        </w:rPr>
      </w:pP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23D1D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 в </w:t>
      </w:r>
      <w:r w:rsidRPr="00723D1D">
        <w:rPr>
          <w:sz w:val="28"/>
          <w:szCs w:val="28"/>
        </w:rPr>
        <w:t xml:space="preserve">постановление Администрации муниципального образования </w:t>
      </w:r>
      <w:r>
        <w:rPr>
          <w:sz w:val="28"/>
          <w:szCs w:val="28"/>
        </w:rPr>
        <w:t xml:space="preserve"> </w:t>
      </w:r>
      <w:r w:rsidRPr="004F227B">
        <w:rPr>
          <w:bCs/>
          <w:sz w:val="28"/>
          <w:szCs w:val="28"/>
        </w:rPr>
        <w:t>«Сафоновский</w:t>
      </w:r>
      <w:r>
        <w:rPr>
          <w:bCs/>
          <w:sz w:val="28"/>
          <w:szCs w:val="28"/>
        </w:rPr>
        <w:t xml:space="preserve"> район</w:t>
      </w:r>
      <w:r w:rsidRPr="004F227B">
        <w:rPr>
          <w:bCs/>
          <w:sz w:val="28"/>
          <w:szCs w:val="28"/>
        </w:rPr>
        <w:t>»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>Смоленской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 xml:space="preserve"> </w:t>
      </w:r>
      <w:r w:rsidRPr="00723D1D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18.12.20</w:t>
      </w:r>
      <w:r w:rsidRPr="004550D4">
        <w:rPr>
          <w:sz w:val="28"/>
          <w:szCs w:val="28"/>
        </w:rPr>
        <w:t>2</w:t>
      </w:r>
      <w:r>
        <w:rPr>
          <w:sz w:val="28"/>
          <w:szCs w:val="28"/>
        </w:rPr>
        <w:t xml:space="preserve">4  № 2164 «Об утверждении перечня главных администраторов доходов бюджета муниципального образования </w:t>
      </w:r>
      <w:r w:rsidRPr="004F227B">
        <w:rPr>
          <w:bCs/>
          <w:sz w:val="28"/>
          <w:szCs w:val="28"/>
        </w:rPr>
        <w:t>«Сафоновский муниципальный округ»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 на 2025 год и на плановый период 2026 и 2027 годов»,</w:t>
      </w:r>
      <w:r w:rsidRPr="006C3276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23D1D">
        <w:rPr>
          <w:sz w:val="28"/>
          <w:szCs w:val="28"/>
        </w:rPr>
        <w:t>ополни</w:t>
      </w:r>
      <w:r>
        <w:rPr>
          <w:sz w:val="28"/>
          <w:szCs w:val="28"/>
        </w:rPr>
        <w:t>в</w:t>
      </w:r>
      <w:r w:rsidRPr="00723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перечень </w:t>
      </w:r>
      <w:r w:rsidR="00447696" w:rsidRPr="009C22CD">
        <w:rPr>
          <w:sz w:val="28"/>
          <w:szCs w:val="28"/>
        </w:rPr>
        <w:t>следующим код</w:t>
      </w:r>
      <w:r w:rsidR="00D3552E" w:rsidRPr="009C22CD">
        <w:rPr>
          <w:sz w:val="28"/>
          <w:szCs w:val="28"/>
        </w:rPr>
        <w:t>ом</w:t>
      </w:r>
      <w:r w:rsidR="00447696" w:rsidRPr="009C22CD">
        <w:rPr>
          <w:sz w:val="28"/>
          <w:szCs w:val="28"/>
        </w:rPr>
        <w:t xml:space="preserve"> бюджетной</w:t>
      </w:r>
      <w:r w:rsidR="00447696" w:rsidRPr="00D3552E">
        <w:rPr>
          <w:sz w:val="28"/>
          <w:szCs w:val="28"/>
        </w:rPr>
        <w:t xml:space="preserve"> классификации</w:t>
      </w:r>
      <w:r w:rsidRPr="00D3552E">
        <w:rPr>
          <w:sz w:val="28"/>
          <w:szCs w:val="28"/>
        </w:rPr>
        <w:t>:</w:t>
      </w:r>
    </w:p>
    <w:p w:rsidR="00B87048" w:rsidRDefault="00B87048" w:rsidP="00B87048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846"/>
        <w:gridCol w:w="6227"/>
      </w:tblGrid>
      <w:tr w:rsidR="00B87048" w:rsidRPr="007276E9" w:rsidTr="005450A8">
        <w:tc>
          <w:tcPr>
            <w:tcW w:w="1950" w:type="pct"/>
            <w:gridSpan w:val="2"/>
          </w:tcPr>
          <w:p w:rsidR="00B87048" w:rsidRPr="00936010" w:rsidRDefault="00B87048" w:rsidP="005450A8">
            <w:pPr>
              <w:jc w:val="center"/>
            </w:pPr>
            <w:r w:rsidRPr="00936010">
              <w:t>Код бюджетной классификации</w:t>
            </w:r>
          </w:p>
          <w:p w:rsidR="00B87048" w:rsidRPr="00936010" w:rsidRDefault="00B87048" w:rsidP="005450A8">
            <w:pPr>
              <w:jc w:val="center"/>
            </w:pPr>
            <w:r w:rsidRPr="00936010">
              <w:t>Российской Федерации</w:t>
            </w:r>
          </w:p>
        </w:tc>
        <w:tc>
          <w:tcPr>
            <w:tcW w:w="3050" w:type="pct"/>
            <w:vMerge w:val="restart"/>
            <w:vAlign w:val="center"/>
          </w:tcPr>
          <w:p w:rsidR="00B87048" w:rsidRPr="00936010" w:rsidRDefault="00B87048" w:rsidP="005450A8">
            <w:pPr>
              <w:jc w:val="center"/>
            </w:pPr>
            <w:r w:rsidRPr="00936010">
              <w:t>Наименование главного администратора доходов бюджета муниципального образования «Сафоновский муниципальный округ» Смоленской области, наименование кода вида (подвида) доходов бюджета муниципального образования «Сафоновский муниципальный округ» Смоленской области</w:t>
            </w:r>
          </w:p>
        </w:tc>
      </w:tr>
      <w:tr w:rsidR="00B87048" w:rsidRPr="007276E9" w:rsidTr="005450A8">
        <w:trPr>
          <w:trHeight w:val="1381"/>
        </w:trPr>
        <w:tc>
          <w:tcPr>
            <w:tcW w:w="556" w:type="pct"/>
          </w:tcPr>
          <w:p w:rsidR="00B87048" w:rsidRPr="00936010" w:rsidRDefault="00B87048" w:rsidP="005450A8">
            <w:pPr>
              <w:tabs>
                <w:tab w:val="left" w:pos="552"/>
              </w:tabs>
              <w:spacing w:line="252" w:lineRule="auto"/>
              <w:jc w:val="center"/>
            </w:pPr>
            <w:r w:rsidRPr="00936010">
              <w:t>главного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администратора</w:t>
            </w:r>
          </w:p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 xml:space="preserve">доходов 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spacing w:line="252" w:lineRule="auto"/>
              <w:jc w:val="center"/>
            </w:pPr>
            <w:r w:rsidRPr="00936010">
              <w:t>Вид (подвид) доходов бюджета муниципального образования «Сафоновский муниципальный округ» Смоленской области</w:t>
            </w:r>
          </w:p>
        </w:tc>
        <w:tc>
          <w:tcPr>
            <w:tcW w:w="3050" w:type="pct"/>
            <w:vMerge/>
            <w:tcBorders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</w:p>
        </w:tc>
      </w:tr>
      <w:tr w:rsidR="00B87048" w:rsidRPr="007276E9" w:rsidTr="005450A8">
        <w:tc>
          <w:tcPr>
            <w:tcW w:w="556" w:type="pct"/>
          </w:tcPr>
          <w:p w:rsidR="00B87048" w:rsidRPr="00936010" w:rsidRDefault="00B87048" w:rsidP="005450A8">
            <w:pPr>
              <w:jc w:val="center"/>
            </w:pPr>
            <w:r w:rsidRPr="00936010">
              <w:t>1</w:t>
            </w:r>
          </w:p>
        </w:tc>
        <w:tc>
          <w:tcPr>
            <w:tcW w:w="1394" w:type="pct"/>
          </w:tcPr>
          <w:p w:rsidR="00B87048" w:rsidRPr="00936010" w:rsidRDefault="00B87048" w:rsidP="005450A8">
            <w:pPr>
              <w:jc w:val="center"/>
            </w:pPr>
            <w:r w:rsidRPr="00936010">
              <w:t>2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87048" w:rsidRPr="00936010" w:rsidRDefault="00B87048" w:rsidP="005450A8">
            <w:pPr>
              <w:jc w:val="center"/>
            </w:pPr>
            <w:r w:rsidRPr="00936010">
              <w:t>3</w:t>
            </w:r>
          </w:p>
        </w:tc>
      </w:tr>
      <w:tr w:rsidR="00A83AA3" w:rsidRPr="007276E9" w:rsidTr="00B55CF4">
        <w:trPr>
          <w:trHeight w:val="727"/>
        </w:trPr>
        <w:tc>
          <w:tcPr>
            <w:tcW w:w="556" w:type="pct"/>
            <w:vAlign w:val="center"/>
          </w:tcPr>
          <w:p w:rsidR="00A83AA3" w:rsidRPr="003258CF" w:rsidRDefault="00A83AA3" w:rsidP="00A83AA3">
            <w:pPr>
              <w:jc w:val="center"/>
              <w:rPr>
                <w:b/>
                <w:sz w:val="22"/>
                <w:szCs w:val="22"/>
              </w:rPr>
            </w:pPr>
            <w:r w:rsidRPr="003258CF">
              <w:rPr>
                <w:b/>
                <w:sz w:val="22"/>
                <w:szCs w:val="22"/>
              </w:rPr>
              <w:t>958</w:t>
            </w:r>
          </w:p>
        </w:tc>
        <w:tc>
          <w:tcPr>
            <w:tcW w:w="1394" w:type="pct"/>
            <w:vAlign w:val="center"/>
          </w:tcPr>
          <w:p w:rsidR="00A83AA3" w:rsidRPr="003258CF" w:rsidRDefault="00A83AA3" w:rsidP="00A83AA3">
            <w:pPr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A83AA3" w:rsidRPr="003258CF" w:rsidRDefault="00A83AA3" w:rsidP="00A83AA3">
            <w:pPr>
              <w:jc w:val="center"/>
              <w:rPr>
                <w:b/>
                <w:sz w:val="22"/>
                <w:szCs w:val="22"/>
              </w:rPr>
            </w:pPr>
            <w:r w:rsidRPr="003258CF">
              <w:rPr>
                <w:b/>
                <w:sz w:val="22"/>
                <w:szCs w:val="22"/>
              </w:rPr>
              <w:t xml:space="preserve">Управление строительства и жилищно-коммунального хозяйства Администрации муниципального образования </w:t>
            </w:r>
          </w:p>
          <w:p w:rsidR="00A83AA3" w:rsidRPr="003258CF" w:rsidRDefault="00A83AA3" w:rsidP="00A83AA3">
            <w:pPr>
              <w:jc w:val="center"/>
              <w:rPr>
                <w:b/>
                <w:sz w:val="22"/>
                <w:szCs w:val="22"/>
              </w:rPr>
            </w:pPr>
            <w:r w:rsidRPr="003258CF">
              <w:rPr>
                <w:b/>
                <w:sz w:val="22"/>
                <w:szCs w:val="22"/>
              </w:rPr>
              <w:t xml:space="preserve">«Сафоновский муниципальный округ» </w:t>
            </w:r>
          </w:p>
          <w:p w:rsidR="00A83AA3" w:rsidRPr="003258CF" w:rsidRDefault="00A83AA3" w:rsidP="00A83AA3">
            <w:pPr>
              <w:jc w:val="center"/>
              <w:rPr>
                <w:b/>
                <w:sz w:val="22"/>
                <w:szCs w:val="22"/>
              </w:rPr>
            </w:pPr>
            <w:r w:rsidRPr="003258CF">
              <w:rPr>
                <w:b/>
                <w:sz w:val="22"/>
                <w:szCs w:val="22"/>
              </w:rPr>
              <w:t>Смоленской области</w:t>
            </w:r>
          </w:p>
        </w:tc>
      </w:tr>
      <w:tr w:rsidR="00B55CF4" w:rsidRPr="007276E9" w:rsidTr="00B55CF4">
        <w:trPr>
          <w:trHeight w:val="727"/>
        </w:trPr>
        <w:tc>
          <w:tcPr>
            <w:tcW w:w="556" w:type="pct"/>
            <w:vAlign w:val="center"/>
          </w:tcPr>
          <w:p w:rsidR="00B55CF4" w:rsidRPr="003258CF" w:rsidRDefault="00747B00" w:rsidP="00B55CF4">
            <w:pPr>
              <w:jc w:val="center"/>
              <w:rPr>
                <w:sz w:val="22"/>
                <w:szCs w:val="22"/>
              </w:rPr>
            </w:pPr>
            <w:r w:rsidRPr="003258CF">
              <w:rPr>
                <w:sz w:val="22"/>
                <w:szCs w:val="22"/>
              </w:rPr>
              <w:t>95</w:t>
            </w:r>
            <w:r w:rsidR="00A83AA3" w:rsidRPr="003258CF">
              <w:rPr>
                <w:sz w:val="22"/>
                <w:szCs w:val="22"/>
              </w:rPr>
              <w:t>8</w:t>
            </w:r>
          </w:p>
        </w:tc>
        <w:tc>
          <w:tcPr>
            <w:tcW w:w="1394" w:type="pct"/>
            <w:vAlign w:val="center"/>
          </w:tcPr>
          <w:p w:rsidR="00B55CF4" w:rsidRPr="003258CF" w:rsidRDefault="00A83AA3" w:rsidP="006E34FC">
            <w:pPr>
              <w:jc w:val="center"/>
              <w:rPr>
                <w:rFonts w:eastAsia="Calibri"/>
                <w:sz w:val="22"/>
                <w:szCs w:val="22"/>
              </w:rPr>
            </w:pPr>
            <w:r w:rsidRPr="003258CF">
              <w:rPr>
                <w:sz w:val="22"/>
                <w:szCs w:val="22"/>
              </w:rPr>
              <w:t>2 02 29999 14 0019 15</w:t>
            </w:r>
            <w:r w:rsidRPr="003258CF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</w:tcBorders>
          </w:tcPr>
          <w:p w:rsidR="00B55CF4" w:rsidRPr="003258CF" w:rsidRDefault="003258CF" w:rsidP="006E34FC">
            <w:pPr>
              <w:pStyle w:val="a6"/>
              <w:spacing w:before="0" w:beforeAutospacing="0" w:after="0" w:afterAutospacing="0" w:line="230" w:lineRule="atLeast"/>
              <w:jc w:val="both"/>
              <w:rPr>
                <w:sz w:val="22"/>
                <w:szCs w:val="22"/>
              </w:rPr>
            </w:pPr>
            <w:r w:rsidRPr="003258CF">
              <w:rPr>
                <w:sz w:val="22"/>
                <w:szCs w:val="22"/>
              </w:rPr>
              <w:t>Субсидии на модернизацию систем теплоснабжения, централизованного водоснабжения, централизованного водоотведения</w:t>
            </w:r>
          </w:p>
        </w:tc>
      </w:tr>
    </w:tbl>
    <w:p w:rsidR="00B87048" w:rsidRDefault="00B87048" w:rsidP="00C50CAD">
      <w:pPr>
        <w:jc w:val="both"/>
        <w:outlineLvl w:val="0"/>
        <w:rPr>
          <w:sz w:val="28"/>
          <w:szCs w:val="28"/>
        </w:rPr>
      </w:pPr>
    </w:p>
    <w:p w:rsidR="00B87048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Настоящее постановление является </w:t>
      </w:r>
      <w:r w:rsidR="00B87048" w:rsidRPr="00723D1D">
        <w:rPr>
          <w:color w:val="000000"/>
          <w:sz w:val="28"/>
          <w:szCs w:val="28"/>
        </w:rPr>
        <w:t>неотъемлемой частью постановления</w:t>
      </w:r>
      <w:r w:rsidR="00B87048" w:rsidRPr="00723D1D">
        <w:rPr>
          <w:sz w:val="28"/>
          <w:szCs w:val="28"/>
        </w:rPr>
        <w:t xml:space="preserve"> Администрации муниципального образования </w:t>
      </w:r>
      <w:r w:rsidR="00B87048" w:rsidRPr="004F227B">
        <w:rPr>
          <w:bCs/>
          <w:sz w:val="28"/>
          <w:szCs w:val="28"/>
        </w:rPr>
        <w:t xml:space="preserve">«Сафоновский </w:t>
      </w:r>
      <w:r w:rsidR="00B87048">
        <w:rPr>
          <w:bCs/>
          <w:sz w:val="28"/>
          <w:szCs w:val="28"/>
        </w:rPr>
        <w:t>район</w:t>
      </w:r>
      <w:r w:rsidR="00B87048" w:rsidRPr="004F227B">
        <w:rPr>
          <w:bCs/>
          <w:sz w:val="28"/>
          <w:szCs w:val="28"/>
        </w:rPr>
        <w:t>»</w:t>
      </w:r>
      <w:r w:rsidR="00B87048">
        <w:rPr>
          <w:bCs/>
          <w:sz w:val="28"/>
          <w:szCs w:val="28"/>
        </w:rPr>
        <w:t xml:space="preserve"> </w:t>
      </w:r>
      <w:r w:rsidR="00B87048" w:rsidRPr="00723D1D">
        <w:rPr>
          <w:sz w:val="28"/>
          <w:szCs w:val="28"/>
        </w:rPr>
        <w:t xml:space="preserve">Смоленской области от </w:t>
      </w:r>
      <w:r w:rsidR="00B87048">
        <w:rPr>
          <w:sz w:val="28"/>
          <w:szCs w:val="28"/>
        </w:rPr>
        <w:t>18</w:t>
      </w:r>
      <w:r w:rsidR="00B87048" w:rsidRPr="00723D1D">
        <w:rPr>
          <w:sz w:val="28"/>
          <w:szCs w:val="28"/>
        </w:rPr>
        <w:t>.12.202</w:t>
      </w:r>
      <w:r w:rsidR="00B87048">
        <w:rPr>
          <w:sz w:val="28"/>
          <w:szCs w:val="28"/>
        </w:rPr>
        <w:t>4</w:t>
      </w:r>
      <w:r w:rsidR="00B87048" w:rsidRPr="00723D1D">
        <w:rPr>
          <w:sz w:val="28"/>
          <w:szCs w:val="28"/>
        </w:rPr>
        <w:t xml:space="preserve"> №</w:t>
      </w:r>
      <w:r w:rsidR="00B87048">
        <w:rPr>
          <w:sz w:val="28"/>
          <w:szCs w:val="28"/>
        </w:rPr>
        <w:t xml:space="preserve"> 2164</w:t>
      </w:r>
      <w:r w:rsidR="00B87048" w:rsidRPr="00723D1D">
        <w:rPr>
          <w:sz w:val="28"/>
          <w:szCs w:val="28"/>
        </w:rPr>
        <w:t>.</w:t>
      </w:r>
    </w:p>
    <w:p w:rsidR="00B87048" w:rsidRPr="00D8218B" w:rsidRDefault="009E2EAC" w:rsidP="00B8704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</w:t>
      </w:r>
      <w:r w:rsidR="009C1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="00B87048" w:rsidRPr="00D8218B">
        <w:rPr>
          <w:sz w:val="28"/>
          <w:szCs w:val="28"/>
        </w:rPr>
        <w:t xml:space="preserve">на </w:t>
      </w:r>
      <w:r w:rsidR="00B87048">
        <w:rPr>
          <w:sz w:val="28"/>
          <w:szCs w:val="28"/>
        </w:rPr>
        <w:t xml:space="preserve">официальном сайте Администрации муниципального </w:t>
      </w:r>
      <w:r w:rsidR="00B87048" w:rsidRPr="00D8218B">
        <w:rPr>
          <w:sz w:val="28"/>
          <w:szCs w:val="28"/>
        </w:rPr>
        <w:t xml:space="preserve">образования «Сафоновский </w:t>
      </w:r>
      <w:r w:rsidR="00B87048">
        <w:rPr>
          <w:bCs/>
          <w:sz w:val="28"/>
          <w:szCs w:val="28"/>
        </w:rPr>
        <w:t>муниципальный  округ</w:t>
      </w:r>
      <w:r w:rsidR="00B87048">
        <w:rPr>
          <w:sz w:val="28"/>
          <w:szCs w:val="28"/>
        </w:rPr>
        <w:t xml:space="preserve">» </w:t>
      </w:r>
      <w:r w:rsidR="00B87048" w:rsidRPr="00D8218B">
        <w:rPr>
          <w:sz w:val="28"/>
          <w:szCs w:val="28"/>
        </w:rPr>
        <w:t xml:space="preserve">Смоленской области в информационно-телекоммуникационной сети </w:t>
      </w:r>
      <w:r w:rsidR="00B87048">
        <w:rPr>
          <w:sz w:val="28"/>
          <w:szCs w:val="28"/>
        </w:rPr>
        <w:t>«</w:t>
      </w:r>
      <w:r w:rsidR="00B87048" w:rsidRPr="00D8218B">
        <w:rPr>
          <w:sz w:val="28"/>
          <w:szCs w:val="28"/>
        </w:rPr>
        <w:t>Интернет</w:t>
      </w:r>
      <w:r w:rsidR="00B87048">
        <w:rPr>
          <w:sz w:val="28"/>
          <w:szCs w:val="28"/>
        </w:rPr>
        <w:t>»</w:t>
      </w:r>
      <w:r w:rsidR="00B87048" w:rsidRPr="00D8218B">
        <w:rPr>
          <w:sz w:val="28"/>
          <w:szCs w:val="28"/>
        </w:rPr>
        <w:t>.</w:t>
      </w:r>
    </w:p>
    <w:p w:rsidR="005B6B1C" w:rsidRDefault="009E2EAC" w:rsidP="005B6B1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B6B1C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«Сафоновский </w:t>
      </w:r>
      <w:r w:rsidR="005B6B1C">
        <w:rPr>
          <w:bCs/>
          <w:sz w:val="28"/>
          <w:szCs w:val="28"/>
        </w:rPr>
        <w:t>муниципальный округ</w:t>
      </w:r>
      <w:r w:rsidR="005B6B1C">
        <w:rPr>
          <w:sz w:val="28"/>
          <w:szCs w:val="28"/>
        </w:rPr>
        <w:t>» Смоленской области - начальника Финансового управления Администрации муниципального образования «Сафоновский муниципальный округ» Смоленской области (Н.И. Гузенко).</w:t>
      </w: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5B6B1C" w:rsidRDefault="005B6B1C" w:rsidP="005B6B1C">
      <w:pPr>
        <w:widowControl w:val="0"/>
        <w:jc w:val="both"/>
        <w:rPr>
          <w:sz w:val="28"/>
          <w:szCs w:val="28"/>
        </w:rPr>
      </w:pPr>
    </w:p>
    <w:p w:rsidR="00A73818" w:rsidRPr="00750A93" w:rsidRDefault="00CA631E" w:rsidP="00A7381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750A93" w:rsidRPr="00750A93">
        <w:rPr>
          <w:sz w:val="28"/>
          <w:szCs w:val="28"/>
        </w:rPr>
        <w:t>п. Главы</w:t>
      </w:r>
      <w:r w:rsidR="00A73818" w:rsidRPr="00750A93">
        <w:rPr>
          <w:sz w:val="28"/>
          <w:szCs w:val="28"/>
        </w:rPr>
        <w:t xml:space="preserve"> муниципального образования </w:t>
      </w:r>
    </w:p>
    <w:p w:rsidR="00A73818" w:rsidRPr="00750A93" w:rsidRDefault="00A73818" w:rsidP="00A73818">
      <w:pPr>
        <w:widowControl w:val="0"/>
        <w:jc w:val="both"/>
        <w:rPr>
          <w:sz w:val="28"/>
          <w:szCs w:val="28"/>
        </w:rPr>
      </w:pPr>
      <w:r w:rsidRPr="00750A93">
        <w:rPr>
          <w:sz w:val="28"/>
          <w:szCs w:val="28"/>
        </w:rPr>
        <w:t xml:space="preserve">«Сафоновский </w:t>
      </w:r>
      <w:r w:rsidRPr="00750A93">
        <w:rPr>
          <w:bCs/>
          <w:sz w:val="28"/>
          <w:szCs w:val="28"/>
        </w:rPr>
        <w:t>муниципальный округ</w:t>
      </w:r>
      <w:r w:rsidRPr="00750A93">
        <w:rPr>
          <w:sz w:val="28"/>
          <w:szCs w:val="28"/>
        </w:rPr>
        <w:t xml:space="preserve">» </w:t>
      </w:r>
    </w:p>
    <w:p w:rsidR="00A73818" w:rsidRDefault="00A73818" w:rsidP="00A73818">
      <w:pPr>
        <w:widowControl w:val="0"/>
        <w:jc w:val="both"/>
        <w:rPr>
          <w:b/>
          <w:sz w:val="28"/>
          <w:szCs w:val="28"/>
        </w:rPr>
      </w:pPr>
      <w:r w:rsidRPr="00750A93">
        <w:rPr>
          <w:sz w:val="28"/>
          <w:szCs w:val="28"/>
        </w:rPr>
        <w:t>Смоленской области</w:t>
      </w:r>
      <w:r w:rsidRPr="00750A93">
        <w:rPr>
          <w:sz w:val="28"/>
          <w:szCs w:val="28"/>
        </w:rPr>
        <w:tab/>
      </w:r>
      <w:r w:rsidRPr="00750A93">
        <w:rPr>
          <w:sz w:val="28"/>
          <w:szCs w:val="28"/>
        </w:rPr>
        <w:tab/>
        <w:t xml:space="preserve">                                    </w:t>
      </w:r>
      <w:r w:rsidR="00750A93" w:rsidRPr="00750A93">
        <w:rPr>
          <w:sz w:val="28"/>
          <w:szCs w:val="28"/>
        </w:rPr>
        <w:t xml:space="preserve">                              </w:t>
      </w:r>
      <w:r w:rsidRPr="00750A93">
        <w:rPr>
          <w:sz w:val="28"/>
          <w:szCs w:val="28"/>
        </w:rPr>
        <w:t xml:space="preserve">    </w:t>
      </w:r>
      <w:r w:rsidR="00750A93" w:rsidRPr="00750A93">
        <w:rPr>
          <w:b/>
          <w:sz w:val="28"/>
          <w:szCs w:val="28"/>
        </w:rPr>
        <w:t>А.Н</w:t>
      </w:r>
      <w:r w:rsidRPr="00750A93">
        <w:rPr>
          <w:b/>
          <w:sz w:val="28"/>
          <w:szCs w:val="28"/>
        </w:rPr>
        <w:t>.</w:t>
      </w:r>
      <w:r w:rsidR="00750A93" w:rsidRPr="00750A93">
        <w:rPr>
          <w:b/>
          <w:sz w:val="28"/>
          <w:szCs w:val="28"/>
        </w:rPr>
        <w:t xml:space="preserve"> Кухарев</w:t>
      </w:r>
    </w:p>
    <w:p w:rsidR="00A73818" w:rsidRDefault="00A73818" w:rsidP="00A73818">
      <w:pPr>
        <w:rPr>
          <w:sz w:val="28"/>
          <w:szCs w:val="28"/>
        </w:rPr>
      </w:pPr>
    </w:p>
    <w:p w:rsidR="0010392D" w:rsidRDefault="0010392D">
      <w:pPr>
        <w:rPr>
          <w:sz w:val="28"/>
        </w:rPr>
      </w:pPr>
    </w:p>
    <w:sectPr w:rsidR="0010392D" w:rsidSect="00071E4D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10653"/>
    <w:rsid w:val="0002483A"/>
    <w:rsid w:val="00030A3A"/>
    <w:rsid w:val="0003330B"/>
    <w:rsid w:val="00037D3B"/>
    <w:rsid w:val="000414AB"/>
    <w:rsid w:val="00071E4D"/>
    <w:rsid w:val="000C24D7"/>
    <w:rsid w:val="000C6637"/>
    <w:rsid w:val="000D6F88"/>
    <w:rsid w:val="000E065A"/>
    <w:rsid w:val="0010392D"/>
    <w:rsid w:val="0012428E"/>
    <w:rsid w:val="00142F9F"/>
    <w:rsid w:val="00174401"/>
    <w:rsid w:val="00184B29"/>
    <w:rsid w:val="001A3DF5"/>
    <w:rsid w:val="001D22EB"/>
    <w:rsid w:val="001D6775"/>
    <w:rsid w:val="001E0A33"/>
    <w:rsid w:val="002005E4"/>
    <w:rsid w:val="002124DD"/>
    <w:rsid w:val="00224A4B"/>
    <w:rsid w:val="0024650F"/>
    <w:rsid w:val="00255AEB"/>
    <w:rsid w:val="002571F9"/>
    <w:rsid w:val="00274163"/>
    <w:rsid w:val="00276069"/>
    <w:rsid w:val="002A3A87"/>
    <w:rsid w:val="0031589D"/>
    <w:rsid w:val="003258CF"/>
    <w:rsid w:val="00361E9C"/>
    <w:rsid w:val="003A0287"/>
    <w:rsid w:val="003A4631"/>
    <w:rsid w:val="003B106F"/>
    <w:rsid w:val="003B3A9A"/>
    <w:rsid w:val="003B5191"/>
    <w:rsid w:val="003C302B"/>
    <w:rsid w:val="0040204D"/>
    <w:rsid w:val="00442F14"/>
    <w:rsid w:val="004449BA"/>
    <w:rsid w:val="00447696"/>
    <w:rsid w:val="004832F4"/>
    <w:rsid w:val="00486B5C"/>
    <w:rsid w:val="004C44CA"/>
    <w:rsid w:val="00525858"/>
    <w:rsid w:val="005450A8"/>
    <w:rsid w:val="005511D5"/>
    <w:rsid w:val="005646AB"/>
    <w:rsid w:val="00572DC7"/>
    <w:rsid w:val="005B6B1C"/>
    <w:rsid w:val="005E6C78"/>
    <w:rsid w:val="00637BA9"/>
    <w:rsid w:val="006E34FC"/>
    <w:rsid w:val="006F1A8C"/>
    <w:rsid w:val="007144A2"/>
    <w:rsid w:val="007174BD"/>
    <w:rsid w:val="00747B00"/>
    <w:rsid w:val="00750A93"/>
    <w:rsid w:val="00757E18"/>
    <w:rsid w:val="00795164"/>
    <w:rsid w:val="007D587B"/>
    <w:rsid w:val="007E6BBA"/>
    <w:rsid w:val="008132D0"/>
    <w:rsid w:val="008310A1"/>
    <w:rsid w:val="00875846"/>
    <w:rsid w:val="00913E2A"/>
    <w:rsid w:val="00936010"/>
    <w:rsid w:val="00944FE2"/>
    <w:rsid w:val="009520F2"/>
    <w:rsid w:val="009522FC"/>
    <w:rsid w:val="00961C7C"/>
    <w:rsid w:val="00987BEE"/>
    <w:rsid w:val="00987E13"/>
    <w:rsid w:val="009C1A7A"/>
    <w:rsid w:val="009C22CD"/>
    <w:rsid w:val="009C7548"/>
    <w:rsid w:val="009E2EAC"/>
    <w:rsid w:val="009E5414"/>
    <w:rsid w:val="00A42D72"/>
    <w:rsid w:val="00A606B1"/>
    <w:rsid w:val="00A72E79"/>
    <w:rsid w:val="00A73818"/>
    <w:rsid w:val="00A83AA3"/>
    <w:rsid w:val="00A87473"/>
    <w:rsid w:val="00A93075"/>
    <w:rsid w:val="00AC238A"/>
    <w:rsid w:val="00AC2C63"/>
    <w:rsid w:val="00AC2E1D"/>
    <w:rsid w:val="00AD0C8D"/>
    <w:rsid w:val="00AE20E1"/>
    <w:rsid w:val="00AF0BD6"/>
    <w:rsid w:val="00B063D9"/>
    <w:rsid w:val="00B168B0"/>
    <w:rsid w:val="00B55CF4"/>
    <w:rsid w:val="00B63387"/>
    <w:rsid w:val="00B87048"/>
    <w:rsid w:val="00BA52FF"/>
    <w:rsid w:val="00BD2C86"/>
    <w:rsid w:val="00BE2D89"/>
    <w:rsid w:val="00BE7AA6"/>
    <w:rsid w:val="00BF4F6B"/>
    <w:rsid w:val="00C251AC"/>
    <w:rsid w:val="00C50CAD"/>
    <w:rsid w:val="00C955A4"/>
    <w:rsid w:val="00CA40CA"/>
    <w:rsid w:val="00CA631E"/>
    <w:rsid w:val="00CB3288"/>
    <w:rsid w:val="00CC73EE"/>
    <w:rsid w:val="00CE7EDD"/>
    <w:rsid w:val="00CF68CF"/>
    <w:rsid w:val="00D13021"/>
    <w:rsid w:val="00D3552E"/>
    <w:rsid w:val="00D432AD"/>
    <w:rsid w:val="00D61F23"/>
    <w:rsid w:val="00D8251B"/>
    <w:rsid w:val="00DC7CDF"/>
    <w:rsid w:val="00DE4869"/>
    <w:rsid w:val="00DE628F"/>
    <w:rsid w:val="00E015E3"/>
    <w:rsid w:val="00E01704"/>
    <w:rsid w:val="00E12551"/>
    <w:rsid w:val="00E17DA6"/>
    <w:rsid w:val="00E20179"/>
    <w:rsid w:val="00E25944"/>
    <w:rsid w:val="00E50014"/>
    <w:rsid w:val="00E66941"/>
    <w:rsid w:val="00E73A62"/>
    <w:rsid w:val="00E8583C"/>
    <w:rsid w:val="00E93B99"/>
    <w:rsid w:val="00EC2A32"/>
    <w:rsid w:val="00ED5AA4"/>
    <w:rsid w:val="00ED6DDF"/>
    <w:rsid w:val="00F006FB"/>
    <w:rsid w:val="00F11524"/>
    <w:rsid w:val="00F426C0"/>
    <w:rsid w:val="00F43BB9"/>
    <w:rsid w:val="00F7388A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D35A13"/>
  <w15:docId w15:val="{96689977-7696-4172-AE1F-B3BA8B67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A4"/>
  </w:style>
  <w:style w:type="paragraph" w:styleId="1">
    <w:name w:val="heading 1"/>
    <w:basedOn w:val="a"/>
    <w:next w:val="a"/>
    <w:qFormat/>
    <w:rsid w:val="00C955A4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C955A4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55A4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C955A4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C955A4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Normal (Web)"/>
    <w:basedOn w:val="a"/>
    <w:uiPriority w:val="99"/>
    <w:unhideWhenUsed/>
    <w:rsid w:val="006E34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49</cp:revision>
  <cp:lastPrinted>2025-11-01T08:40:00Z</cp:lastPrinted>
  <dcterms:created xsi:type="dcterms:W3CDTF">2024-12-25T04:35:00Z</dcterms:created>
  <dcterms:modified xsi:type="dcterms:W3CDTF">2025-11-07T11:28:00Z</dcterms:modified>
</cp:coreProperties>
</file>