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4772340" r:id="rId5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71187124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E261ED">
        <w:rPr>
          <w:sz w:val="28"/>
        </w:rPr>
        <w:t>22.07.2025</w:t>
      </w:r>
      <w:bookmarkStart w:id="0" w:name="_GoBack"/>
      <w:bookmarkEnd w:id="0"/>
      <w:r>
        <w:rPr>
          <w:sz w:val="28"/>
        </w:rPr>
        <w:t xml:space="preserve"> № </w:t>
      </w:r>
      <w:r w:rsidR="00E261ED">
        <w:rPr>
          <w:sz w:val="28"/>
        </w:rPr>
        <w:t>1271</w:t>
      </w:r>
      <w:r>
        <w:rPr>
          <w:sz w:val="28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9322"/>
        <w:gridCol w:w="1134"/>
      </w:tblGrid>
      <w:tr w:rsidR="00EC3D8D" w:rsidRPr="008B0F6A" w14:paraId="7721AC00" w14:textId="77777777" w:rsidTr="00905AE8">
        <w:tc>
          <w:tcPr>
            <w:tcW w:w="9322" w:type="dxa"/>
          </w:tcPr>
          <w:p w14:paraId="33C6D6DF" w14:textId="24628B4B" w:rsidR="00EC3D8D" w:rsidRPr="00D557D8" w:rsidRDefault="00EC3D8D" w:rsidP="00D90833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bCs/>
                <w:spacing w:val="-4"/>
                <w:sz w:val="28"/>
                <w:szCs w:val="28"/>
              </w:rPr>
              <w:t xml:space="preserve">Об утверждении Порядка </w:t>
            </w:r>
            <w:r w:rsidRPr="00D557D8">
              <w:rPr>
                <w:sz w:val="28"/>
                <w:szCs w:val="28"/>
              </w:rPr>
              <w:t xml:space="preserve">передачи подарков, полученных лицами, замещающими должности муниципальной службы в Администрации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D557D8">
              <w:rPr>
                <w:sz w:val="28"/>
                <w:szCs w:val="28"/>
              </w:rPr>
              <w:t>» Смоленской области, ввиду их должностного положения или исполнения ими служебных обязанностей,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134" w:type="dxa"/>
          </w:tcPr>
          <w:p w14:paraId="6E2E0924" w14:textId="77777777" w:rsidR="00EC3D8D" w:rsidRPr="00D557D8" w:rsidRDefault="00EC3D8D" w:rsidP="00905AE8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605EAF8" w14:textId="77777777" w:rsidR="00EC3D8D" w:rsidRDefault="00EC3D8D" w:rsidP="00EC3D8D">
      <w:pPr>
        <w:widowControl w:val="0"/>
        <w:rPr>
          <w:sz w:val="28"/>
          <w:szCs w:val="28"/>
        </w:rPr>
      </w:pPr>
    </w:p>
    <w:p w14:paraId="7C13E38A" w14:textId="48705F2A" w:rsidR="00EC3D8D" w:rsidRPr="00D40C1A" w:rsidRDefault="00EC3D8D" w:rsidP="00EC3D8D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D40C1A">
        <w:rPr>
          <w:sz w:val="28"/>
          <w:szCs w:val="28"/>
        </w:rPr>
        <w:t xml:space="preserve">В целях реализации положений части 2 статьи 575 Гражданского кодекса Российской Федерации, </w:t>
      </w:r>
      <w:r>
        <w:rPr>
          <w:sz w:val="28"/>
          <w:szCs w:val="28"/>
        </w:rPr>
        <w:t xml:space="preserve">статьи 12.1 </w:t>
      </w:r>
      <w:r w:rsidRPr="00D40C1A">
        <w:rPr>
          <w:sz w:val="28"/>
          <w:szCs w:val="28"/>
        </w:rPr>
        <w:t>Федерального закона от 25</w:t>
      </w:r>
      <w:r>
        <w:rPr>
          <w:sz w:val="28"/>
          <w:szCs w:val="28"/>
        </w:rPr>
        <w:t xml:space="preserve"> декабря 2008 года </w:t>
      </w:r>
      <w:r w:rsidRPr="00D40C1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D40C1A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D40C1A">
        <w:rPr>
          <w:sz w:val="28"/>
          <w:szCs w:val="28"/>
        </w:rPr>
        <w:t xml:space="preserve">«О противодействии коррупции», </w:t>
      </w:r>
      <w:r>
        <w:rPr>
          <w:sz w:val="28"/>
          <w:szCs w:val="28"/>
        </w:rPr>
        <w:t xml:space="preserve">статьи 17.1 Федерального закона от 02.03.2007 № 25-ФЗ «О муниципальной службе в Российской Федерации», </w:t>
      </w:r>
      <w:r w:rsidRPr="00D40C1A">
        <w:rPr>
          <w:sz w:val="28"/>
          <w:szCs w:val="28"/>
        </w:rPr>
        <w:t>Администрация муниципального образования «Сафоновский район» Смоленской области</w:t>
      </w:r>
    </w:p>
    <w:p w14:paraId="220D0EDC" w14:textId="77777777" w:rsidR="00EC3D8D" w:rsidRPr="00D40C1A" w:rsidRDefault="00EC3D8D" w:rsidP="00EC3D8D">
      <w:pPr>
        <w:widowControl w:val="0"/>
        <w:jc w:val="both"/>
        <w:rPr>
          <w:sz w:val="28"/>
          <w:szCs w:val="28"/>
        </w:rPr>
      </w:pPr>
    </w:p>
    <w:p w14:paraId="69FFCCC9" w14:textId="77777777" w:rsidR="00EC3D8D" w:rsidRPr="00D40C1A" w:rsidRDefault="00EC3D8D" w:rsidP="00EC3D8D">
      <w:pPr>
        <w:widowControl w:val="0"/>
        <w:jc w:val="both"/>
        <w:rPr>
          <w:sz w:val="28"/>
          <w:szCs w:val="28"/>
        </w:rPr>
      </w:pPr>
      <w:r w:rsidRPr="00D40C1A">
        <w:rPr>
          <w:sz w:val="28"/>
          <w:szCs w:val="28"/>
        </w:rPr>
        <w:t>ПОСТАНОВЛЯЕТ:</w:t>
      </w:r>
    </w:p>
    <w:p w14:paraId="15602412" w14:textId="77777777" w:rsidR="00EC3D8D" w:rsidRPr="00D40C1A" w:rsidRDefault="00EC3D8D" w:rsidP="00EC3D8D">
      <w:pPr>
        <w:widowControl w:val="0"/>
        <w:jc w:val="both"/>
        <w:rPr>
          <w:sz w:val="28"/>
          <w:szCs w:val="28"/>
        </w:rPr>
      </w:pPr>
    </w:p>
    <w:p w14:paraId="24549358" w14:textId="77777777" w:rsidR="00EC3D8D" w:rsidRPr="00D40C1A" w:rsidRDefault="00EC3D8D" w:rsidP="00EC3D8D">
      <w:pPr>
        <w:widowControl w:val="0"/>
        <w:ind w:firstLine="709"/>
        <w:jc w:val="both"/>
        <w:rPr>
          <w:sz w:val="28"/>
          <w:szCs w:val="28"/>
        </w:rPr>
      </w:pPr>
      <w:r w:rsidRPr="00D40C1A">
        <w:rPr>
          <w:sz w:val="28"/>
          <w:szCs w:val="28"/>
        </w:rPr>
        <w:t xml:space="preserve">1. Утвердить прилагаемый Порядок передачи подарков, полученных лицами, замещающими должности муниципальной службы в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D40C1A">
        <w:rPr>
          <w:sz w:val="28"/>
          <w:szCs w:val="28"/>
        </w:rPr>
        <w:t>» Смоленской области, ввиду их должностного положения или исполнения ими служебных обязанностей</w:t>
      </w:r>
      <w:r>
        <w:rPr>
          <w:sz w:val="28"/>
          <w:szCs w:val="28"/>
        </w:rPr>
        <w:t>,</w:t>
      </w:r>
      <w:r w:rsidRPr="00D40C1A">
        <w:t xml:space="preserve"> </w:t>
      </w:r>
      <w:r w:rsidRPr="00D40C1A"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мероприятиями.</w:t>
      </w:r>
    </w:p>
    <w:p w14:paraId="5BA55169" w14:textId="77777777" w:rsidR="00EC3D8D" w:rsidRPr="00D40C1A" w:rsidRDefault="00EC3D8D" w:rsidP="00EC3D8D">
      <w:pPr>
        <w:widowControl w:val="0"/>
        <w:ind w:firstLine="709"/>
        <w:jc w:val="both"/>
        <w:rPr>
          <w:sz w:val="28"/>
          <w:szCs w:val="28"/>
        </w:rPr>
      </w:pPr>
      <w:r w:rsidRPr="00D40C1A">
        <w:rPr>
          <w:sz w:val="28"/>
          <w:szCs w:val="28"/>
        </w:rPr>
        <w:t>2. Отделу муниципальной службы</w:t>
      </w:r>
      <w:r>
        <w:rPr>
          <w:sz w:val="28"/>
          <w:szCs w:val="28"/>
        </w:rPr>
        <w:t xml:space="preserve"> и</w:t>
      </w:r>
      <w:r w:rsidRPr="00D40C1A">
        <w:rPr>
          <w:sz w:val="28"/>
          <w:szCs w:val="28"/>
        </w:rPr>
        <w:t xml:space="preserve"> кадров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D40C1A">
        <w:rPr>
          <w:sz w:val="28"/>
          <w:szCs w:val="28"/>
        </w:rPr>
        <w:t xml:space="preserve">» Смоленской области обеспечить учет и хранение подарков, переданных лицами, замещающими должности муниципальной службы в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D40C1A">
        <w:rPr>
          <w:sz w:val="28"/>
          <w:szCs w:val="28"/>
        </w:rPr>
        <w:t xml:space="preserve">» Смоленской области, в соответствии с утвержденным Порядком передачи подарков, полученных лицами, замещающими и должности муниципальной службы в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D40C1A">
        <w:rPr>
          <w:sz w:val="28"/>
          <w:szCs w:val="28"/>
        </w:rPr>
        <w:t xml:space="preserve">» Смоленской области, ввиду их должностного положения или исполнения ими служебных обязанностей, в связи с протокольными мероприятиями, служебными командировками и другими официальными </w:t>
      </w:r>
      <w:r w:rsidRPr="00D40C1A">
        <w:rPr>
          <w:sz w:val="28"/>
          <w:szCs w:val="28"/>
        </w:rPr>
        <w:lastRenderedPageBreak/>
        <w:t>мероприятиями.</w:t>
      </w:r>
    </w:p>
    <w:p w14:paraId="70311D0E" w14:textId="77777777" w:rsidR="00EC3D8D" w:rsidRPr="00C40B9C" w:rsidRDefault="00EC3D8D" w:rsidP="00EC3D8D">
      <w:pPr>
        <w:widowControl w:val="0"/>
        <w:ind w:firstLine="708"/>
        <w:jc w:val="both"/>
        <w:rPr>
          <w:sz w:val="28"/>
          <w:szCs w:val="28"/>
        </w:rPr>
      </w:pPr>
      <w:r w:rsidRPr="00C40B9C">
        <w:rPr>
          <w:sz w:val="28"/>
          <w:szCs w:val="28"/>
        </w:rPr>
        <w:t xml:space="preserve">3. Признать утратившим силу постановление Администрации муниципального образования «Сафоновский район» Смоленской области от 13.12.2012 № 1682 «Об </w:t>
      </w:r>
      <w:r w:rsidRPr="00C40B9C">
        <w:rPr>
          <w:bCs/>
          <w:spacing w:val="-4"/>
          <w:sz w:val="28"/>
          <w:szCs w:val="28"/>
        </w:rPr>
        <w:t xml:space="preserve">утверждении Порядка </w:t>
      </w:r>
      <w:r w:rsidRPr="00C40B9C">
        <w:rPr>
          <w:sz w:val="28"/>
          <w:szCs w:val="28"/>
        </w:rPr>
        <w:t xml:space="preserve">передачи подарков, полученных лицами, замещающими </w:t>
      </w:r>
      <w:r>
        <w:rPr>
          <w:sz w:val="28"/>
          <w:szCs w:val="28"/>
        </w:rPr>
        <w:t xml:space="preserve">муниципальные должности и </w:t>
      </w:r>
      <w:r w:rsidRPr="00C40B9C">
        <w:rPr>
          <w:sz w:val="28"/>
          <w:szCs w:val="28"/>
        </w:rPr>
        <w:t>должности муниципальной службы в Администрации муниципального образования «Сафоновский</w:t>
      </w:r>
      <w:r>
        <w:rPr>
          <w:sz w:val="28"/>
          <w:szCs w:val="28"/>
        </w:rPr>
        <w:t xml:space="preserve"> район</w:t>
      </w:r>
      <w:r w:rsidRPr="00C40B9C">
        <w:rPr>
          <w:sz w:val="28"/>
          <w:szCs w:val="28"/>
        </w:rPr>
        <w:t>» Смоленской области, ввиду их должностного положения или исполнения ими служебных обязанностей, в связи с протокольными</w:t>
      </w:r>
      <w:r>
        <w:rPr>
          <w:sz w:val="28"/>
          <w:szCs w:val="28"/>
        </w:rPr>
        <w:t xml:space="preserve"> </w:t>
      </w:r>
      <w:r w:rsidRPr="00C40B9C">
        <w:rPr>
          <w:sz w:val="28"/>
          <w:szCs w:val="28"/>
        </w:rPr>
        <w:t>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>».</w:t>
      </w:r>
    </w:p>
    <w:p w14:paraId="2734A237" w14:textId="77777777" w:rsidR="00EC3D8D" w:rsidRPr="00C40B9C" w:rsidRDefault="00EC3D8D" w:rsidP="00EC3D8D">
      <w:pPr>
        <w:ind w:firstLine="567"/>
        <w:jc w:val="both"/>
        <w:rPr>
          <w:sz w:val="28"/>
          <w:szCs w:val="28"/>
        </w:rPr>
      </w:pPr>
      <w:r w:rsidRPr="00C40B9C">
        <w:rPr>
          <w:sz w:val="28"/>
          <w:szCs w:val="28"/>
        </w:rPr>
        <w:t>4. Разместить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14:paraId="293FE2B0" w14:textId="77777777" w:rsidR="00EC3D8D" w:rsidRPr="00C40B9C" w:rsidRDefault="00EC3D8D" w:rsidP="00EC3D8D">
      <w:pPr>
        <w:ind w:firstLine="567"/>
        <w:jc w:val="both"/>
        <w:rPr>
          <w:sz w:val="28"/>
          <w:szCs w:val="28"/>
        </w:rPr>
      </w:pPr>
      <w:r w:rsidRPr="00C40B9C">
        <w:rPr>
          <w:sz w:val="28"/>
          <w:szCs w:val="28"/>
        </w:rPr>
        <w:t>5. Настоящее постановление вступает в силу с даты его подписания.</w:t>
      </w:r>
      <w:r w:rsidRPr="00C40B9C">
        <w:rPr>
          <w:sz w:val="28"/>
          <w:szCs w:val="28"/>
          <w:vertAlign w:val="superscript"/>
        </w:rPr>
        <w:t xml:space="preserve">    </w:t>
      </w:r>
    </w:p>
    <w:p w14:paraId="12E83116" w14:textId="77777777" w:rsidR="00EC3D8D" w:rsidRPr="00C974E9" w:rsidRDefault="00EC3D8D" w:rsidP="00EC3D8D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AFE6D7" w14:textId="77777777" w:rsidR="00EC3D8D" w:rsidRDefault="00EC3D8D" w:rsidP="00EC3D8D">
      <w:pPr>
        <w:rPr>
          <w:sz w:val="28"/>
          <w:szCs w:val="28"/>
        </w:rPr>
      </w:pPr>
    </w:p>
    <w:p w14:paraId="2737BBBF" w14:textId="77777777" w:rsidR="00EC3D8D" w:rsidRDefault="00EC3D8D" w:rsidP="00EC3D8D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муниципального образования </w:t>
      </w:r>
    </w:p>
    <w:p w14:paraId="202A489C" w14:textId="77777777" w:rsidR="00EC3D8D" w:rsidRDefault="00EC3D8D" w:rsidP="00EC3D8D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«Сафоновский муниципальный округ»</w:t>
      </w:r>
    </w:p>
    <w:p w14:paraId="2249410C" w14:textId="11304152" w:rsidR="00CE7EDD" w:rsidRDefault="00EC3D8D" w:rsidP="00EC3D8D">
      <w:pPr>
        <w:rPr>
          <w:sz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</w:t>
      </w:r>
      <w:r w:rsidRPr="005965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965A1">
        <w:rPr>
          <w:b/>
          <w:sz w:val="28"/>
          <w:szCs w:val="28"/>
        </w:rPr>
        <w:t>А.А. Царев</w:t>
      </w:r>
    </w:p>
    <w:p w14:paraId="6F512DB2" w14:textId="77777777" w:rsidR="0010392D" w:rsidRDefault="0010392D">
      <w:pPr>
        <w:rPr>
          <w:sz w:val="28"/>
        </w:rPr>
      </w:pPr>
    </w:p>
    <w:p w14:paraId="6A03736C" w14:textId="77777777" w:rsidR="006C6B29" w:rsidRDefault="006C6B29">
      <w:pPr>
        <w:rPr>
          <w:sz w:val="28"/>
        </w:rPr>
      </w:pPr>
    </w:p>
    <w:p w14:paraId="216FD47F" w14:textId="77777777" w:rsidR="006C6B29" w:rsidRDefault="006C6B29">
      <w:pPr>
        <w:rPr>
          <w:sz w:val="28"/>
        </w:rPr>
      </w:pPr>
    </w:p>
    <w:p w14:paraId="5A37D2F1" w14:textId="77777777" w:rsidR="006C6B29" w:rsidRDefault="006C6B29">
      <w:pPr>
        <w:rPr>
          <w:sz w:val="28"/>
        </w:rPr>
      </w:pPr>
    </w:p>
    <w:p w14:paraId="2AA45A58" w14:textId="77777777" w:rsidR="006C6B29" w:rsidRDefault="006C6B29">
      <w:pPr>
        <w:rPr>
          <w:sz w:val="28"/>
        </w:rPr>
      </w:pPr>
    </w:p>
    <w:p w14:paraId="7E2A9FEE" w14:textId="77777777" w:rsidR="006C6B29" w:rsidRDefault="006C6B29">
      <w:pPr>
        <w:rPr>
          <w:sz w:val="28"/>
        </w:rPr>
      </w:pPr>
    </w:p>
    <w:p w14:paraId="444675FB" w14:textId="77777777" w:rsidR="006C6B29" w:rsidRDefault="006C6B29">
      <w:pPr>
        <w:rPr>
          <w:sz w:val="28"/>
        </w:rPr>
      </w:pPr>
    </w:p>
    <w:p w14:paraId="5E28F613" w14:textId="77777777" w:rsidR="006C6B29" w:rsidRDefault="006C6B29">
      <w:pPr>
        <w:rPr>
          <w:sz w:val="28"/>
        </w:rPr>
      </w:pPr>
    </w:p>
    <w:p w14:paraId="64751336" w14:textId="77777777" w:rsidR="006C6B29" w:rsidRDefault="006C6B29">
      <w:pPr>
        <w:rPr>
          <w:sz w:val="28"/>
        </w:rPr>
      </w:pPr>
    </w:p>
    <w:p w14:paraId="7A6EF66D" w14:textId="77777777" w:rsidR="006C6B29" w:rsidRDefault="006C6B29">
      <w:pPr>
        <w:rPr>
          <w:sz w:val="28"/>
        </w:rPr>
      </w:pPr>
    </w:p>
    <w:p w14:paraId="0DF09E73" w14:textId="77777777" w:rsidR="006C6B29" w:rsidRDefault="006C6B29">
      <w:pPr>
        <w:rPr>
          <w:sz w:val="28"/>
        </w:rPr>
      </w:pPr>
    </w:p>
    <w:p w14:paraId="62FB5600" w14:textId="77777777" w:rsidR="006C6B29" w:rsidRDefault="006C6B29">
      <w:pPr>
        <w:rPr>
          <w:sz w:val="28"/>
        </w:rPr>
      </w:pPr>
    </w:p>
    <w:p w14:paraId="5F1F2EFE" w14:textId="77777777" w:rsidR="006C6B29" w:rsidRDefault="006C6B29">
      <w:pPr>
        <w:rPr>
          <w:sz w:val="28"/>
        </w:rPr>
      </w:pPr>
    </w:p>
    <w:p w14:paraId="4A5A9CD1" w14:textId="77777777" w:rsidR="006C6B29" w:rsidRDefault="006C6B29">
      <w:pPr>
        <w:rPr>
          <w:sz w:val="28"/>
        </w:rPr>
      </w:pPr>
    </w:p>
    <w:p w14:paraId="113ECFE7" w14:textId="77777777" w:rsidR="006C6B29" w:rsidRDefault="006C6B29">
      <w:pPr>
        <w:rPr>
          <w:sz w:val="28"/>
        </w:rPr>
      </w:pPr>
    </w:p>
    <w:p w14:paraId="31BA7975" w14:textId="77777777" w:rsidR="006C6B29" w:rsidRDefault="006C6B29">
      <w:pPr>
        <w:rPr>
          <w:sz w:val="28"/>
        </w:rPr>
      </w:pPr>
    </w:p>
    <w:p w14:paraId="59D23B3E" w14:textId="77777777" w:rsidR="006C6B29" w:rsidRDefault="006C6B29">
      <w:pPr>
        <w:rPr>
          <w:sz w:val="28"/>
        </w:rPr>
      </w:pPr>
    </w:p>
    <w:p w14:paraId="7137AD23" w14:textId="77777777" w:rsidR="006C6B29" w:rsidRDefault="006C6B29">
      <w:pPr>
        <w:rPr>
          <w:sz w:val="28"/>
        </w:rPr>
      </w:pPr>
    </w:p>
    <w:p w14:paraId="7FF9FBF7" w14:textId="77777777" w:rsidR="006C6B29" w:rsidRDefault="006C6B29">
      <w:pPr>
        <w:rPr>
          <w:sz w:val="28"/>
        </w:rPr>
      </w:pPr>
    </w:p>
    <w:p w14:paraId="34443448" w14:textId="77777777" w:rsidR="006C6B29" w:rsidRDefault="006C6B29">
      <w:pPr>
        <w:rPr>
          <w:sz w:val="28"/>
        </w:rPr>
      </w:pPr>
    </w:p>
    <w:p w14:paraId="37968A3E" w14:textId="77777777" w:rsidR="006C6B29" w:rsidRDefault="006C6B29">
      <w:pPr>
        <w:rPr>
          <w:sz w:val="28"/>
        </w:rPr>
      </w:pPr>
    </w:p>
    <w:p w14:paraId="25424F6E" w14:textId="77777777" w:rsidR="006C6B29" w:rsidRDefault="006C6B29">
      <w:pPr>
        <w:rPr>
          <w:sz w:val="28"/>
        </w:rPr>
      </w:pPr>
    </w:p>
    <w:p w14:paraId="7BEDFFCE" w14:textId="77777777" w:rsidR="006C6B29" w:rsidRDefault="006C6B29">
      <w:pPr>
        <w:rPr>
          <w:sz w:val="28"/>
        </w:rPr>
      </w:pPr>
    </w:p>
    <w:p w14:paraId="747B81A9" w14:textId="77777777" w:rsidR="006C6B29" w:rsidRDefault="006C6B29">
      <w:pPr>
        <w:rPr>
          <w:sz w:val="28"/>
        </w:rPr>
      </w:pPr>
    </w:p>
    <w:p w14:paraId="412A2BF4" w14:textId="77777777" w:rsidR="006C6B29" w:rsidRDefault="006C6B29">
      <w:pPr>
        <w:rPr>
          <w:sz w:val="28"/>
        </w:rPr>
      </w:pPr>
    </w:p>
    <w:p w14:paraId="09E4F75A" w14:textId="77777777" w:rsidR="006C6B29" w:rsidRDefault="006C6B29">
      <w:pPr>
        <w:rPr>
          <w:sz w:val="28"/>
        </w:rPr>
      </w:pPr>
    </w:p>
    <w:p w14:paraId="2FF1E4A7" w14:textId="77777777" w:rsidR="006C6B29" w:rsidRDefault="006C6B29">
      <w:pPr>
        <w:rPr>
          <w:sz w:val="28"/>
        </w:rPr>
      </w:pPr>
    </w:p>
    <w:p w14:paraId="738678EF" w14:textId="77777777" w:rsidR="00D90833" w:rsidRDefault="00D90833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C6B29" w14:paraId="67D90480" w14:textId="77777777" w:rsidTr="004F0E51">
        <w:tc>
          <w:tcPr>
            <w:tcW w:w="5210" w:type="dxa"/>
          </w:tcPr>
          <w:p w14:paraId="0BF5F1D3" w14:textId="77777777" w:rsidR="006C6B29" w:rsidRPr="00D557D8" w:rsidRDefault="006C6B29" w:rsidP="004F0E5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14:paraId="77FCBCA7" w14:textId="77777777" w:rsidR="006C6B29" w:rsidRPr="002065DB" w:rsidRDefault="006C6B29" w:rsidP="006C6B29">
            <w:pPr>
              <w:jc w:val="right"/>
              <w:rPr>
                <w:sz w:val="28"/>
                <w:szCs w:val="28"/>
              </w:rPr>
            </w:pPr>
            <w:r w:rsidRPr="002065DB">
              <w:rPr>
                <w:sz w:val="28"/>
                <w:szCs w:val="28"/>
              </w:rPr>
              <w:t>Утвержден</w:t>
            </w:r>
          </w:p>
          <w:p w14:paraId="35DE4C94" w14:textId="77777777" w:rsidR="006C6B29" w:rsidRPr="002065DB" w:rsidRDefault="006C6B29" w:rsidP="006C6B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2065DB">
              <w:rPr>
                <w:sz w:val="28"/>
                <w:szCs w:val="28"/>
              </w:rPr>
              <w:t xml:space="preserve"> Администрации</w:t>
            </w:r>
          </w:p>
          <w:p w14:paraId="2C2C91A0" w14:textId="77777777" w:rsidR="006C6B29" w:rsidRPr="002065DB" w:rsidRDefault="006C6B29" w:rsidP="006C6B29">
            <w:pPr>
              <w:widowControl w:val="0"/>
              <w:jc w:val="right"/>
              <w:rPr>
                <w:sz w:val="28"/>
                <w:szCs w:val="28"/>
              </w:rPr>
            </w:pPr>
            <w:r w:rsidRPr="002065DB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44DB6205" w14:textId="77777777" w:rsidR="006C6B29" w:rsidRDefault="006C6B29" w:rsidP="006C6B29">
            <w:pPr>
              <w:jc w:val="right"/>
              <w:rPr>
                <w:sz w:val="28"/>
                <w:szCs w:val="28"/>
              </w:rPr>
            </w:pPr>
            <w:r w:rsidRPr="002065DB">
              <w:rPr>
                <w:sz w:val="28"/>
                <w:szCs w:val="28"/>
              </w:rPr>
              <w:t xml:space="preserve">«Сафоновский </w:t>
            </w:r>
            <w:r>
              <w:rPr>
                <w:sz w:val="28"/>
                <w:szCs w:val="28"/>
              </w:rPr>
              <w:t xml:space="preserve">муниципальный </w:t>
            </w:r>
          </w:p>
          <w:p w14:paraId="2F4C2AD1" w14:textId="77777777" w:rsidR="006C6B29" w:rsidRPr="002065DB" w:rsidRDefault="006C6B29" w:rsidP="006C6B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  <w:r w:rsidRPr="002065DB">
              <w:rPr>
                <w:sz w:val="28"/>
                <w:szCs w:val="28"/>
              </w:rPr>
              <w:t>» Смоленской области</w:t>
            </w:r>
          </w:p>
          <w:p w14:paraId="181354F7" w14:textId="77777777" w:rsidR="006C6B29" w:rsidRDefault="006C6B29" w:rsidP="006C6B29">
            <w:pPr>
              <w:jc w:val="right"/>
              <w:rPr>
                <w:sz w:val="28"/>
                <w:szCs w:val="28"/>
              </w:rPr>
            </w:pPr>
            <w:r w:rsidRPr="002065D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 № _____</w:t>
            </w:r>
          </w:p>
          <w:p w14:paraId="1B780EB5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03C2EB90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67D3AF2E" w14:textId="77777777" w:rsidR="006C6B29" w:rsidRPr="00D40C1A" w:rsidRDefault="006C6B29" w:rsidP="006C6B29">
      <w:pPr>
        <w:widowControl w:val="0"/>
        <w:jc w:val="center"/>
        <w:rPr>
          <w:sz w:val="28"/>
          <w:szCs w:val="28"/>
        </w:rPr>
      </w:pPr>
      <w:r w:rsidRPr="00D40C1A">
        <w:rPr>
          <w:sz w:val="28"/>
          <w:szCs w:val="28"/>
        </w:rPr>
        <w:t>Порядок</w:t>
      </w:r>
    </w:p>
    <w:p w14:paraId="3EF45692" w14:textId="77777777" w:rsidR="006C6B29" w:rsidRDefault="006C6B29" w:rsidP="006C6B29">
      <w:pPr>
        <w:widowControl w:val="0"/>
        <w:jc w:val="center"/>
        <w:rPr>
          <w:sz w:val="28"/>
          <w:szCs w:val="28"/>
        </w:rPr>
      </w:pPr>
      <w:r w:rsidRPr="00D40C1A">
        <w:rPr>
          <w:sz w:val="28"/>
          <w:szCs w:val="28"/>
        </w:rPr>
        <w:t xml:space="preserve">передачи подарков, полученных лицами, замещающими муниципальные </w:t>
      </w:r>
    </w:p>
    <w:p w14:paraId="3ED2FB89" w14:textId="3B4C7572" w:rsidR="006C6B29" w:rsidRPr="00D40C1A" w:rsidRDefault="006C6B29" w:rsidP="006C6B29">
      <w:pPr>
        <w:widowControl w:val="0"/>
        <w:jc w:val="center"/>
        <w:rPr>
          <w:sz w:val="28"/>
          <w:szCs w:val="28"/>
        </w:rPr>
      </w:pPr>
      <w:r w:rsidRPr="00D40C1A">
        <w:rPr>
          <w:sz w:val="28"/>
          <w:szCs w:val="28"/>
        </w:rPr>
        <w:t xml:space="preserve">должности в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D40C1A">
        <w:rPr>
          <w:sz w:val="28"/>
          <w:szCs w:val="28"/>
        </w:rPr>
        <w:t xml:space="preserve">» Смоленской области (далее </w:t>
      </w:r>
      <w:r>
        <w:rPr>
          <w:sz w:val="28"/>
          <w:szCs w:val="28"/>
        </w:rPr>
        <w:t>-</w:t>
      </w:r>
      <w:r w:rsidRPr="00D40C1A">
        <w:rPr>
          <w:sz w:val="28"/>
          <w:szCs w:val="28"/>
        </w:rPr>
        <w:t xml:space="preserve"> должностные лица), ввиду их должностного положения или исполнения ими служебных обязанностей,</w:t>
      </w:r>
      <w:r w:rsidRPr="00D40C1A">
        <w:t xml:space="preserve"> </w:t>
      </w:r>
      <w:r w:rsidRPr="00D40C1A"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 (далее - Порядок).</w:t>
      </w:r>
    </w:p>
    <w:p w14:paraId="3F088346" w14:textId="77777777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p w14:paraId="44A0D95D" w14:textId="4F734B8D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 xml:space="preserve">1. Настоящий Порядок разработан в соответствии с требованиями </w:t>
      </w:r>
      <w:r w:rsidRPr="00D40C1A">
        <w:rPr>
          <w:sz w:val="28"/>
          <w:szCs w:val="28"/>
        </w:rPr>
        <w:t>части 2</w:t>
      </w:r>
      <w:r w:rsidR="00D90833">
        <w:rPr>
          <w:sz w:val="28"/>
          <w:szCs w:val="28"/>
        </w:rPr>
        <w:t> </w:t>
      </w:r>
      <w:r w:rsidRPr="00D40C1A">
        <w:rPr>
          <w:sz w:val="28"/>
          <w:szCs w:val="28"/>
        </w:rPr>
        <w:t xml:space="preserve">статьи 575 Гражданского кодекса Российской Федерации, </w:t>
      </w:r>
      <w:r>
        <w:rPr>
          <w:sz w:val="28"/>
          <w:szCs w:val="28"/>
        </w:rPr>
        <w:t xml:space="preserve">статьи 12.1 </w:t>
      </w:r>
      <w:r w:rsidRPr="00D40C1A">
        <w:rPr>
          <w:sz w:val="28"/>
          <w:szCs w:val="28"/>
        </w:rPr>
        <w:t>Федерального закона от 25</w:t>
      </w:r>
      <w:r>
        <w:rPr>
          <w:sz w:val="28"/>
          <w:szCs w:val="28"/>
        </w:rPr>
        <w:t xml:space="preserve"> декабря 2008 года </w:t>
      </w:r>
      <w:r w:rsidRPr="00D40C1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D40C1A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D40C1A">
        <w:rPr>
          <w:sz w:val="28"/>
          <w:szCs w:val="28"/>
        </w:rPr>
        <w:t xml:space="preserve">«О противодействии коррупции», </w:t>
      </w:r>
      <w:r>
        <w:rPr>
          <w:sz w:val="28"/>
          <w:szCs w:val="28"/>
        </w:rPr>
        <w:t>статьи 17.1 Федерального закона от 02.03.2007 № 25-ФЗ «О</w:t>
      </w:r>
      <w:r w:rsidR="00D90833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муниципальной службе в Российской Федерации» </w:t>
      </w:r>
      <w:r w:rsidRPr="007A763E">
        <w:rPr>
          <w:sz w:val="28"/>
          <w:szCs w:val="28"/>
        </w:rPr>
        <w:t>и устанавливает порядок передачи (приема, оценки, учета на балансе, временного хранения и дальнейшего использования) в муниципальную собственность подарков, полученных должностными лицами от юридических и физических лиц, ввиду их должностного положения или исполнения ими служебных обязанностей и в связи с</w:t>
      </w:r>
      <w:r w:rsidR="00D90833">
        <w:rPr>
          <w:sz w:val="28"/>
          <w:szCs w:val="28"/>
        </w:rPr>
        <w:t> </w:t>
      </w:r>
      <w:r w:rsidRPr="007A763E"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 (далее - подарок).</w:t>
      </w:r>
    </w:p>
    <w:p w14:paraId="69BFA2D1" w14:textId="3E177CC7" w:rsidR="006C6B29" w:rsidRPr="007A763E" w:rsidRDefault="00D90833" w:rsidP="006C6B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Подарок стоимостью свыше 3 (Т</w:t>
      </w:r>
      <w:r w:rsidR="006C6B29" w:rsidRPr="007A763E">
        <w:rPr>
          <w:sz w:val="28"/>
          <w:szCs w:val="28"/>
        </w:rPr>
        <w:t>рех) тысяч рублей согласно части второй  статьи 575 Гражданского кодекса Российской Федерации признается собственностью муниципального образования «Сафоновский</w:t>
      </w:r>
      <w:r w:rsidR="006C6B29">
        <w:rPr>
          <w:sz w:val="28"/>
          <w:szCs w:val="28"/>
        </w:rPr>
        <w:t xml:space="preserve"> муниципальный округ</w:t>
      </w:r>
      <w:r w:rsidR="006C6B29" w:rsidRPr="007A763E">
        <w:rPr>
          <w:sz w:val="28"/>
          <w:szCs w:val="28"/>
        </w:rPr>
        <w:t>» Смоленской области и подлежит передаче должностным лицом материально - ответственному лицу, ответственному за прием и хранение подарков, назначенному распоряжением Администрации муниципального образования «Сафоновский</w:t>
      </w:r>
      <w:r w:rsidR="006C6B29">
        <w:rPr>
          <w:sz w:val="28"/>
          <w:szCs w:val="28"/>
        </w:rPr>
        <w:t xml:space="preserve"> муниципальный округ</w:t>
      </w:r>
      <w:r w:rsidR="006C6B29" w:rsidRPr="007A763E">
        <w:rPr>
          <w:sz w:val="28"/>
          <w:szCs w:val="28"/>
        </w:rPr>
        <w:t>» Смоленской области.</w:t>
      </w:r>
    </w:p>
    <w:p w14:paraId="77D62A8D" w14:textId="3B264F78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>3. Должностное лицо, получивш</w:t>
      </w:r>
      <w:r w:rsidR="00D90833">
        <w:rPr>
          <w:sz w:val="28"/>
          <w:szCs w:val="28"/>
        </w:rPr>
        <w:t>ее подарок стоимостью свыше 3 (Т</w:t>
      </w:r>
      <w:r w:rsidRPr="007A763E">
        <w:rPr>
          <w:sz w:val="28"/>
          <w:szCs w:val="28"/>
        </w:rPr>
        <w:t>рех) тысяч рублей, обращается с заявлением о передаче подарка на имя Главы муниципального образования «Сафоновский</w:t>
      </w:r>
      <w:r>
        <w:rPr>
          <w:sz w:val="28"/>
          <w:szCs w:val="28"/>
        </w:rPr>
        <w:t xml:space="preserve"> муниципальный округ</w:t>
      </w:r>
      <w:r w:rsidRPr="007A763E">
        <w:rPr>
          <w:sz w:val="28"/>
          <w:szCs w:val="28"/>
        </w:rPr>
        <w:t>» Смоленской области по форме</w:t>
      </w:r>
      <w:r>
        <w:rPr>
          <w:sz w:val="28"/>
          <w:szCs w:val="28"/>
        </w:rPr>
        <w:t>,</w:t>
      </w:r>
      <w:r w:rsidRPr="007A763E">
        <w:rPr>
          <w:sz w:val="28"/>
          <w:szCs w:val="28"/>
        </w:rPr>
        <w:t xml:space="preserve"> согласно приложению № 1 к настоящему Положению</w:t>
      </w:r>
      <w:r>
        <w:rPr>
          <w:sz w:val="28"/>
          <w:szCs w:val="28"/>
        </w:rPr>
        <w:t>,</w:t>
      </w:r>
      <w:r w:rsidRPr="007A763E">
        <w:rPr>
          <w:sz w:val="28"/>
          <w:szCs w:val="28"/>
        </w:rPr>
        <w:t xml:space="preserve"> в течение 3-х рабочих дней с</w:t>
      </w:r>
      <w:r w:rsidR="00D90833">
        <w:rPr>
          <w:sz w:val="28"/>
          <w:szCs w:val="28"/>
        </w:rPr>
        <w:t> </w:t>
      </w:r>
      <w:r w:rsidRPr="007A763E">
        <w:rPr>
          <w:sz w:val="28"/>
          <w:szCs w:val="28"/>
        </w:rPr>
        <w:t>момента получения подарка или возвращения из служебной командировки, во время которой был получен указанный подарок.</w:t>
      </w:r>
    </w:p>
    <w:p w14:paraId="6E2B6260" w14:textId="47C3880F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 xml:space="preserve">Заявление подлежит регистрации в течение одного рабочего дня с момента его подачи в журнале регистрации </w:t>
      </w:r>
      <w:r>
        <w:rPr>
          <w:sz w:val="28"/>
          <w:szCs w:val="28"/>
        </w:rPr>
        <w:t>уведомлений</w:t>
      </w:r>
      <w:r w:rsidRPr="007A763E">
        <w:rPr>
          <w:sz w:val="28"/>
          <w:szCs w:val="28"/>
        </w:rPr>
        <w:t xml:space="preserve"> о передаче подарков</w:t>
      </w:r>
      <w:r>
        <w:rPr>
          <w:sz w:val="28"/>
          <w:szCs w:val="28"/>
        </w:rPr>
        <w:t>,</w:t>
      </w:r>
      <w:r w:rsidRPr="007A763E">
        <w:rPr>
          <w:sz w:val="28"/>
          <w:szCs w:val="28"/>
        </w:rPr>
        <w:t xml:space="preserve"> полученных должностными лицами,</w:t>
      </w:r>
      <w:r w:rsidRPr="007A763E">
        <w:rPr>
          <w:szCs w:val="28"/>
        </w:rPr>
        <w:t xml:space="preserve"> </w:t>
      </w:r>
      <w:r w:rsidRPr="007A763E">
        <w:rPr>
          <w:sz w:val="28"/>
          <w:szCs w:val="28"/>
        </w:rPr>
        <w:t xml:space="preserve">ввиду их должностного положения или исполнения ими служебных обязанностей и в связи с протокольными мероприятиями, служебными командировками и другими официальными мероприятиями (далее - </w:t>
      </w:r>
      <w:r>
        <w:rPr>
          <w:sz w:val="28"/>
          <w:szCs w:val="28"/>
        </w:rPr>
        <w:t>ж</w:t>
      </w:r>
      <w:r w:rsidRPr="007A763E">
        <w:rPr>
          <w:sz w:val="28"/>
          <w:szCs w:val="28"/>
        </w:rPr>
        <w:t xml:space="preserve">урнал регистрации </w:t>
      </w:r>
      <w:r>
        <w:rPr>
          <w:sz w:val="28"/>
          <w:szCs w:val="28"/>
        </w:rPr>
        <w:t>уведомлении</w:t>
      </w:r>
      <w:r w:rsidRPr="007A763E">
        <w:rPr>
          <w:sz w:val="28"/>
          <w:szCs w:val="28"/>
        </w:rPr>
        <w:t>), который ведется по форме</w:t>
      </w:r>
      <w:r>
        <w:rPr>
          <w:sz w:val="28"/>
          <w:szCs w:val="28"/>
        </w:rPr>
        <w:t>,</w:t>
      </w:r>
      <w:r w:rsidRPr="007A763E">
        <w:rPr>
          <w:sz w:val="28"/>
          <w:szCs w:val="28"/>
        </w:rPr>
        <w:t xml:space="preserve"> согласно приложению № 2 </w:t>
      </w:r>
      <w:r w:rsidRPr="007A763E">
        <w:rPr>
          <w:sz w:val="28"/>
          <w:szCs w:val="28"/>
        </w:rPr>
        <w:lastRenderedPageBreak/>
        <w:t>к</w:t>
      </w:r>
      <w:r w:rsidR="00D90833">
        <w:rPr>
          <w:sz w:val="28"/>
          <w:szCs w:val="28"/>
        </w:rPr>
        <w:t> </w:t>
      </w:r>
      <w:r w:rsidRPr="007A763E">
        <w:rPr>
          <w:sz w:val="28"/>
          <w:szCs w:val="28"/>
        </w:rPr>
        <w:t xml:space="preserve"> настоящему Порядку</w:t>
      </w:r>
      <w:r>
        <w:rPr>
          <w:sz w:val="28"/>
          <w:szCs w:val="28"/>
        </w:rPr>
        <w:t>,</w:t>
      </w:r>
      <w:r w:rsidRPr="007A763E">
        <w:rPr>
          <w:sz w:val="28"/>
          <w:szCs w:val="28"/>
        </w:rPr>
        <w:t xml:space="preserve"> и передается для рассмотрения Главе муниципального образования «Сафоновский</w:t>
      </w:r>
      <w:r>
        <w:rPr>
          <w:sz w:val="28"/>
          <w:szCs w:val="28"/>
        </w:rPr>
        <w:t xml:space="preserve"> муниципальный округ</w:t>
      </w:r>
      <w:r w:rsidRPr="007A763E">
        <w:rPr>
          <w:sz w:val="28"/>
          <w:szCs w:val="28"/>
        </w:rPr>
        <w:t>» Смоленской области.</w:t>
      </w:r>
    </w:p>
    <w:p w14:paraId="1169E028" w14:textId="7B08CA63" w:rsidR="006C6B29" w:rsidRPr="006C6B29" w:rsidRDefault="006C6B29" w:rsidP="006C6B29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C6B29">
        <w:rPr>
          <w:sz w:val="28"/>
          <w:szCs w:val="28"/>
        </w:rPr>
        <w:t>Ведение журнала регистрации уведомлений о передаче подарков в</w:t>
      </w:r>
      <w:r w:rsidR="00D90833">
        <w:rPr>
          <w:sz w:val="28"/>
          <w:szCs w:val="28"/>
        </w:rPr>
        <w:t> </w:t>
      </w:r>
      <w:r w:rsidRPr="006C6B29">
        <w:rPr>
          <w:sz w:val="28"/>
          <w:szCs w:val="28"/>
        </w:rPr>
        <w:t xml:space="preserve">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6C6B29">
        <w:rPr>
          <w:sz w:val="28"/>
          <w:szCs w:val="28"/>
        </w:rPr>
        <w:t>» Смоленской области возлагается на материально-ответственное лицо, а</w:t>
      </w:r>
      <w:r w:rsidR="00D90833">
        <w:rPr>
          <w:sz w:val="28"/>
          <w:szCs w:val="28"/>
        </w:rPr>
        <w:t> </w:t>
      </w:r>
      <w:r w:rsidRPr="006C6B29">
        <w:rPr>
          <w:sz w:val="28"/>
          <w:szCs w:val="28"/>
        </w:rPr>
        <w:t>на</w:t>
      </w:r>
      <w:r w:rsidR="00D90833">
        <w:rPr>
          <w:sz w:val="28"/>
          <w:szCs w:val="28"/>
        </w:rPr>
        <w:t> </w:t>
      </w:r>
      <w:r w:rsidRPr="006C6B29">
        <w:rPr>
          <w:sz w:val="28"/>
          <w:szCs w:val="28"/>
        </w:rPr>
        <w:t xml:space="preserve">период его временного отсутствия - на муниципального служащего, исполняющего его обязанности. </w:t>
      </w:r>
    </w:p>
    <w:p w14:paraId="25C92BEF" w14:textId="77777777" w:rsidR="006C6B29" w:rsidRPr="006C6B29" w:rsidRDefault="006C6B29" w:rsidP="006C6B29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C6B29">
        <w:rPr>
          <w:sz w:val="28"/>
          <w:szCs w:val="28"/>
        </w:rPr>
        <w:t>В уведомлении указываются все известные должностному лицу реквизиты дарителя, вид подарка и прилагаются документы (если таковые имеются), подтверждающие стоимость подарка.</w:t>
      </w:r>
    </w:p>
    <w:p w14:paraId="31A73BA7" w14:textId="5F2E2722" w:rsidR="006C6B29" w:rsidRPr="006C6B29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6C6B29">
        <w:rPr>
          <w:sz w:val="28"/>
          <w:szCs w:val="28"/>
        </w:rPr>
        <w:t>В случае если должностное лицо, сдает подарок стоимостью свыше 3 (</w:t>
      </w:r>
      <w:r w:rsidR="00D90833">
        <w:rPr>
          <w:sz w:val="28"/>
          <w:szCs w:val="28"/>
        </w:rPr>
        <w:t>Т</w:t>
      </w:r>
      <w:r w:rsidRPr="006C6B29">
        <w:rPr>
          <w:sz w:val="28"/>
          <w:szCs w:val="28"/>
        </w:rPr>
        <w:t>рех) тысяч рублей и имеет намерение выкупить его, согласно пункту 10 настоящего Порядка, после оформления в собственность муниципального образования, это должно быть отражено в заявлении.</w:t>
      </w:r>
    </w:p>
    <w:p w14:paraId="77A8489C" w14:textId="03DFB7B5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6C6B29">
        <w:rPr>
          <w:sz w:val="28"/>
          <w:szCs w:val="28"/>
        </w:rPr>
        <w:t>4. Материально - ответственное</w:t>
      </w:r>
      <w:r w:rsidRPr="007A763E">
        <w:rPr>
          <w:sz w:val="28"/>
          <w:szCs w:val="28"/>
        </w:rPr>
        <w:t xml:space="preserve"> лицо извещает должностное лицо о месте и</w:t>
      </w:r>
      <w:r w:rsidR="00D90833">
        <w:rPr>
          <w:sz w:val="28"/>
          <w:szCs w:val="28"/>
        </w:rPr>
        <w:t> </w:t>
      </w:r>
      <w:r w:rsidRPr="007A763E">
        <w:rPr>
          <w:sz w:val="28"/>
          <w:szCs w:val="28"/>
        </w:rPr>
        <w:t>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- передачи подарков, полученных должностным лицом в связи с протокольными мероприятиями, служебными командировками и другими официальными мероприятиями (далее - акт приема-передачи) по форме</w:t>
      </w:r>
      <w:r>
        <w:rPr>
          <w:sz w:val="28"/>
          <w:szCs w:val="28"/>
        </w:rPr>
        <w:t>,</w:t>
      </w:r>
      <w:r w:rsidRPr="007A763E">
        <w:rPr>
          <w:sz w:val="28"/>
          <w:szCs w:val="28"/>
        </w:rPr>
        <w:t xml:space="preserve"> согласно приложению № 3 к настоящему Порядку, который составляется в трех экземплярах, по одному для каждой из сторон.</w:t>
      </w:r>
    </w:p>
    <w:p w14:paraId="0DF68BCD" w14:textId="1E33EF88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 xml:space="preserve">5. В случае отсутствия документов, подтверждающих стоимость подарка, его стоимость определяется </w:t>
      </w:r>
      <w:r>
        <w:rPr>
          <w:sz w:val="28"/>
          <w:szCs w:val="28"/>
        </w:rPr>
        <w:t>к</w:t>
      </w:r>
      <w:r w:rsidRPr="007A763E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ей, создаваемой для этой </w:t>
      </w:r>
      <w:r w:rsidRPr="007A763E">
        <w:rPr>
          <w:sz w:val="28"/>
          <w:szCs w:val="28"/>
        </w:rPr>
        <w:t xml:space="preserve">цели распоряжением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7A763E">
        <w:rPr>
          <w:sz w:val="28"/>
          <w:szCs w:val="28"/>
        </w:rPr>
        <w:t>» Смоленс</w:t>
      </w:r>
      <w:r>
        <w:rPr>
          <w:sz w:val="28"/>
          <w:szCs w:val="28"/>
        </w:rPr>
        <w:t xml:space="preserve">кой области, по среднерыночной </w:t>
      </w:r>
      <w:r w:rsidRPr="007A763E">
        <w:rPr>
          <w:sz w:val="28"/>
          <w:szCs w:val="28"/>
        </w:rPr>
        <w:t>цене аналогичного подарка. Прием подарка производится непосредственно перед проведением заседания комиссии по</w:t>
      </w:r>
      <w:r w:rsidR="00D90833">
        <w:rPr>
          <w:sz w:val="28"/>
          <w:szCs w:val="28"/>
        </w:rPr>
        <w:t> </w:t>
      </w:r>
      <w:r w:rsidRPr="007A763E">
        <w:rPr>
          <w:sz w:val="28"/>
          <w:szCs w:val="28"/>
        </w:rPr>
        <w:t>оценке подарков.</w:t>
      </w:r>
    </w:p>
    <w:p w14:paraId="465DE601" w14:textId="77777777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 xml:space="preserve">Заседания комиссии по оценке подарков проводятся по мере поступления уведомлений от должностных лиц, получивших подарки в связи с официальными мероприятиями, в срок, не превышающий 10 рабочих дней со дня подачи уведомления. </w:t>
      </w:r>
    </w:p>
    <w:p w14:paraId="1B4D867D" w14:textId="77777777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>Заседания считаются правомочными, если на них присутствуют не менее половины ее членов.</w:t>
      </w:r>
    </w:p>
    <w:p w14:paraId="082D1FE3" w14:textId="77777777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7A763E">
        <w:rPr>
          <w:sz w:val="28"/>
          <w:szCs w:val="28"/>
        </w:rPr>
        <w:t xml:space="preserve">омиссии оформляется протоколом заседания </w:t>
      </w:r>
      <w:r>
        <w:rPr>
          <w:sz w:val="28"/>
          <w:szCs w:val="28"/>
        </w:rPr>
        <w:t>к</w:t>
      </w:r>
      <w:r w:rsidRPr="007A763E">
        <w:rPr>
          <w:sz w:val="28"/>
          <w:szCs w:val="28"/>
        </w:rPr>
        <w:t xml:space="preserve">омиссии, который подписывается всеми присутствующими на заседании членами комиссии. </w:t>
      </w:r>
    </w:p>
    <w:p w14:paraId="462CFCF7" w14:textId="77777777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 xml:space="preserve">В случае получения подарка должностным лицом, входящим в состав </w:t>
      </w:r>
      <w:r>
        <w:rPr>
          <w:sz w:val="28"/>
          <w:szCs w:val="28"/>
        </w:rPr>
        <w:t>к</w:t>
      </w:r>
      <w:r w:rsidRPr="007A763E">
        <w:rPr>
          <w:sz w:val="28"/>
          <w:szCs w:val="28"/>
        </w:rPr>
        <w:t xml:space="preserve">омиссии, указанное лицо не принимает участия в заседании </w:t>
      </w:r>
      <w:r>
        <w:rPr>
          <w:sz w:val="28"/>
          <w:szCs w:val="28"/>
        </w:rPr>
        <w:t>к</w:t>
      </w:r>
      <w:r w:rsidRPr="007A763E">
        <w:rPr>
          <w:sz w:val="28"/>
          <w:szCs w:val="28"/>
        </w:rPr>
        <w:t>омиссии.</w:t>
      </w:r>
    </w:p>
    <w:p w14:paraId="46F15DBB" w14:textId="77777777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>6.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14:paraId="34A5AC25" w14:textId="77777777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 xml:space="preserve">7. Акты приема - передачи составляются в 3-х экземплярах: один экземпляр для должностного лица, второй - для бухгалтерии, третий - для материально - ответственного лица. </w:t>
      </w:r>
    </w:p>
    <w:p w14:paraId="52C9DFC8" w14:textId="77777777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 xml:space="preserve">Акты приема - передачи регистрируются в </w:t>
      </w:r>
      <w:r>
        <w:rPr>
          <w:sz w:val="28"/>
          <w:szCs w:val="28"/>
        </w:rPr>
        <w:t>ж</w:t>
      </w:r>
      <w:r w:rsidRPr="007A763E">
        <w:rPr>
          <w:sz w:val="28"/>
          <w:szCs w:val="28"/>
        </w:rPr>
        <w:t xml:space="preserve">урнале учета актов приема - </w:t>
      </w:r>
      <w:r w:rsidRPr="007A763E">
        <w:rPr>
          <w:sz w:val="28"/>
          <w:szCs w:val="28"/>
        </w:rPr>
        <w:lastRenderedPageBreak/>
        <w:t xml:space="preserve">передачи подарков (далее - </w:t>
      </w:r>
      <w:r>
        <w:rPr>
          <w:sz w:val="28"/>
          <w:szCs w:val="28"/>
        </w:rPr>
        <w:t>ж</w:t>
      </w:r>
      <w:r w:rsidRPr="007A763E">
        <w:rPr>
          <w:sz w:val="28"/>
          <w:szCs w:val="28"/>
        </w:rPr>
        <w:t>урнал учета), который ведется по форме</w:t>
      </w:r>
      <w:r>
        <w:rPr>
          <w:sz w:val="28"/>
          <w:szCs w:val="28"/>
        </w:rPr>
        <w:t>,</w:t>
      </w:r>
      <w:r w:rsidRPr="007A763E">
        <w:rPr>
          <w:sz w:val="28"/>
          <w:szCs w:val="28"/>
        </w:rPr>
        <w:t xml:space="preserve"> согласно приложению № 4 к настоящему Порядку</w:t>
      </w:r>
      <w:r>
        <w:rPr>
          <w:sz w:val="28"/>
          <w:szCs w:val="28"/>
        </w:rPr>
        <w:t>,</w:t>
      </w:r>
      <w:r w:rsidRPr="007A763E">
        <w:rPr>
          <w:sz w:val="28"/>
          <w:szCs w:val="28"/>
        </w:rPr>
        <w:t xml:space="preserve"> по мере поступления. </w:t>
      </w:r>
    </w:p>
    <w:p w14:paraId="259ADB6B" w14:textId="573DAFCD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 xml:space="preserve"> Журнал учета должен быть пронумерован, прошнурован и скреплен гербовой печатью Администрации муниципал</w:t>
      </w:r>
      <w:r>
        <w:rPr>
          <w:sz w:val="28"/>
          <w:szCs w:val="28"/>
        </w:rPr>
        <w:t>ьного образования «Сафоновский муниципальный округ»</w:t>
      </w:r>
      <w:r w:rsidRPr="007A763E">
        <w:rPr>
          <w:sz w:val="28"/>
          <w:szCs w:val="28"/>
        </w:rPr>
        <w:t xml:space="preserve"> Смоленской области. Журнал учета хранится у материально - ответственного лица.     </w:t>
      </w:r>
    </w:p>
    <w:p w14:paraId="40E05098" w14:textId="3B854864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>8. В случае если стоимость подарка, определенная комиссией по оценке подарков или привлеченны</w:t>
      </w:r>
      <w:r w:rsidR="00D90833">
        <w:rPr>
          <w:sz w:val="28"/>
          <w:szCs w:val="28"/>
        </w:rPr>
        <w:t>ми экспертами, не превышает 3 (Т</w:t>
      </w:r>
      <w:r w:rsidRPr="007A763E">
        <w:rPr>
          <w:sz w:val="28"/>
          <w:szCs w:val="28"/>
        </w:rPr>
        <w:t>рех) тысяч рублей, подарок подлежит возврату должностному лицу.</w:t>
      </w:r>
    </w:p>
    <w:p w14:paraId="78809DF3" w14:textId="08311F1D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>Возврат подарка, стои</w:t>
      </w:r>
      <w:r w:rsidR="00D90833">
        <w:rPr>
          <w:sz w:val="28"/>
          <w:szCs w:val="28"/>
        </w:rPr>
        <w:t>мость которого не превышает 3 (Т</w:t>
      </w:r>
      <w:r w:rsidRPr="007A763E">
        <w:rPr>
          <w:sz w:val="28"/>
          <w:szCs w:val="28"/>
        </w:rPr>
        <w:t>рех) тысяч рублей, производится в течение 5 рабочих дней со дня его оценки по акту возврата подарка, полученного ввиду их должностного положения или с исполнения ими служебных обязанностей и в связи с протокольными мероприятиями, служебными командировками и другими официальными мероприятиями (далее - акт возврата) по</w:t>
      </w:r>
      <w:r w:rsidR="00D90833">
        <w:rPr>
          <w:sz w:val="28"/>
          <w:szCs w:val="28"/>
        </w:rPr>
        <w:t> </w:t>
      </w:r>
      <w:r w:rsidRPr="007A763E">
        <w:rPr>
          <w:sz w:val="28"/>
          <w:szCs w:val="28"/>
        </w:rPr>
        <w:t>форме согласно приложению № 5 к настоящему Порядку, который составляется материально - ответственным лицом. Акты возврата хранятся у материальн</w:t>
      </w:r>
      <w:r>
        <w:rPr>
          <w:sz w:val="28"/>
          <w:szCs w:val="28"/>
        </w:rPr>
        <w:t xml:space="preserve">о - ответственного лица. </w:t>
      </w:r>
    </w:p>
    <w:p w14:paraId="79385F19" w14:textId="33C035F3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7A763E">
        <w:rPr>
          <w:sz w:val="28"/>
          <w:szCs w:val="28"/>
        </w:rPr>
        <w:t xml:space="preserve"> Принятый материально - ответственным лицом подарок, стоимость которого, подтвержденная документами или протоколом комиссии по оценке подарков (заключением э</w:t>
      </w:r>
      <w:r w:rsidR="00D90833">
        <w:rPr>
          <w:sz w:val="28"/>
          <w:szCs w:val="28"/>
        </w:rPr>
        <w:t>кспертов), составляет более 3 (Т</w:t>
      </w:r>
      <w:r w:rsidRPr="007A763E">
        <w:rPr>
          <w:sz w:val="28"/>
          <w:szCs w:val="28"/>
        </w:rPr>
        <w:t xml:space="preserve">рех) тысяч рублей, учитывается на балансе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7A763E">
        <w:rPr>
          <w:sz w:val="28"/>
          <w:szCs w:val="28"/>
        </w:rPr>
        <w:t xml:space="preserve">» Смоленской области и поступает на хранение материально - ответственному лицу. </w:t>
      </w:r>
    </w:p>
    <w:p w14:paraId="02A52A9C" w14:textId="2AF8260D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>10. Должностное лицо, сдавшее подарок, стоимость которого, подтвержденная документами или протоколом комиссии по оценке подарков (заключением э</w:t>
      </w:r>
      <w:r w:rsidR="00D90833">
        <w:rPr>
          <w:sz w:val="28"/>
          <w:szCs w:val="28"/>
        </w:rPr>
        <w:t>кспертов), составляет более 3 (Т</w:t>
      </w:r>
      <w:r w:rsidRPr="007A763E">
        <w:rPr>
          <w:sz w:val="28"/>
          <w:szCs w:val="28"/>
        </w:rPr>
        <w:t xml:space="preserve">рех) тысяч рублей, может его выкупить в течение 30 календарных дней после передачи подарка в собственность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7A763E">
        <w:rPr>
          <w:sz w:val="28"/>
          <w:szCs w:val="28"/>
        </w:rPr>
        <w:t>» Смоленской области.</w:t>
      </w:r>
    </w:p>
    <w:p w14:paraId="15606523" w14:textId="77777777" w:rsidR="006C6B29" w:rsidRPr="007A763E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7A763E">
        <w:rPr>
          <w:sz w:val="28"/>
          <w:szCs w:val="28"/>
        </w:rPr>
        <w:t>11. Должностное лицо за неисполнение условий данного Порядка несет ответственность в соответствии с действующим</w:t>
      </w:r>
      <w:r w:rsidRPr="007A763E">
        <w:t xml:space="preserve"> </w:t>
      </w:r>
      <w:r w:rsidRPr="007A763E">
        <w:rPr>
          <w:sz w:val="28"/>
          <w:szCs w:val="28"/>
        </w:rPr>
        <w:t>законодательством Российской Федерации.</w:t>
      </w:r>
    </w:p>
    <w:p w14:paraId="2E14A79D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696F0FD8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64BFBB31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2A7D2BF5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1F0C11B9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2D10B722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754E4D6B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57FCF94E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1EF513B5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0931E226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59BD8712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56F3B161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5DE8A908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41A98D18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2096AEDB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3B01CF96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928"/>
        <w:gridCol w:w="5670"/>
      </w:tblGrid>
      <w:tr w:rsidR="006C6B29" w14:paraId="4C9ADA07" w14:textId="77777777" w:rsidTr="004F0E51">
        <w:tc>
          <w:tcPr>
            <w:tcW w:w="4928" w:type="dxa"/>
          </w:tcPr>
          <w:p w14:paraId="4F85763F" w14:textId="77777777" w:rsidR="006C6B29" w:rsidRPr="00D557D8" w:rsidRDefault="006C6B29" w:rsidP="004F0E5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E163709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Приложение № 1</w:t>
            </w:r>
          </w:p>
          <w:p w14:paraId="454A408A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к Порядку</w:t>
            </w:r>
          </w:p>
        </w:tc>
      </w:tr>
    </w:tbl>
    <w:p w14:paraId="6BAB2DF6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4644"/>
        <w:gridCol w:w="6096"/>
      </w:tblGrid>
      <w:tr w:rsidR="006C6B29" w:rsidRPr="007A763E" w14:paraId="003D4C58" w14:textId="77777777" w:rsidTr="004F0E51">
        <w:tc>
          <w:tcPr>
            <w:tcW w:w="4644" w:type="dxa"/>
          </w:tcPr>
          <w:p w14:paraId="210F1408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14:paraId="5A802C54" w14:textId="333BD0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 xml:space="preserve">Главе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D557D8">
              <w:rPr>
                <w:sz w:val="28"/>
                <w:szCs w:val="28"/>
              </w:rPr>
              <w:t>» Смоленской области</w:t>
            </w:r>
          </w:p>
          <w:p w14:paraId="02317FEA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______________________________________</w:t>
            </w:r>
          </w:p>
          <w:p w14:paraId="4004EEFA" w14:textId="77777777" w:rsidR="006C6B29" w:rsidRPr="00D557D8" w:rsidRDefault="006C6B29" w:rsidP="004F0E51">
            <w:pPr>
              <w:widowControl w:val="0"/>
              <w:jc w:val="both"/>
            </w:pPr>
            <w:r w:rsidRPr="00D557D8">
              <w:t xml:space="preserve">                                    (фамилия, инициалы)</w:t>
            </w:r>
          </w:p>
          <w:p w14:paraId="1850C4CB" w14:textId="77777777" w:rsidR="006C6B29" w:rsidRPr="00D557D8" w:rsidRDefault="006C6B29" w:rsidP="004F0E51">
            <w:pPr>
              <w:widowControl w:val="0"/>
              <w:jc w:val="both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от __________________________________</w:t>
            </w:r>
          </w:p>
          <w:p w14:paraId="6D9A4D4D" w14:textId="77777777" w:rsidR="006C6B29" w:rsidRPr="00D557D8" w:rsidRDefault="006C6B29" w:rsidP="004F0E51">
            <w:pPr>
              <w:widowControl w:val="0"/>
              <w:jc w:val="center"/>
            </w:pPr>
            <w:r w:rsidRPr="00D557D8">
              <w:t>(фамилия, имя, отчество, замещаемая должность)</w:t>
            </w:r>
          </w:p>
          <w:p w14:paraId="53946D98" w14:textId="77777777" w:rsidR="006C6B29" w:rsidRPr="00D557D8" w:rsidRDefault="006C6B29" w:rsidP="004F0E51">
            <w:pPr>
              <w:widowControl w:val="0"/>
              <w:jc w:val="center"/>
            </w:pPr>
          </w:p>
        </w:tc>
      </w:tr>
    </w:tbl>
    <w:p w14:paraId="711222F9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5FD495C1" w14:textId="77777777" w:rsidR="006C6B29" w:rsidRPr="003464D9" w:rsidRDefault="006C6B29" w:rsidP="006C6B29">
      <w:pPr>
        <w:widowControl w:val="0"/>
        <w:jc w:val="center"/>
        <w:rPr>
          <w:sz w:val="28"/>
          <w:szCs w:val="28"/>
        </w:rPr>
      </w:pPr>
      <w:r w:rsidRPr="003464D9">
        <w:rPr>
          <w:sz w:val="28"/>
          <w:szCs w:val="28"/>
        </w:rPr>
        <w:t>УВЕДОМЛЕНИЕ</w:t>
      </w:r>
    </w:p>
    <w:p w14:paraId="7981EB25" w14:textId="77777777" w:rsidR="006C6B29" w:rsidRPr="003464D9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p w14:paraId="0826E913" w14:textId="77777777" w:rsidR="006C6B29" w:rsidRPr="003464D9" w:rsidRDefault="006C6B29" w:rsidP="006C6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4D9">
        <w:rPr>
          <w:sz w:val="28"/>
          <w:szCs w:val="28"/>
        </w:rPr>
        <w:t>В соответствии с частью 7 статьи 12.1 Федерального закона от 25.12.2008 №273-Ф</w:t>
      </w:r>
      <w:r>
        <w:rPr>
          <w:sz w:val="28"/>
          <w:szCs w:val="28"/>
        </w:rPr>
        <w:t>З «О противодействии коррупции»</w:t>
      </w:r>
      <w:r w:rsidRPr="003464D9">
        <w:rPr>
          <w:sz w:val="28"/>
          <w:szCs w:val="28"/>
        </w:rPr>
        <w:t xml:space="preserve"> прошу принять полученные мною от ________________________________________________________________________________________________________________________________________________</w:t>
      </w:r>
    </w:p>
    <w:p w14:paraId="57C83054" w14:textId="77777777" w:rsidR="006C6B29" w:rsidRPr="003464D9" w:rsidRDefault="006C6B29" w:rsidP="006C6B29">
      <w:pPr>
        <w:widowControl w:val="0"/>
        <w:jc w:val="center"/>
      </w:pPr>
      <w:r w:rsidRPr="003464D9">
        <w:t>(названия юридических лиц или фамилии, имена, отчества физических лиц)</w:t>
      </w:r>
    </w:p>
    <w:p w14:paraId="35F2E9B9" w14:textId="77777777" w:rsidR="006C6B29" w:rsidRPr="003464D9" w:rsidRDefault="006C6B29" w:rsidP="006C6B29">
      <w:pPr>
        <w:widowControl w:val="0"/>
        <w:jc w:val="both"/>
        <w:rPr>
          <w:sz w:val="28"/>
          <w:szCs w:val="28"/>
        </w:rPr>
      </w:pPr>
      <w:r w:rsidRPr="003464D9">
        <w:rPr>
          <w:sz w:val="28"/>
          <w:szCs w:val="28"/>
        </w:rPr>
        <w:t>в связи с _____________________________________________</w:t>
      </w:r>
      <w:r>
        <w:rPr>
          <w:sz w:val="28"/>
          <w:szCs w:val="28"/>
        </w:rPr>
        <w:t>________________</w:t>
      </w:r>
    </w:p>
    <w:p w14:paraId="42FD2491" w14:textId="77777777" w:rsidR="006C6B29" w:rsidRPr="003464D9" w:rsidRDefault="006C6B29" w:rsidP="006C6B29">
      <w:pPr>
        <w:widowControl w:val="0"/>
        <w:jc w:val="center"/>
      </w:pPr>
      <w:r w:rsidRPr="003464D9">
        <w:t>(наименование протокольного мероприятия, служебной командировки,</w:t>
      </w:r>
    </w:p>
    <w:p w14:paraId="047097A9" w14:textId="77777777" w:rsidR="006C6B29" w:rsidRPr="003464D9" w:rsidRDefault="006C6B29" w:rsidP="006C6B29">
      <w:pPr>
        <w:widowControl w:val="0"/>
        <w:jc w:val="both"/>
        <w:rPr>
          <w:sz w:val="28"/>
          <w:szCs w:val="28"/>
        </w:rPr>
      </w:pPr>
      <w:r w:rsidRPr="003464D9">
        <w:rPr>
          <w:sz w:val="28"/>
          <w:szCs w:val="28"/>
        </w:rPr>
        <w:t>________________________________________________________________________</w:t>
      </w:r>
    </w:p>
    <w:p w14:paraId="6E76DEB9" w14:textId="77777777" w:rsidR="006C6B29" w:rsidRPr="003464D9" w:rsidRDefault="006C6B29" w:rsidP="006C6B29">
      <w:pPr>
        <w:widowControl w:val="0"/>
        <w:jc w:val="center"/>
      </w:pPr>
      <w:r w:rsidRPr="003464D9">
        <w:t>другого официального мероприятия)</w:t>
      </w:r>
    </w:p>
    <w:p w14:paraId="614B3F1D" w14:textId="77777777" w:rsidR="006C6B29" w:rsidRPr="003464D9" w:rsidRDefault="006C6B29" w:rsidP="006C6B29">
      <w:pPr>
        <w:widowControl w:val="0"/>
        <w:jc w:val="both"/>
        <w:rPr>
          <w:sz w:val="28"/>
          <w:szCs w:val="28"/>
        </w:rPr>
      </w:pPr>
      <w:r w:rsidRPr="003464D9">
        <w:rPr>
          <w:sz w:val="28"/>
          <w:szCs w:val="28"/>
        </w:rPr>
        <w:t>следующие подарки:</w:t>
      </w:r>
    </w:p>
    <w:p w14:paraId="1EC1288F" w14:textId="77777777" w:rsidR="006C6B29" w:rsidRPr="003464D9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3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77"/>
        <w:gridCol w:w="3017"/>
        <w:gridCol w:w="1398"/>
        <w:gridCol w:w="1660"/>
      </w:tblGrid>
      <w:tr w:rsidR="006C6B29" w:rsidRPr="003464D9" w14:paraId="40F8965D" w14:textId="77777777" w:rsidTr="004F0E5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B470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464D9">
              <w:rPr>
                <w:sz w:val="24"/>
                <w:szCs w:val="24"/>
              </w:rPr>
              <w:t>№ 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943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464D9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A76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464D9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067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464D9">
              <w:rPr>
                <w:sz w:val="24"/>
                <w:szCs w:val="24"/>
              </w:rPr>
              <w:t>Кол-во предметов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0D1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464D9">
              <w:rPr>
                <w:sz w:val="24"/>
                <w:szCs w:val="24"/>
              </w:rPr>
              <w:t>Стоимость в рублях*</w:t>
            </w:r>
          </w:p>
        </w:tc>
      </w:tr>
      <w:tr w:rsidR="006C6B29" w:rsidRPr="003464D9" w14:paraId="3AF9D85F" w14:textId="77777777" w:rsidTr="004F0E5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51F8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32E44F3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E6A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DB6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13F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0B9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6B29" w:rsidRPr="003464D9" w14:paraId="62A558C3" w14:textId="77777777" w:rsidTr="004F0E5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9313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48CFC38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2A7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022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C6D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D6F" w14:textId="77777777" w:rsidR="006C6B29" w:rsidRPr="003464D9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6B29" w:rsidRPr="003464D9" w14:paraId="15AE0337" w14:textId="77777777" w:rsidTr="004F0E51"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EF1" w14:textId="77777777" w:rsidR="006C6B29" w:rsidRPr="003464D9" w:rsidRDefault="006C6B29" w:rsidP="004F0E5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464D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849" w14:textId="77777777" w:rsidR="006C6B29" w:rsidRPr="003464D9" w:rsidRDefault="006C6B29" w:rsidP="004F0E5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893" w14:textId="77777777" w:rsidR="006C6B29" w:rsidRPr="003464D9" w:rsidRDefault="006C6B29" w:rsidP="004F0E5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4FBE1737" w14:textId="77777777" w:rsidR="006C6B29" w:rsidRPr="003464D9" w:rsidRDefault="006C6B29" w:rsidP="006C6B29">
      <w:pPr>
        <w:widowControl w:val="0"/>
        <w:jc w:val="both"/>
        <w:rPr>
          <w:sz w:val="24"/>
          <w:szCs w:val="24"/>
        </w:rPr>
      </w:pPr>
      <w:r w:rsidRPr="003464D9">
        <w:rPr>
          <w:sz w:val="24"/>
          <w:szCs w:val="24"/>
        </w:rPr>
        <w:t>* заполняется при наличии документов, подтверждающих стоимость подарка</w:t>
      </w:r>
    </w:p>
    <w:p w14:paraId="4A8D88B3" w14:textId="77777777" w:rsidR="006C6B29" w:rsidRPr="003464D9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p w14:paraId="32C20E33" w14:textId="77777777" w:rsidR="006C6B29" w:rsidRPr="003464D9" w:rsidRDefault="006C6B29" w:rsidP="006C6B29">
      <w:pPr>
        <w:widowControl w:val="0"/>
        <w:jc w:val="both"/>
        <w:rPr>
          <w:sz w:val="28"/>
          <w:szCs w:val="28"/>
        </w:rPr>
      </w:pPr>
      <w:r w:rsidRPr="003464D9">
        <w:rPr>
          <w:sz w:val="28"/>
          <w:szCs w:val="28"/>
        </w:rPr>
        <w:t>________________________________________________________________________</w:t>
      </w:r>
    </w:p>
    <w:p w14:paraId="59A785D4" w14:textId="77777777" w:rsidR="006C6B29" w:rsidRPr="003464D9" w:rsidRDefault="006C6B29" w:rsidP="006C6B29">
      <w:pPr>
        <w:widowControl w:val="0"/>
        <w:jc w:val="center"/>
      </w:pPr>
      <w:r w:rsidRPr="003464D9">
        <w:rPr>
          <w:sz w:val="28"/>
          <w:szCs w:val="28"/>
        </w:rPr>
        <w:t>(</w:t>
      </w:r>
      <w:r w:rsidRPr="003464D9">
        <w:t>заполняется в случае намерения выкупить подарок)</w:t>
      </w:r>
    </w:p>
    <w:p w14:paraId="0AC604EA" w14:textId="77777777" w:rsidR="006C6B29" w:rsidRPr="003464D9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p w14:paraId="69B731E3" w14:textId="67950657" w:rsidR="006C6B29" w:rsidRPr="003464D9" w:rsidRDefault="006C6B29" w:rsidP="006C6B29">
      <w:pPr>
        <w:widowControl w:val="0"/>
        <w:jc w:val="both"/>
        <w:rPr>
          <w:sz w:val="28"/>
          <w:szCs w:val="28"/>
        </w:rPr>
      </w:pPr>
      <w:r w:rsidRPr="003464D9">
        <w:rPr>
          <w:sz w:val="28"/>
          <w:szCs w:val="28"/>
        </w:rPr>
        <w:t>«______»______________ 20</w:t>
      </w:r>
      <w:r>
        <w:rPr>
          <w:sz w:val="28"/>
          <w:szCs w:val="28"/>
        </w:rPr>
        <w:t>2</w:t>
      </w:r>
      <w:r w:rsidRPr="003464D9">
        <w:rPr>
          <w:sz w:val="28"/>
          <w:szCs w:val="28"/>
        </w:rPr>
        <w:t xml:space="preserve"> ___ г.                      _______________________</w:t>
      </w:r>
    </w:p>
    <w:p w14:paraId="3401CA1A" w14:textId="77777777" w:rsidR="006C6B29" w:rsidRPr="003464D9" w:rsidRDefault="006C6B29" w:rsidP="006C6B29">
      <w:pPr>
        <w:widowControl w:val="0"/>
        <w:jc w:val="both"/>
      </w:pPr>
      <w:r>
        <w:t xml:space="preserve">                                                                                                                                           </w:t>
      </w:r>
      <w:r w:rsidRPr="003464D9">
        <w:t>(подпись)</w:t>
      </w:r>
    </w:p>
    <w:p w14:paraId="43B30BDB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46DAA42E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4CD94776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46975009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35E63EC3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5D02A258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491AEC33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28E43F63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928"/>
        <w:gridCol w:w="5670"/>
      </w:tblGrid>
      <w:tr w:rsidR="006C6B29" w14:paraId="5CFC2529" w14:textId="77777777" w:rsidTr="004F0E51">
        <w:tc>
          <w:tcPr>
            <w:tcW w:w="4928" w:type="dxa"/>
          </w:tcPr>
          <w:p w14:paraId="57609128" w14:textId="77777777" w:rsidR="006C6B29" w:rsidRPr="00D557D8" w:rsidRDefault="006C6B29" w:rsidP="004F0E5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8B93D6C" w14:textId="77777777" w:rsidR="006C6B29" w:rsidRDefault="006C6B29" w:rsidP="004F0E51">
            <w:pPr>
              <w:widowControl w:val="0"/>
              <w:rPr>
                <w:sz w:val="28"/>
                <w:szCs w:val="28"/>
              </w:rPr>
            </w:pPr>
          </w:p>
          <w:p w14:paraId="615E8846" w14:textId="77777777" w:rsidR="006C6B29" w:rsidRDefault="006C6B29" w:rsidP="004F0E51">
            <w:pPr>
              <w:widowControl w:val="0"/>
              <w:rPr>
                <w:sz w:val="28"/>
                <w:szCs w:val="28"/>
              </w:rPr>
            </w:pPr>
          </w:p>
          <w:p w14:paraId="2EAD7D5B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Приложение № 2</w:t>
            </w:r>
          </w:p>
          <w:p w14:paraId="50AECD05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к Порядку</w:t>
            </w:r>
          </w:p>
        </w:tc>
      </w:tr>
    </w:tbl>
    <w:p w14:paraId="502A88C2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0ACD65C7" w14:textId="77777777" w:rsidR="006C6B29" w:rsidRPr="00377147" w:rsidRDefault="006C6B29" w:rsidP="006C6B29">
      <w:pPr>
        <w:widowControl w:val="0"/>
        <w:jc w:val="center"/>
        <w:rPr>
          <w:sz w:val="28"/>
          <w:szCs w:val="28"/>
        </w:rPr>
      </w:pPr>
    </w:p>
    <w:p w14:paraId="04C63AF8" w14:textId="77777777" w:rsidR="006C6B29" w:rsidRPr="00377147" w:rsidRDefault="006C6B29" w:rsidP="006C6B29">
      <w:pPr>
        <w:pStyle w:val="a5"/>
        <w:widowControl w:val="0"/>
        <w:jc w:val="center"/>
        <w:rPr>
          <w:szCs w:val="28"/>
        </w:rPr>
      </w:pPr>
      <w:r w:rsidRPr="00377147">
        <w:rPr>
          <w:szCs w:val="28"/>
        </w:rPr>
        <w:t xml:space="preserve">Журнал </w:t>
      </w:r>
    </w:p>
    <w:p w14:paraId="43D0EDFF" w14:textId="77777777" w:rsidR="006C6B29" w:rsidRDefault="006C6B29" w:rsidP="006C6B29">
      <w:pPr>
        <w:pStyle w:val="a5"/>
        <w:widowControl w:val="0"/>
        <w:jc w:val="center"/>
        <w:rPr>
          <w:szCs w:val="28"/>
        </w:rPr>
      </w:pPr>
      <w:r w:rsidRPr="00377147">
        <w:rPr>
          <w:szCs w:val="28"/>
        </w:rPr>
        <w:t>регистрации уведомлений о передаче подарков</w:t>
      </w:r>
      <w:r>
        <w:rPr>
          <w:szCs w:val="28"/>
        </w:rPr>
        <w:t>,</w:t>
      </w:r>
      <w:r w:rsidRPr="00377147">
        <w:rPr>
          <w:szCs w:val="28"/>
        </w:rPr>
        <w:t xml:space="preserve"> полученных должностными </w:t>
      </w:r>
    </w:p>
    <w:p w14:paraId="4147286D" w14:textId="77777777" w:rsidR="006C6B29" w:rsidRDefault="006C6B29" w:rsidP="006C6B29">
      <w:pPr>
        <w:pStyle w:val="a5"/>
        <w:widowControl w:val="0"/>
        <w:jc w:val="center"/>
        <w:rPr>
          <w:szCs w:val="28"/>
        </w:rPr>
      </w:pPr>
      <w:r w:rsidRPr="00377147">
        <w:rPr>
          <w:szCs w:val="28"/>
        </w:rPr>
        <w:t xml:space="preserve">лицами в связи с протокольными мероприятиями, служебными </w:t>
      </w:r>
    </w:p>
    <w:p w14:paraId="61E6C0CD" w14:textId="77777777" w:rsidR="006C6B29" w:rsidRPr="00377147" w:rsidRDefault="006C6B29" w:rsidP="006C6B29">
      <w:pPr>
        <w:pStyle w:val="a5"/>
        <w:widowControl w:val="0"/>
        <w:jc w:val="center"/>
        <w:rPr>
          <w:szCs w:val="28"/>
        </w:rPr>
      </w:pPr>
      <w:r w:rsidRPr="00377147">
        <w:rPr>
          <w:szCs w:val="28"/>
        </w:rPr>
        <w:t>командировками и другими официальными мероприятиями</w:t>
      </w:r>
    </w:p>
    <w:p w14:paraId="0C917A23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tbl>
      <w:tblPr>
        <w:tblW w:w="10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2325"/>
        <w:gridCol w:w="1762"/>
        <w:gridCol w:w="1538"/>
        <w:gridCol w:w="982"/>
        <w:gridCol w:w="1276"/>
        <w:gridCol w:w="987"/>
      </w:tblGrid>
      <w:tr w:rsidR="006C6B29" w:rsidRPr="00377147" w14:paraId="3BE34870" w14:textId="77777777" w:rsidTr="004F0E51">
        <w:trPr>
          <w:trHeight w:val="1398"/>
          <w:jc w:val="center"/>
        </w:trPr>
        <w:tc>
          <w:tcPr>
            <w:tcW w:w="567" w:type="dxa"/>
          </w:tcPr>
          <w:p w14:paraId="44074A56" w14:textId="77777777" w:rsidR="006C6B29" w:rsidRPr="00377147" w:rsidRDefault="006C6B29" w:rsidP="004F0E51">
            <w:pPr>
              <w:widowControl w:val="0"/>
              <w:jc w:val="center"/>
            </w:pPr>
            <w:r w:rsidRPr="00377147">
              <w:t>№ п/п</w:t>
            </w:r>
          </w:p>
        </w:tc>
        <w:tc>
          <w:tcPr>
            <w:tcW w:w="1304" w:type="dxa"/>
          </w:tcPr>
          <w:p w14:paraId="66BB92DE" w14:textId="77777777" w:rsidR="006C6B29" w:rsidRPr="00377147" w:rsidRDefault="006C6B29" w:rsidP="004F0E51">
            <w:pPr>
              <w:widowControl w:val="0"/>
              <w:jc w:val="center"/>
            </w:pPr>
            <w:r w:rsidRPr="00377147">
              <w:t>Дата подачи уведомления</w:t>
            </w:r>
          </w:p>
          <w:p w14:paraId="44FE2F62" w14:textId="77777777" w:rsidR="006C6B29" w:rsidRPr="00377147" w:rsidRDefault="006C6B29" w:rsidP="004F0E51">
            <w:pPr>
              <w:widowControl w:val="0"/>
              <w:jc w:val="center"/>
            </w:pPr>
          </w:p>
        </w:tc>
        <w:tc>
          <w:tcPr>
            <w:tcW w:w="2325" w:type="dxa"/>
          </w:tcPr>
          <w:p w14:paraId="666C892F" w14:textId="77777777" w:rsidR="006C6B29" w:rsidRDefault="006C6B29" w:rsidP="004F0E51">
            <w:pPr>
              <w:widowControl w:val="0"/>
              <w:jc w:val="center"/>
            </w:pPr>
            <w:r w:rsidRPr="00377147">
              <w:t xml:space="preserve">Ф.И.О. </w:t>
            </w:r>
          </w:p>
          <w:p w14:paraId="6CD7ADF5" w14:textId="77777777" w:rsidR="006C6B29" w:rsidRPr="00377147" w:rsidRDefault="006C6B29" w:rsidP="004F0E51">
            <w:pPr>
              <w:widowControl w:val="0"/>
              <w:jc w:val="center"/>
            </w:pPr>
            <w:r w:rsidRPr="00377147">
              <w:t>должностного лица</w:t>
            </w:r>
          </w:p>
        </w:tc>
        <w:tc>
          <w:tcPr>
            <w:tcW w:w="1762" w:type="dxa"/>
          </w:tcPr>
          <w:p w14:paraId="293980B3" w14:textId="77777777" w:rsidR="006C6B29" w:rsidRPr="00377147" w:rsidRDefault="006C6B29" w:rsidP="004F0E51">
            <w:pPr>
              <w:widowControl w:val="0"/>
              <w:jc w:val="center"/>
            </w:pPr>
            <w:r w:rsidRPr="00377147">
              <w:t>Ф.И.О. муниципального служащего, принявшего уведомление</w:t>
            </w:r>
          </w:p>
        </w:tc>
        <w:tc>
          <w:tcPr>
            <w:tcW w:w="1538" w:type="dxa"/>
          </w:tcPr>
          <w:p w14:paraId="1E0B0DB3" w14:textId="77777777" w:rsidR="006C6B29" w:rsidRPr="00377147" w:rsidRDefault="006C6B29" w:rsidP="004F0E51">
            <w:pPr>
              <w:widowControl w:val="0"/>
              <w:jc w:val="center"/>
            </w:pPr>
            <w:r w:rsidRPr="00377147">
              <w:t>Подпись муниципального служащего, принявшего уведомление</w:t>
            </w:r>
          </w:p>
        </w:tc>
        <w:tc>
          <w:tcPr>
            <w:tcW w:w="982" w:type="dxa"/>
          </w:tcPr>
          <w:p w14:paraId="2919481F" w14:textId="77777777" w:rsidR="006C6B29" w:rsidRPr="00377147" w:rsidRDefault="006C6B29" w:rsidP="004F0E51">
            <w:pPr>
              <w:widowControl w:val="0"/>
              <w:jc w:val="center"/>
            </w:pPr>
            <w:r w:rsidRPr="00377147">
              <w:t>Вид подарка</w:t>
            </w:r>
          </w:p>
        </w:tc>
        <w:tc>
          <w:tcPr>
            <w:tcW w:w="1276" w:type="dxa"/>
          </w:tcPr>
          <w:p w14:paraId="49F09AAA" w14:textId="77777777" w:rsidR="006C6B29" w:rsidRPr="00377147" w:rsidRDefault="006C6B29" w:rsidP="004F0E51">
            <w:pPr>
              <w:widowControl w:val="0"/>
              <w:jc w:val="center"/>
            </w:pPr>
            <w:r w:rsidRPr="00377147">
              <w:t>Заявленная стоимость</w:t>
            </w:r>
          </w:p>
        </w:tc>
        <w:tc>
          <w:tcPr>
            <w:tcW w:w="987" w:type="dxa"/>
          </w:tcPr>
          <w:p w14:paraId="2E6A3796" w14:textId="77777777" w:rsidR="006C6B29" w:rsidRPr="00377147" w:rsidRDefault="006C6B29" w:rsidP="004F0E51">
            <w:pPr>
              <w:widowControl w:val="0"/>
              <w:jc w:val="center"/>
            </w:pPr>
            <w:r w:rsidRPr="00377147">
              <w:t>Отметка о желании выкупить подарок</w:t>
            </w:r>
          </w:p>
        </w:tc>
      </w:tr>
      <w:tr w:rsidR="006C6B29" w:rsidRPr="00377147" w14:paraId="55A00D71" w14:textId="77777777" w:rsidTr="004F0E51">
        <w:trPr>
          <w:jc w:val="center"/>
        </w:trPr>
        <w:tc>
          <w:tcPr>
            <w:tcW w:w="567" w:type="dxa"/>
          </w:tcPr>
          <w:p w14:paraId="195ECD74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77147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64FC89AB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473A5D9B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77147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14:paraId="2525E026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77147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14:paraId="3914C74E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77147">
              <w:rPr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14:paraId="6D2EC955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7714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6EEC574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77147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0119CB7C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377147">
              <w:rPr>
                <w:sz w:val="24"/>
                <w:szCs w:val="24"/>
              </w:rPr>
              <w:t>7</w:t>
            </w:r>
          </w:p>
        </w:tc>
      </w:tr>
      <w:tr w:rsidR="006C6B29" w:rsidRPr="00377147" w14:paraId="7FA90708" w14:textId="77777777" w:rsidTr="004F0E51">
        <w:trPr>
          <w:jc w:val="center"/>
        </w:trPr>
        <w:tc>
          <w:tcPr>
            <w:tcW w:w="567" w:type="dxa"/>
          </w:tcPr>
          <w:p w14:paraId="78308722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8BD1BE8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09E49D87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14:paraId="227BFC77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09913275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22496216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4A694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8B76BA3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6B29" w:rsidRPr="00377147" w14:paraId="3FF38CB1" w14:textId="77777777" w:rsidTr="004F0E51">
        <w:trPr>
          <w:jc w:val="center"/>
        </w:trPr>
        <w:tc>
          <w:tcPr>
            <w:tcW w:w="567" w:type="dxa"/>
          </w:tcPr>
          <w:p w14:paraId="127FAE4D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74E8522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2A5635EE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14:paraId="485FB75D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1B0A44B4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73FA5FAA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4F863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629E2ED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6B29" w:rsidRPr="00377147" w14:paraId="52A6F4C1" w14:textId="77777777" w:rsidTr="004F0E51">
        <w:trPr>
          <w:jc w:val="center"/>
        </w:trPr>
        <w:tc>
          <w:tcPr>
            <w:tcW w:w="567" w:type="dxa"/>
          </w:tcPr>
          <w:p w14:paraId="7D694008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CA7C06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7804DB73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14:paraId="6D63D2D8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299CA347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7930A98A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E50FAA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096C241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6B29" w:rsidRPr="00377147" w14:paraId="4133D03C" w14:textId="77777777" w:rsidTr="004F0E51">
        <w:trPr>
          <w:jc w:val="center"/>
        </w:trPr>
        <w:tc>
          <w:tcPr>
            <w:tcW w:w="567" w:type="dxa"/>
          </w:tcPr>
          <w:p w14:paraId="6A087258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1778D4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5C833534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14:paraId="309D0414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12B2343B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598A816A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3B260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A2ED1D0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6B29" w:rsidRPr="00377147" w14:paraId="1EA66057" w14:textId="77777777" w:rsidTr="004F0E51">
        <w:trPr>
          <w:jc w:val="center"/>
        </w:trPr>
        <w:tc>
          <w:tcPr>
            <w:tcW w:w="567" w:type="dxa"/>
          </w:tcPr>
          <w:p w14:paraId="7BC8660F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004C9A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70879339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14:paraId="1C27E566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41983EEA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08B26E14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35AB4A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5F90E4C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6B29" w:rsidRPr="00377147" w14:paraId="4420E4F6" w14:textId="77777777" w:rsidTr="004F0E51">
        <w:trPr>
          <w:jc w:val="center"/>
        </w:trPr>
        <w:tc>
          <w:tcPr>
            <w:tcW w:w="567" w:type="dxa"/>
          </w:tcPr>
          <w:p w14:paraId="6FCA9E34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B241E5C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43AD97CC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14:paraId="75A547EB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60C50844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01DB0953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0168DA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02059C7" w14:textId="77777777" w:rsidR="006C6B29" w:rsidRPr="00377147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3CFC77A7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3C8703AE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22A50507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2FBE96B7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3DA8B4A9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0C278A7E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63F8C81B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5A21A6D2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5809BF86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09054D7A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2B79F3F9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00916935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657DD03F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26AAF15B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06FA07A7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4104521B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5DCEB7BD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5E6BB702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6558B066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16742FBE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02585B14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71384269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1658A27E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12AAB395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029ED0BB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21BA4D9C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39B82024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928"/>
        <w:gridCol w:w="5670"/>
      </w:tblGrid>
      <w:tr w:rsidR="006C6B29" w14:paraId="79E1A2D5" w14:textId="77777777" w:rsidTr="004F0E51">
        <w:tc>
          <w:tcPr>
            <w:tcW w:w="4928" w:type="dxa"/>
          </w:tcPr>
          <w:p w14:paraId="67B5DAB8" w14:textId="77777777" w:rsidR="006C6B29" w:rsidRPr="00D557D8" w:rsidRDefault="006C6B29" w:rsidP="004F0E5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694B649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Приложение № 3</w:t>
            </w:r>
          </w:p>
          <w:p w14:paraId="5221E882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к Порядку</w:t>
            </w:r>
          </w:p>
        </w:tc>
      </w:tr>
    </w:tbl>
    <w:p w14:paraId="16FE91E2" w14:textId="77777777" w:rsidR="006C6B29" w:rsidRDefault="006C6B29" w:rsidP="006C6B29">
      <w:pPr>
        <w:widowControl w:val="0"/>
        <w:rPr>
          <w:b/>
          <w:sz w:val="28"/>
          <w:szCs w:val="28"/>
        </w:rPr>
      </w:pPr>
    </w:p>
    <w:p w14:paraId="3F2F49BE" w14:textId="77777777" w:rsidR="006C6B29" w:rsidRPr="00377147" w:rsidRDefault="006C6B29" w:rsidP="006C6B29">
      <w:pPr>
        <w:widowControl w:val="0"/>
        <w:jc w:val="center"/>
        <w:rPr>
          <w:sz w:val="28"/>
          <w:szCs w:val="28"/>
        </w:rPr>
      </w:pPr>
      <w:r w:rsidRPr="00377147">
        <w:rPr>
          <w:sz w:val="28"/>
          <w:szCs w:val="28"/>
        </w:rPr>
        <w:t>Акт</w:t>
      </w:r>
    </w:p>
    <w:p w14:paraId="142CD22C" w14:textId="77777777" w:rsidR="006C6B29" w:rsidRDefault="006C6B29" w:rsidP="006C6B2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приема-</w:t>
      </w:r>
      <w:r w:rsidRPr="00377147">
        <w:rPr>
          <w:sz w:val="28"/>
          <w:szCs w:val="28"/>
        </w:rPr>
        <w:t xml:space="preserve">передачи подарков, полученных должностными лицами </w:t>
      </w:r>
    </w:p>
    <w:p w14:paraId="168794CA" w14:textId="77777777" w:rsidR="006C6B29" w:rsidRDefault="006C6B29" w:rsidP="006C6B29">
      <w:pPr>
        <w:widowControl w:val="0"/>
        <w:jc w:val="center"/>
        <w:rPr>
          <w:sz w:val="28"/>
          <w:szCs w:val="28"/>
        </w:rPr>
      </w:pPr>
      <w:r w:rsidRPr="00377147">
        <w:rPr>
          <w:sz w:val="28"/>
          <w:szCs w:val="28"/>
        </w:rPr>
        <w:t xml:space="preserve">в связи с протокольными мероприятиями, служебными командировками </w:t>
      </w:r>
    </w:p>
    <w:p w14:paraId="6A63C2B3" w14:textId="77777777" w:rsidR="006C6B29" w:rsidRPr="00377147" w:rsidRDefault="006C6B29" w:rsidP="006C6B29">
      <w:pPr>
        <w:widowControl w:val="0"/>
        <w:jc w:val="center"/>
        <w:rPr>
          <w:sz w:val="28"/>
          <w:szCs w:val="28"/>
        </w:rPr>
      </w:pPr>
      <w:r w:rsidRPr="00377147">
        <w:rPr>
          <w:sz w:val="28"/>
          <w:szCs w:val="28"/>
        </w:rPr>
        <w:t>и другими официальными мероприятиями</w:t>
      </w:r>
    </w:p>
    <w:p w14:paraId="10314B82" w14:textId="77777777" w:rsidR="006C6B29" w:rsidRPr="00377147" w:rsidRDefault="006C6B29" w:rsidP="006C6B29">
      <w:pPr>
        <w:widowControl w:val="0"/>
        <w:jc w:val="center"/>
        <w:rPr>
          <w:sz w:val="28"/>
          <w:szCs w:val="28"/>
        </w:rPr>
      </w:pPr>
    </w:p>
    <w:p w14:paraId="4E2A8514" w14:textId="4013CEDD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 «___» __________ 20</w:t>
      </w:r>
      <w:r w:rsidR="00D90833">
        <w:rPr>
          <w:sz w:val="28"/>
          <w:szCs w:val="28"/>
        </w:rPr>
        <w:t>2</w:t>
      </w:r>
      <w:r>
        <w:rPr>
          <w:sz w:val="28"/>
          <w:szCs w:val="28"/>
        </w:rPr>
        <w:t>_</w:t>
      </w:r>
      <w:r w:rsidRPr="00377147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7147">
        <w:rPr>
          <w:sz w:val="28"/>
          <w:szCs w:val="28"/>
        </w:rPr>
        <w:t>№ ___</w:t>
      </w:r>
      <w:r>
        <w:rPr>
          <w:sz w:val="28"/>
          <w:szCs w:val="28"/>
        </w:rPr>
        <w:t>____</w:t>
      </w:r>
    </w:p>
    <w:p w14:paraId="50403BB6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</w:p>
    <w:p w14:paraId="4B3FA117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________________________________________________________________________</w:t>
      </w:r>
    </w:p>
    <w:p w14:paraId="6313BF61" w14:textId="77777777" w:rsidR="006C6B29" w:rsidRPr="000F4DAC" w:rsidRDefault="006C6B29" w:rsidP="006C6B29">
      <w:pPr>
        <w:widowControl w:val="0"/>
        <w:jc w:val="center"/>
      </w:pPr>
      <w:r w:rsidRPr="000F4DAC">
        <w:t>(фамилия, имя, отчество и замещаемая должность должностного лица)</w:t>
      </w:r>
    </w:p>
    <w:p w14:paraId="07A1C5C8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________________</w:t>
      </w:r>
    </w:p>
    <w:p w14:paraId="642D3F74" w14:textId="77777777" w:rsidR="006C6B29" w:rsidRPr="00377147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 материально-ответственное лицо __________________</w:t>
      </w:r>
      <w:r>
        <w:rPr>
          <w:sz w:val="28"/>
          <w:szCs w:val="28"/>
        </w:rPr>
        <w:t>________________</w:t>
      </w:r>
    </w:p>
    <w:p w14:paraId="36E82F04" w14:textId="77777777" w:rsidR="006C6B29" w:rsidRPr="000F4DAC" w:rsidRDefault="006C6B29" w:rsidP="006C6B29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4DAC">
        <w:t>(фамилия, имя, отчество)</w:t>
      </w:r>
    </w:p>
    <w:p w14:paraId="0460792F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________________________________________________________________________</w:t>
      </w:r>
    </w:p>
    <w:p w14:paraId="0415B38E" w14:textId="77777777" w:rsidR="006C6B29" w:rsidRPr="000F4DAC" w:rsidRDefault="006C6B29" w:rsidP="006C6B29">
      <w:pPr>
        <w:widowControl w:val="0"/>
        <w:jc w:val="center"/>
      </w:pPr>
      <w:r w:rsidRPr="000F4DAC">
        <w:t>(наименование должности)</w:t>
      </w:r>
    </w:p>
    <w:p w14:paraId="4F95F9E5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 xml:space="preserve">принимает подарок, полученный в связи </w:t>
      </w:r>
      <w:proofErr w:type="gramStart"/>
      <w:r w:rsidRPr="00377147">
        <w:rPr>
          <w:sz w:val="28"/>
          <w:szCs w:val="28"/>
        </w:rPr>
        <w:t>с:  _</w:t>
      </w:r>
      <w:proofErr w:type="gramEnd"/>
      <w:r w:rsidRPr="00377147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</w:t>
      </w:r>
    </w:p>
    <w:p w14:paraId="47A09F95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________________________________________________________________________</w:t>
      </w:r>
    </w:p>
    <w:p w14:paraId="7816E55A" w14:textId="77777777" w:rsidR="006C6B29" w:rsidRPr="000F4DAC" w:rsidRDefault="006C6B29" w:rsidP="006C6B29">
      <w:pPr>
        <w:widowControl w:val="0"/>
        <w:jc w:val="center"/>
      </w:pPr>
      <w:r w:rsidRPr="000F4DAC">
        <w:t>(указать наименование мероприятия и  дату)</w:t>
      </w:r>
    </w:p>
    <w:p w14:paraId="21699FD0" w14:textId="77777777" w:rsidR="006C6B29" w:rsidRPr="00377147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p w14:paraId="6C24BA9D" w14:textId="77777777" w:rsidR="006C6B29" w:rsidRPr="00377147" w:rsidRDefault="006C6B29" w:rsidP="006C6B29">
      <w:pPr>
        <w:widowControl w:val="0"/>
        <w:jc w:val="center"/>
        <w:rPr>
          <w:sz w:val="28"/>
          <w:szCs w:val="28"/>
        </w:rPr>
      </w:pPr>
      <w:r w:rsidRPr="00377147">
        <w:rPr>
          <w:sz w:val="28"/>
          <w:szCs w:val="28"/>
        </w:rPr>
        <w:t>Описание подарка:</w:t>
      </w:r>
    </w:p>
    <w:p w14:paraId="581800E2" w14:textId="77777777" w:rsidR="006C6B29" w:rsidRPr="00377147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p w14:paraId="2BE6D4DD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Наименование: ___________________________________________</w:t>
      </w:r>
      <w:r>
        <w:rPr>
          <w:sz w:val="28"/>
          <w:szCs w:val="28"/>
        </w:rPr>
        <w:t>_____________</w:t>
      </w:r>
    </w:p>
    <w:p w14:paraId="5180F84D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Вид подарка: __________________________________________________</w:t>
      </w:r>
      <w:r>
        <w:rPr>
          <w:sz w:val="28"/>
          <w:szCs w:val="28"/>
        </w:rPr>
        <w:t>________</w:t>
      </w:r>
    </w:p>
    <w:p w14:paraId="5BC28FE4" w14:textId="77777777" w:rsidR="006C6B29" w:rsidRPr="000F4DAC" w:rsidRDefault="006C6B29" w:rsidP="006C6B29">
      <w:pPr>
        <w:widowControl w:val="0"/>
        <w:tabs>
          <w:tab w:val="left" w:pos="1785"/>
          <w:tab w:val="center" w:pos="4677"/>
        </w:tabs>
        <w:jc w:val="both"/>
      </w:pPr>
      <w:r>
        <w:tab/>
      </w:r>
      <w:r>
        <w:tab/>
        <w:t xml:space="preserve">                                            </w:t>
      </w:r>
      <w:r w:rsidRPr="000F4DAC">
        <w:t xml:space="preserve"> (бытовая техника, предметы искусства и т.д.)</w:t>
      </w:r>
    </w:p>
    <w:p w14:paraId="52170993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Оценочная стоимость: ____________________________________________________</w:t>
      </w:r>
      <w:r>
        <w:rPr>
          <w:sz w:val="28"/>
          <w:szCs w:val="28"/>
        </w:rPr>
        <w:t>_</w:t>
      </w:r>
    </w:p>
    <w:p w14:paraId="58D72DE2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Историческая (культурная) ценность _________________________________</w:t>
      </w:r>
      <w:r>
        <w:rPr>
          <w:sz w:val="28"/>
          <w:szCs w:val="28"/>
        </w:rPr>
        <w:t>_______</w:t>
      </w:r>
    </w:p>
    <w:p w14:paraId="52081D01" w14:textId="77777777" w:rsidR="006C6B29" w:rsidRPr="00377147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p w14:paraId="1C4D8A67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 xml:space="preserve">Сдал                                                                 </w:t>
      </w:r>
      <w:r>
        <w:rPr>
          <w:sz w:val="28"/>
          <w:szCs w:val="28"/>
        </w:rPr>
        <w:t xml:space="preserve"> </w:t>
      </w:r>
      <w:r w:rsidRPr="00377147">
        <w:rPr>
          <w:sz w:val="28"/>
          <w:szCs w:val="28"/>
        </w:rPr>
        <w:t xml:space="preserve"> Принял</w:t>
      </w:r>
    </w:p>
    <w:p w14:paraId="65C35F7E" w14:textId="77777777" w:rsidR="006C6B29" w:rsidRPr="00377147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p w14:paraId="133348F5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(________________)           </w:t>
      </w:r>
      <w:r w:rsidRPr="00377147">
        <w:rPr>
          <w:sz w:val="28"/>
          <w:szCs w:val="28"/>
        </w:rPr>
        <w:t xml:space="preserve">____________ (________________)  </w:t>
      </w:r>
    </w:p>
    <w:p w14:paraId="31828CDC" w14:textId="77777777" w:rsidR="006C6B29" w:rsidRPr="00CA0E66" w:rsidRDefault="006C6B29" w:rsidP="006C6B29">
      <w:pPr>
        <w:widowControl w:val="0"/>
        <w:jc w:val="both"/>
      </w:pPr>
      <w:r w:rsidRPr="00CA0E66">
        <w:t xml:space="preserve">    </w:t>
      </w:r>
      <w:r>
        <w:t xml:space="preserve"> </w:t>
      </w:r>
      <w:r w:rsidRPr="00CA0E66">
        <w:t xml:space="preserve"> подпись)                            (Ф.И.О.)                                              (подп</w:t>
      </w:r>
      <w:r>
        <w:t xml:space="preserve">ись)                  </w:t>
      </w:r>
      <w:r w:rsidRPr="00CA0E66">
        <w:t xml:space="preserve">       (Ф.И.О.)</w:t>
      </w:r>
    </w:p>
    <w:p w14:paraId="7862B40D" w14:textId="77777777" w:rsidR="006C6B29" w:rsidRPr="00377147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p w14:paraId="7DA258A5" w14:textId="0F978D9A" w:rsidR="006C6B29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«______» __________  20</w:t>
      </w:r>
      <w:r w:rsidR="00D90833">
        <w:rPr>
          <w:sz w:val="28"/>
          <w:szCs w:val="28"/>
        </w:rPr>
        <w:t>2</w:t>
      </w:r>
      <w:r>
        <w:rPr>
          <w:sz w:val="28"/>
          <w:szCs w:val="28"/>
        </w:rPr>
        <w:t xml:space="preserve"> __</w:t>
      </w:r>
      <w:r w:rsidRPr="00377147">
        <w:rPr>
          <w:sz w:val="28"/>
          <w:szCs w:val="28"/>
        </w:rPr>
        <w:t xml:space="preserve"> г.                  «______» ___________ 20</w:t>
      </w:r>
      <w:r w:rsidR="00D90833">
        <w:rPr>
          <w:sz w:val="28"/>
          <w:szCs w:val="28"/>
        </w:rPr>
        <w:t>2</w:t>
      </w:r>
      <w:r w:rsidRPr="00377147">
        <w:rPr>
          <w:sz w:val="28"/>
          <w:szCs w:val="28"/>
        </w:rPr>
        <w:t xml:space="preserve"> ___ г</w:t>
      </w:r>
      <w:r>
        <w:rPr>
          <w:sz w:val="28"/>
          <w:szCs w:val="28"/>
        </w:rPr>
        <w:t>.</w:t>
      </w:r>
    </w:p>
    <w:p w14:paraId="582FB0CB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</w:p>
    <w:p w14:paraId="389E4984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</w:p>
    <w:p w14:paraId="2B772AC4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</w:p>
    <w:p w14:paraId="15B06491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</w:p>
    <w:p w14:paraId="2B0ECD78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</w:p>
    <w:p w14:paraId="71ED304F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928"/>
        <w:gridCol w:w="5670"/>
      </w:tblGrid>
      <w:tr w:rsidR="006C6B29" w14:paraId="226DCDFC" w14:textId="77777777" w:rsidTr="004F0E51">
        <w:tc>
          <w:tcPr>
            <w:tcW w:w="4928" w:type="dxa"/>
          </w:tcPr>
          <w:p w14:paraId="33633DFC" w14:textId="77777777" w:rsidR="006C6B29" w:rsidRPr="00D557D8" w:rsidRDefault="006C6B29" w:rsidP="004F0E5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42009A3" w14:textId="77777777" w:rsidR="00D90833" w:rsidRDefault="00D90833" w:rsidP="004F0E51">
            <w:pPr>
              <w:widowControl w:val="0"/>
              <w:rPr>
                <w:sz w:val="28"/>
                <w:szCs w:val="28"/>
              </w:rPr>
            </w:pPr>
          </w:p>
          <w:p w14:paraId="1C1E9100" w14:textId="77777777" w:rsidR="00D90833" w:rsidRDefault="00D90833" w:rsidP="004F0E51">
            <w:pPr>
              <w:widowControl w:val="0"/>
              <w:rPr>
                <w:sz w:val="28"/>
                <w:szCs w:val="28"/>
              </w:rPr>
            </w:pPr>
          </w:p>
          <w:p w14:paraId="5BAD7E39" w14:textId="77777777" w:rsidR="00D90833" w:rsidRDefault="00D90833" w:rsidP="004F0E51">
            <w:pPr>
              <w:widowControl w:val="0"/>
              <w:rPr>
                <w:sz w:val="28"/>
                <w:szCs w:val="28"/>
              </w:rPr>
            </w:pPr>
          </w:p>
          <w:p w14:paraId="29D026A7" w14:textId="77777777" w:rsidR="00D90833" w:rsidRDefault="00D90833" w:rsidP="004F0E51">
            <w:pPr>
              <w:widowControl w:val="0"/>
              <w:rPr>
                <w:sz w:val="28"/>
                <w:szCs w:val="28"/>
              </w:rPr>
            </w:pPr>
          </w:p>
          <w:p w14:paraId="014DCCFC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Приложение № 4</w:t>
            </w:r>
          </w:p>
          <w:p w14:paraId="20BD8A42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к Порядку</w:t>
            </w:r>
          </w:p>
        </w:tc>
      </w:tr>
    </w:tbl>
    <w:p w14:paraId="0A885F25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</w:p>
    <w:p w14:paraId="2CB6D0AE" w14:textId="77777777" w:rsidR="006C6B29" w:rsidRPr="00CA0E66" w:rsidRDefault="006C6B29" w:rsidP="006C6B29">
      <w:pPr>
        <w:widowControl w:val="0"/>
        <w:jc w:val="center"/>
        <w:rPr>
          <w:sz w:val="28"/>
          <w:szCs w:val="28"/>
        </w:rPr>
      </w:pPr>
      <w:r w:rsidRPr="00CA0E66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у</w:t>
      </w:r>
      <w:r w:rsidRPr="00CA0E66">
        <w:rPr>
          <w:sz w:val="28"/>
          <w:szCs w:val="28"/>
        </w:rPr>
        <w:t xml:space="preserve">чета </w:t>
      </w:r>
    </w:p>
    <w:p w14:paraId="7C706C90" w14:textId="77777777" w:rsidR="006C6B29" w:rsidRDefault="006C6B29" w:rsidP="006C6B2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актов приема-</w:t>
      </w:r>
      <w:r w:rsidRPr="00CA0E66">
        <w:rPr>
          <w:sz w:val="28"/>
          <w:szCs w:val="28"/>
        </w:rPr>
        <w:t xml:space="preserve">передачи подарков, полученных должностными </w:t>
      </w:r>
    </w:p>
    <w:p w14:paraId="0001C9DA" w14:textId="77777777" w:rsidR="006C6B29" w:rsidRDefault="006C6B29" w:rsidP="006C6B29">
      <w:pPr>
        <w:widowControl w:val="0"/>
        <w:jc w:val="center"/>
        <w:rPr>
          <w:sz w:val="28"/>
          <w:szCs w:val="28"/>
        </w:rPr>
      </w:pPr>
      <w:r w:rsidRPr="00CA0E66">
        <w:rPr>
          <w:sz w:val="28"/>
          <w:szCs w:val="28"/>
        </w:rPr>
        <w:t xml:space="preserve">лицами в связи с протокольными мероприятиями, служебными </w:t>
      </w:r>
    </w:p>
    <w:p w14:paraId="5FA95522" w14:textId="77777777" w:rsidR="006C6B29" w:rsidRPr="00CA0E66" w:rsidRDefault="006C6B29" w:rsidP="006C6B29">
      <w:pPr>
        <w:widowControl w:val="0"/>
        <w:jc w:val="center"/>
        <w:rPr>
          <w:sz w:val="28"/>
          <w:szCs w:val="28"/>
        </w:rPr>
      </w:pPr>
      <w:r w:rsidRPr="00CA0E66">
        <w:rPr>
          <w:sz w:val="28"/>
          <w:szCs w:val="28"/>
        </w:rPr>
        <w:t>командировками и другими официальными мероприятиями</w:t>
      </w:r>
    </w:p>
    <w:p w14:paraId="7E33E83E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</w:p>
    <w:p w14:paraId="286199FF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</w:p>
    <w:tbl>
      <w:tblPr>
        <w:tblW w:w="10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78"/>
        <w:gridCol w:w="1715"/>
        <w:gridCol w:w="1037"/>
        <w:gridCol w:w="1175"/>
        <w:gridCol w:w="1175"/>
        <w:gridCol w:w="1455"/>
        <w:gridCol w:w="1455"/>
        <w:gridCol w:w="1098"/>
      </w:tblGrid>
      <w:tr w:rsidR="006C6B29" w:rsidRPr="00DE571F" w14:paraId="4831412A" w14:textId="77777777" w:rsidTr="004F0E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8EB3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№ п/п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324E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Дата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CE7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96C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 xml:space="preserve">Вид </w:t>
            </w:r>
          </w:p>
          <w:p w14:paraId="4A9F9CFF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подарка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548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Ф.И.О.</w:t>
            </w:r>
          </w:p>
          <w:p w14:paraId="61757DDF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сдавшего подарок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15F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Подпись</w:t>
            </w:r>
          </w:p>
          <w:p w14:paraId="5F236FCA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сдавшего подарок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FF9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Ф.И.О. принявшего подарок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A43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Подпись</w:t>
            </w:r>
          </w:p>
          <w:p w14:paraId="046CE7E9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принявшего подарок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8A1" w14:textId="77777777" w:rsidR="006C6B29" w:rsidRPr="00CA0E66" w:rsidRDefault="006C6B29" w:rsidP="004F0E51">
            <w:pPr>
              <w:widowControl w:val="0"/>
              <w:jc w:val="center"/>
            </w:pPr>
            <w:r w:rsidRPr="00CA0E66">
              <w:t>Отметка о возврате</w:t>
            </w:r>
          </w:p>
        </w:tc>
      </w:tr>
      <w:tr w:rsidR="006C6B29" w:rsidRPr="00CA0E66" w14:paraId="6B2D8281" w14:textId="77777777" w:rsidTr="004F0E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895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B2D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F64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456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FC3E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107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F913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739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DD2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  <w:r w:rsidRPr="00CA0E66">
              <w:rPr>
                <w:sz w:val="24"/>
                <w:szCs w:val="24"/>
              </w:rPr>
              <w:t>9</w:t>
            </w:r>
          </w:p>
        </w:tc>
      </w:tr>
      <w:tr w:rsidR="006C6B29" w14:paraId="2156F297" w14:textId="77777777" w:rsidTr="004F0E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A63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D07F49D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445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40DB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0EF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98EF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92F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A2D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2D6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A90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6B29" w14:paraId="52848F90" w14:textId="77777777" w:rsidTr="004F0E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140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6909849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FFAA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9BF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F0B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019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686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B8B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DAC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1B8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6B29" w14:paraId="2ABBA12E" w14:textId="77777777" w:rsidTr="004F0E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A7C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A901259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F3A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751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0B2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76F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74E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072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204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B648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6B29" w14:paraId="12781F0B" w14:textId="77777777" w:rsidTr="004F0E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DF3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D40F4FB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4D9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D21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2F2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6B3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C360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0541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E1D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DA9" w14:textId="77777777" w:rsidR="006C6B29" w:rsidRPr="00CA0E66" w:rsidRDefault="006C6B29" w:rsidP="004F0E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254BA9E3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</w:p>
    <w:p w14:paraId="62C1287A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</w:p>
    <w:p w14:paraId="273AC74F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14FCE643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451A5389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1E037548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05B6FBB7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57E34391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44A3F255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60948CDB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3DEC8F91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374C77A2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0B96400C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1E23B6B2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5B249631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25A2B33D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6DC2F20A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6ACC6364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3E0DD39D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337BF13F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34E2D51B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31679542" w14:textId="77777777" w:rsidR="00D90833" w:rsidRDefault="00D90833" w:rsidP="006C6B29">
      <w:pPr>
        <w:widowControl w:val="0"/>
        <w:jc w:val="both"/>
        <w:rPr>
          <w:b/>
          <w:sz w:val="28"/>
          <w:szCs w:val="28"/>
        </w:rPr>
      </w:pPr>
    </w:p>
    <w:p w14:paraId="6DD5CE7B" w14:textId="77777777" w:rsidR="00D90833" w:rsidRDefault="00D90833" w:rsidP="006C6B29">
      <w:pPr>
        <w:widowControl w:val="0"/>
        <w:jc w:val="both"/>
        <w:rPr>
          <w:b/>
          <w:sz w:val="28"/>
          <w:szCs w:val="28"/>
        </w:rPr>
      </w:pPr>
    </w:p>
    <w:p w14:paraId="7D1630C4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5759C5BD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2A03CB23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928"/>
        <w:gridCol w:w="5670"/>
      </w:tblGrid>
      <w:tr w:rsidR="006C6B29" w14:paraId="14FC813B" w14:textId="77777777" w:rsidTr="004F0E51">
        <w:tc>
          <w:tcPr>
            <w:tcW w:w="4928" w:type="dxa"/>
          </w:tcPr>
          <w:p w14:paraId="6E94D1A2" w14:textId="77777777" w:rsidR="006C6B29" w:rsidRPr="00D557D8" w:rsidRDefault="006C6B29" w:rsidP="004F0E5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3B1E79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Приложение № 5</w:t>
            </w:r>
          </w:p>
          <w:p w14:paraId="1D0CF415" w14:textId="77777777" w:rsidR="006C6B29" w:rsidRPr="00D557D8" w:rsidRDefault="006C6B29" w:rsidP="004F0E51">
            <w:pPr>
              <w:widowControl w:val="0"/>
              <w:rPr>
                <w:sz w:val="28"/>
                <w:szCs w:val="28"/>
              </w:rPr>
            </w:pPr>
            <w:r w:rsidRPr="00D557D8">
              <w:rPr>
                <w:sz w:val="28"/>
                <w:szCs w:val="28"/>
              </w:rPr>
              <w:t>к Порядку</w:t>
            </w:r>
          </w:p>
        </w:tc>
      </w:tr>
    </w:tbl>
    <w:p w14:paraId="35F65F5E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7E3A9408" w14:textId="77777777" w:rsidR="006C6B29" w:rsidRPr="00CA0E66" w:rsidRDefault="006C6B29" w:rsidP="006C6B2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14:paraId="284DFADB" w14:textId="77777777" w:rsidR="006C6B29" w:rsidRDefault="006C6B29" w:rsidP="006C6B29">
      <w:pPr>
        <w:widowControl w:val="0"/>
        <w:jc w:val="center"/>
        <w:rPr>
          <w:sz w:val="28"/>
          <w:szCs w:val="28"/>
        </w:rPr>
      </w:pPr>
      <w:r w:rsidRPr="00CA0E66">
        <w:rPr>
          <w:sz w:val="28"/>
          <w:szCs w:val="28"/>
        </w:rPr>
        <w:t>возврата подарка</w:t>
      </w:r>
      <w:r>
        <w:rPr>
          <w:sz w:val="28"/>
          <w:szCs w:val="28"/>
        </w:rPr>
        <w:t>,</w:t>
      </w:r>
      <w:r w:rsidRPr="00CA0E66">
        <w:rPr>
          <w:sz w:val="28"/>
          <w:szCs w:val="28"/>
        </w:rPr>
        <w:t xml:space="preserve"> полученного должностным лицом в связи </w:t>
      </w:r>
    </w:p>
    <w:p w14:paraId="529D7874" w14:textId="77777777" w:rsidR="006C6B29" w:rsidRDefault="006C6B29" w:rsidP="006C6B29">
      <w:pPr>
        <w:widowControl w:val="0"/>
        <w:jc w:val="center"/>
        <w:rPr>
          <w:sz w:val="28"/>
          <w:szCs w:val="28"/>
        </w:rPr>
      </w:pPr>
      <w:r w:rsidRPr="00CA0E66">
        <w:rPr>
          <w:sz w:val="28"/>
          <w:szCs w:val="28"/>
        </w:rPr>
        <w:t xml:space="preserve">с протокольными мероприятиями, служебными командировками </w:t>
      </w:r>
    </w:p>
    <w:p w14:paraId="7E22CC42" w14:textId="77777777" w:rsidR="006C6B29" w:rsidRPr="00CA0E66" w:rsidRDefault="006C6B29" w:rsidP="006C6B29">
      <w:pPr>
        <w:widowControl w:val="0"/>
        <w:jc w:val="center"/>
        <w:rPr>
          <w:sz w:val="28"/>
          <w:szCs w:val="28"/>
        </w:rPr>
      </w:pPr>
      <w:r w:rsidRPr="00CA0E66">
        <w:rPr>
          <w:sz w:val="28"/>
          <w:szCs w:val="28"/>
        </w:rPr>
        <w:t>и другими официальными мероприятиями</w:t>
      </w:r>
    </w:p>
    <w:p w14:paraId="1803032E" w14:textId="77777777" w:rsidR="006C6B29" w:rsidRPr="00CA0E66" w:rsidRDefault="006C6B29" w:rsidP="006C6B29">
      <w:pPr>
        <w:widowControl w:val="0"/>
        <w:jc w:val="both"/>
        <w:rPr>
          <w:sz w:val="28"/>
          <w:szCs w:val="28"/>
        </w:rPr>
      </w:pPr>
    </w:p>
    <w:p w14:paraId="469DB149" w14:textId="77777777" w:rsidR="006C6B29" w:rsidRPr="00CA0E66" w:rsidRDefault="006C6B29" w:rsidP="006C6B29">
      <w:pPr>
        <w:widowControl w:val="0"/>
        <w:jc w:val="both"/>
        <w:rPr>
          <w:sz w:val="28"/>
          <w:szCs w:val="28"/>
        </w:rPr>
      </w:pPr>
    </w:p>
    <w:p w14:paraId="2AA7127D" w14:textId="34B4917B" w:rsidR="006C6B29" w:rsidRPr="00CA0E66" w:rsidRDefault="006C6B29" w:rsidP="006C6B29">
      <w:pPr>
        <w:widowControl w:val="0"/>
        <w:jc w:val="both"/>
        <w:rPr>
          <w:sz w:val="28"/>
          <w:szCs w:val="28"/>
        </w:rPr>
      </w:pPr>
      <w:r w:rsidRPr="00CA0E66">
        <w:rPr>
          <w:sz w:val="28"/>
          <w:szCs w:val="28"/>
        </w:rPr>
        <w:t>«____» _________ 20</w:t>
      </w:r>
      <w:r w:rsidR="00D90833">
        <w:rPr>
          <w:sz w:val="28"/>
          <w:szCs w:val="28"/>
        </w:rPr>
        <w:t>2</w:t>
      </w:r>
      <w:r>
        <w:rPr>
          <w:sz w:val="28"/>
          <w:szCs w:val="28"/>
        </w:rPr>
        <w:t xml:space="preserve"> __</w:t>
      </w:r>
      <w:r w:rsidRPr="00CA0E6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________</w:t>
      </w:r>
    </w:p>
    <w:p w14:paraId="667D1E7F" w14:textId="77777777" w:rsidR="006C6B29" w:rsidRPr="00CA0E66" w:rsidRDefault="006C6B29" w:rsidP="006C6B29">
      <w:pPr>
        <w:widowControl w:val="0"/>
        <w:jc w:val="both"/>
        <w:rPr>
          <w:sz w:val="28"/>
          <w:szCs w:val="28"/>
        </w:rPr>
      </w:pPr>
    </w:p>
    <w:p w14:paraId="6907ED37" w14:textId="77777777" w:rsidR="006C6B29" w:rsidRPr="00CA0E66" w:rsidRDefault="006C6B29" w:rsidP="006C6B29">
      <w:pPr>
        <w:widowControl w:val="0"/>
        <w:jc w:val="both"/>
        <w:rPr>
          <w:sz w:val="28"/>
          <w:szCs w:val="28"/>
        </w:rPr>
      </w:pPr>
    </w:p>
    <w:p w14:paraId="70243337" w14:textId="77777777" w:rsidR="006C6B29" w:rsidRPr="00CA0E66" w:rsidRDefault="006C6B29" w:rsidP="006C6B29">
      <w:pPr>
        <w:widowControl w:val="0"/>
        <w:ind w:firstLine="709"/>
        <w:jc w:val="both"/>
        <w:rPr>
          <w:sz w:val="28"/>
          <w:szCs w:val="28"/>
        </w:rPr>
      </w:pPr>
      <w:r w:rsidRPr="00CA0E66">
        <w:rPr>
          <w:sz w:val="28"/>
          <w:szCs w:val="28"/>
        </w:rPr>
        <w:t>Материально – ответственное лицо________________</w:t>
      </w:r>
      <w:r>
        <w:rPr>
          <w:sz w:val="28"/>
          <w:szCs w:val="28"/>
        </w:rPr>
        <w:t>____________________</w:t>
      </w:r>
    </w:p>
    <w:p w14:paraId="37CDB5D3" w14:textId="77777777" w:rsidR="006C6B29" w:rsidRPr="00CA0E66" w:rsidRDefault="006C6B29" w:rsidP="006C6B29">
      <w:pPr>
        <w:widowControl w:val="0"/>
        <w:jc w:val="both"/>
        <w:rPr>
          <w:sz w:val="28"/>
          <w:szCs w:val="28"/>
        </w:rPr>
      </w:pPr>
      <w:r w:rsidRPr="00CA0E66">
        <w:rPr>
          <w:sz w:val="28"/>
          <w:szCs w:val="28"/>
        </w:rPr>
        <w:t>________________________________________________________________________</w:t>
      </w:r>
    </w:p>
    <w:p w14:paraId="69C52841" w14:textId="77777777" w:rsidR="006C6B29" w:rsidRPr="00AA45A3" w:rsidRDefault="006C6B29" w:rsidP="006C6B29">
      <w:pPr>
        <w:widowControl w:val="0"/>
        <w:jc w:val="center"/>
      </w:pPr>
      <w:r w:rsidRPr="00AA45A3">
        <w:t>(фамилия, имя, отчество)</w:t>
      </w:r>
    </w:p>
    <w:p w14:paraId="4BA64631" w14:textId="77777777" w:rsidR="006C6B29" w:rsidRDefault="006C6B29" w:rsidP="006C6B29">
      <w:pPr>
        <w:widowControl w:val="0"/>
        <w:jc w:val="both"/>
        <w:rPr>
          <w:sz w:val="28"/>
          <w:szCs w:val="28"/>
        </w:rPr>
      </w:pPr>
      <w:r w:rsidRPr="00CA0E6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__________________________</w:t>
      </w:r>
    </w:p>
    <w:p w14:paraId="44DF93F3" w14:textId="77777777" w:rsidR="006C6B29" w:rsidRPr="00AA45A3" w:rsidRDefault="006C6B29" w:rsidP="006C6B29">
      <w:pPr>
        <w:widowControl w:val="0"/>
        <w:jc w:val="center"/>
      </w:pPr>
      <w:r w:rsidRPr="00AA45A3">
        <w:t>(замещаемая должность муниципальной службы)</w:t>
      </w:r>
    </w:p>
    <w:p w14:paraId="503BBC6D" w14:textId="77777777" w:rsidR="006C6B29" w:rsidRPr="00CA0E66" w:rsidRDefault="006C6B29" w:rsidP="006C6B29">
      <w:pPr>
        <w:widowControl w:val="0"/>
        <w:jc w:val="both"/>
        <w:rPr>
          <w:sz w:val="28"/>
          <w:szCs w:val="28"/>
        </w:rPr>
      </w:pPr>
    </w:p>
    <w:p w14:paraId="1EB871B3" w14:textId="064872A3" w:rsidR="006C6B29" w:rsidRPr="00CA0E66" w:rsidRDefault="006C6B29" w:rsidP="006C6B29">
      <w:pPr>
        <w:widowControl w:val="0"/>
        <w:jc w:val="both"/>
        <w:rPr>
          <w:sz w:val="28"/>
          <w:szCs w:val="28"/>
        </w:rPr>
      </w:pPr>
      <w:r w:rsidRPr="00CA0E66">
        <w:rPr>
          <w:sz w:val="28"/>
          <w:szCs w:val="28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должностным лицом, от «____» __________ 20</w:t>
      </w:r>
      <w:r w:rsidR="00D90833">
        <w:rPr>
          <w:sz w:val="28"/>
          <w:szCs w:val="28"/>
        </w:rPr>
        <w:t>2</w:t>
      </w:r>
      <w:r>
        <w:rPr>
          <w:sz w:val="28"/>
          <w:szCs w:val="28"/>
        </w:rPr>
        <w:t xml:space="preserve"> __</w:t>
      </w:r>
      <w:r w:rsidRPr="00CA0E66">
        <w:rPr>
          <w:sz w:val="28"/>
          <w:szCs w:val="28"/>
        </w:rPr>
        <w:t xml:space="preserve"> г., либо в связи с выкупом подарка (нужное подчеркнуть) возвращает _____________________________________________</w:t>
      </w:r>
      <w:r>
        <w:rPr>
          <w:sz w:val="28"/>
          <w:szCs w:val="28"/>
        </w:rPr>
        <w:t>_________________________</w:t>
      </w:r>
    </w:p>
    <w:p w14:paraId="24EE9A2C" w14:textId="77777777" w:rsidR="006C6B29" w:rsidRPr="00AA45A3" w:rsidRDefault="006C6B29" w:rsidP="006C6B29">
      <w:pPr>
        <w:widowControl w:val="0"/>
        <w:jc w:val="center"/>
      </w:pPr>
      <w:r w:rsidRPr="00AA45A3">
        <w:t>(фамилия, имя, отчество и замещаемая должность должностного лица)</w:t>
      </w:r>
    </w:p>
    <w:p w14:paraId="709D6206" w14:textId="77777777" w:rsidR="006C6B29" w:rsidRPr="00CA0E66" w:rsidRDefault="006C6B29" w:rsidP="006C6B29">
      <w:pPr>
        <w:widowControl w:val="0"/>
        <w:jc w:val="both"/>
        <w:rPr>
          <w:sz w:val="28"/>
          <w:szCs w:val="28"/>
        </w:rPr>
      </w:pPr>
    </w:p>
    <w:p w14:paraId="60C66A6D" w14:textId="69AD82FA" w:rsidR="006C6B29" w:rsidRPr="00CA0E66" w:rsidRDefault="006C6B29" w:rsidP="006C6B29">
      <w:pPr>
        <w:widowControl w:val="0"/>
        <w:jc w:val="both"/>
        <w:rPr>
          <w:sz w:val="28"/>
          <w:szCs w:val="28"/>
        </w:rPr>
      </w:pPr>
      <w:r w:rsidRPr="00CA0E66">
        <w:rPr>
          <w:sz w:val="28"/>
          <w:szCs w:val="28"/>
        </w:rPr>
        <w:t xml:space="preserve">подарок, переданный по </w:t>
      </w:r>
      <w:r>
        <w:rPr>
          <w:sz w:val="28"/>
          <w:szCs w:val="28"/>
        </w:rPr>
        <w:t>акту приема-передачи от «___</w:t>
      </w:r>
      <w:r w:rsidRPr="00CA0E66">
        <w:rPr>
          <w:sz w:val="28"/>
          <w:szCs w:val="28"/>
        </w:rPr>
        <w:t>» _______20</w:t>
      </w:r>
      <w:r w:rsidR="00D90833">
        <w:rPr>
          <w:sz w:val="28"/>
          <w:szCs w:val="28"/>
        </w:rPr>
        <w:t>2</w:t>
      </w:r>
      <w:r w:rsidRPr="00CA0E66">
        <w:rPr>
          <w:sz w:val="28"/>
          <w:szCs w:val="28"/>
        </w:rPr>
        <w:t>__ г. № ______</w:t>
      </w:r>
    </w:p>
    <w:p w14:paraId="36EDC72B" w14:textId="77777777" w:rsidR="006C6B29" w:rsidRPr="00CA0E66" w:rsidRDefault="006C6B29" w:rsidP="006C6B29">
      <w:pPr>
        <w:widowControl w:val="0"/>
        <w:jc w:val="both"/>
        <w:rPr>
          <w:sz w:val="28"/>
          <w:szCs w:val="28"/>
        </w:rPr>
      </w:pPr>
    </w:p>
    <w:p w14:paraId="5AFE81DB" w14:textId="77777777" w:rsidR="006C6B29" w:rsidRPr="00CA0E66" w:rsidRDefault="006C6B29" w:rsidP="006C6B29">
      <w:pPr>
        <w:widowControl w:val="0"/>
        <w:jc w:val="both"/>
        <w:rPr>
          <w:sz w:val="28"/>
          <w:szCs w:val="28"/>
        </w:rPr>
      </w:pPr>
      <w:r w:rsidRPr="00CA0E66">
        <w:rPr>
          <w:sz w:val="28"/>
          <w:szCs w:val="28"/>
        </w:rPr>
        <w:t xml:space="preserve">        Выдал:                                  </w:t>
      </w:r>
      <w:r>
        <w:rPr>
          <w:sz w:val="28"/>
          <w:szCs w:val="28"/>
        </w:rPr>
        <w:t xml:space="preserve">                     </w:t>
      </w:r>
      <w:r w:rsidRPr="00CA0E66">
        <w:rPr>
          <w:sz w:val="28"/>
          <w:szCs w:val="28"/>
        </w:rPr>
        <w:t>Принял:</w:t>
      </w:r>
    </w:p>
    <w:p w14:paraId="70C8821A" w14:textId="77777777" w:rsidR="006C6B29" w:rsidRPr="00377147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p w14:paraId="57340D97" w14:textId="77777777" w:rsidR="006C6B29" w:rsidRPr="00377147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(________________)           </w:t>
      </w:r>
      <w:r w:rsidRPr="00377147">
        <w:rPr>
          <w:sz w:val="28"/>
          <w:szCs w:val="28"/>
        </w:rPr>
        <w:t xml:space="preserve">____________ (________________)  </w:t>
      </w:r>
    </w:p>
    <w:p w14:paraId="02FA3426" w14:textId="77777777" w:rsidR="006C6B29" w:rsidRPr="00CA0E66" w:rsidRDefault="006C6B29" w:rsidP="006C6B29">
      <w:pPr>
        <w:widowControl w:val="0"/>
        <w:jc w:val="both"/>
      </w:pPr>
      <w:r w:rsidRPr="00CA0E66">
        <w:t xml:space="preserve">    </w:t>
      </w:r>
      <w:r>
        <w:t xml:space="preserve"> </w:t>
      </w:r>
      <w:r w:rsidRPr="00CA0E66">
        <w:t xml:space="preserve"> подпись)                            (Ф.И.О.)                                              (подп</w:t>
      </w:r>
      <w:r>
        <w:t xml:space="preserve">ись)                  </w:t>
      </w:r>
      <w:r w:rsidRPr="00CA0E66">
        <w:t xml:space="preserve">       (Ф.И.О.)</w:t>
      </w:r>
    </w:p>
    <w:p w14:paraId="53AF448F" w14:textId="77777777" w:rsidR="006C6B29" w:rsidRPr="00377147" w:rsidRDefault="006C6B29" w:rsidP="006C6B29">
      <w:pPr>
        <w:widowControl w:val="0"/>
        <w:ind w:firstLine="709"/>
        <w:jc w:val="both"/>
        <w:rPr>
          <w:sz w:val="28"/>
          <w:szCs w:val="28"/>
        </w:rPr>
      </w:pPr>
    </w:p>
    <w:p w14:paraId="05E608FB" w14:textId="5264B263" w:rsidR="006C6B29" w:rsidRDefault="006C6B29" w:rsidP="006C6B29">
      <w:pPr>
        <w:widowControl w:val="0"/>
        <w:jc w:val="both"/>
        <w:rPr>
          <w:sz w:val="28"/>
          <w:szCs w:val="28"/>
        </w:rPr>
      </w:pPr>
      <w:r w:rsidRPr="00377147">
        <w:rPr>
          <w:sz w:val="28"/>
          <w:szCs w:val="28"/>
        </w:rPr>
        <w:t>«______» __________  20</w:t>
      </w:r>
      <w:r w:rsidR="00D90833">
        <w:rPr>
          <w:sz w:val="28"/>
          <w:szCs w:val="28"/>
        </w:rPr>
        <w:t>2</w:t>
      </w:r>
      <w:r>
        <w:rPr>
          <w:sz w:val="28"/>
          <w:szCs w:val="28"/>
        </w:rPr>
        <w:t xml:space="preserve"> __</w:t>
      </w:r>
      <w:r w:rsidRPr="00377147">
        <w:rPr>
          <w:sz w:val="28"/>
          <w:szCs w:val="28"/>
        </w:rPr>
        <w:t xml:space="preserve"> г.                  «______» ___________ 20</w:t>
      </w:r>
      <w:r w:rsidR="00D90833">
        <w:rPr>
          <w:sz w:val="28"/>
          <w:szCs w:val="28"/>
        </w:rPr>
        <w:t>2</w:t>
      </w:r>
      <w:r w:rsidRPr="00377147">
        <w:rPr>
          <w:sz w:val="28"/>
          <w:szCs w:val="28"/>
        </w:rPr>
        <w:t xml:space="preserve"> ___ г</w:t>
      </w:r>
      <w:r>
        <w:rPr>
          <w:sz w:val="28"/>
          <w:szCs w:val="28"/>
        </w:rPr>
        <w:t>.</w:t>
      </w:r>
    </w:p>
    <w:p w14:paraId="64F3464B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63DCA587" w14:textId="77777777" w:rsidR="006C6B29" w:rsidRDefault="006C6B29" w:rsidP="006C6B29">
      <w:pPr>
        <w:widowControl w:val="0"/>
        <w:jc w:val="both"/>
        <w:rPr>
          <w:b/>
          <w:sz w:val="28"/>
          <w:szCs w:val="28"/>
        </w:rPr>
      </w:pPr>
    </w:p>
    <w:p w14:paraId="6DDDB3E8" w14:textId="77777777" w:rsidR="006C6B29" w:rsidRDefault="006C6B29">
      <w:pPr>
        <w:rPr>
          <w:sz w:val="28"/>
        </w:rPr>
      </w:pPr>
    </w:p>
    <w:p w14:paraId="6D4BB1EE" w14:textId="77777777" w:rsidR="006C6B29" w:rsidRDefault="006C6B29">
      <w:pPr>
        <w:rPr>
          <w:sz w:val="28"/>
        </w:rPr>
      </w:pPr>
    </w:p>
    <w:sectPr w:rsidR="006C6B29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10392D"/>
    <w:rsid w:val="00184B29"/>
    <w:rsid w:val="002005E4"/>
    <w:rsid w:val="002124DD"/>
    <w:rsid w:val="0024650F"/>
    <w:rsid w:val="00255AEB"/>
    <w:rsid w:val="002571F9"/>
    <w:rsid w:val="002A3A87"/>
    <w:rsid w:val="0031589D"/>
    <w:rsid w:val="003A0287"/>
    <w:rsid w:val="003B3A9A"/>
    <w:rsid w:val="003B5191"/>
    <w:rsid w:val="0040204D"/>
    <w:rsid w:val="00442F14"/>
    <w:rsid w:val="00525858"/>
    <w:rsid w:val="005511D5"/>
    <w:rsid w:val="00572DC7"/>
    <w:rsid w:val="005E6C78"/>
    <w:rsid w:val="006C6B29"/>
    <w:rsid w:val="008132D0"/>
    <w:rsid w:val="00913E2A"/>
    <w:rsid w:val="00944FE2"/>
    <w:rsid w:val="00987BEE"/>
    <w:rsid w:val="009A728F"/>
    <w:rsid w:val="00A606B1"/>
    <w:rsid w:val="00AC238A"/>
    <w:rsid w:val="00B063D9"/>
    <w:rsid w:val="00BD2C86"/>
    <w:rsid w:val="00BE7AA6"/>
    <w:rsid w:val="00C251AC"/>
    <w:rsid w:val="00CB3288"/>
    <w:rsid w:val="00CE7EDD"/>
    <w:rsid w:val="00D13021"/>
    <w:rsid w:val="00D61F23"/>
    <w:rsid w:val="00D8251B"/>
    <w:rsid w:val="00D90833"/>
    <w:rsid w:val="00DE628F"/>
    <w:rsid w:val="00E12551"/>
    <w:rsid w:val="00E17DA6"/>
    <w:rsid w:val="00E261ED"/>
    <w:rsid w:val="00E50014"/>
    <w:rsid w:val="00E67D08"/>
    <w:rsid w:val="00E93B99"/>
    <w:rsid w:val="00EC3D8D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78938967-A4FA-4330-8DCA-1F1B78BE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qFormat/>
    <w:rsid w:val="00C251AC"/>
  </w:style>
  <w:style w:type="paragraph" w:styleId="a6">
    <w:name w:val="Body Text"/>
    <w:basedOn w:val="a"/>
    <w:link w:val="a7"/>
    <w:uiPriority w:val="99"/>
    <w:semiHidden/>
    <w:unhideWhenUsed/>
    <w:rsid w:val="00EC3D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3D8D"/>
  </w:style>
  <w:style w:type="paragraph" w:styleId="a8">
    <w:name w:val="List Paragraph"/>
    <w:basedOn w:val="a"/>
    <w:uiPriority w:val="34"/>
    <w:qFormat/>
    <w:rsid w:val="00EC3D8D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4</cp:revision>
  <cp:lastPrinted>2025-07-21T07:29:00Z</cp:lastPrinted>
  <dcterms:created xsi:type="dcterms:W3CDTF">2025-07-17T14:07:00Z</dcterms:created>
  <dcterms:modified xsi:type="dcterms:W3CDTF">2025-07-23T07:39:00Z</dcterms:modified>
</cp:coreProperties>
</file>