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47" w:rsidRPr="00995947" w:rsidRDefault="00995947" w:rsidP="00995947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47" w:rsidRPr="00995947" w:rsidRDefault="00995947" w:rsidP="00995947">
      <w:pPr>
        <w:widowControl w:val="0"/>
        <w:jc w:val="center"/>
        <w:rPr>
          <w:b/>
          <w:caps/>
          <w:sz w:val="28"/>
          <w:szCs w:val="28"/>
        </w:rPr>
      </w:pPr>
      <w:r w:rsidRPr="00995947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995947" w:rsidRPr="00995947" w:rsidRDefault="00995947" w:rsidP="00995947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995947">
        <w:rPr>
          <w:b/>
          <w:caps/>
          <w:sz w:val="28"/>
          <w:szCs w:val="28"/>
        </w:rPr>
        <w:t>«Сафоновский район» Смоленской области</w:t>
      </w:r>
    </w:p>
    <w:p w:rsidR="00995947" w:rsidRPr="00995947" w:rsidRDefault="00995947" w:rsidP="00995947">
      <w:pPr>
        <w:widowControl w:val="0"/>
        <w:jc w:val="center"/>
        <w:outlineLvl w:val="0"/>
        <w:rPr>
          <w:b/>
          <w:spacing w:val="60"/>
          <w:sz w:val="44"/>
          <w:szCs w:val="20"/>
        </w:rPr>
      </w:pPr>
      <w:r w:rsidRPr="00995947">
        <w:rPr>
          <w:b/>
          <w:spacing w:val="60"/>
          <w:sz w:val="44"/>
          <w:szCs w:val="20"/>
        </w:rPr>
        <w:t>ПОСТАНОВЛЕНИЕ</w:t>
      </w:r>
    </w:p>
    <w:p w:rsidR="00995947" w:rsidRPr="00995947" w:rsidRDefault="00995947" w:rsidP="0099594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95947" w:rsidRPr="00995947" w:rsidRDefault="00995947" w:rsidP="00995947">
      <w:pPr>
        <w:widowControl w:val="0"/>
        <w:rPr>
          <w:sz w:val="28"/>
          <w:szCs w:val="20"/>
        </w:rPr>
      </w:pPr>
      <w:r w:rsidRPr="00995947">
        <w:rPr>
          <w:sz w:val="28"/>
          <w:szCs w:val="20"/>
        </w:rPr>
        <w:t xml:space="preserve">от </w:t>
      </w:r>
      <w:r>
        <w:rPr>
          <w:sz w:val="28"/>
          <w:szCs w:val="20"/>
        </w:rPr>
        <w:t>06.10.2022</w:t>
      </w:r>
      <w:r w:rsidRPr="00995947">
        <w:rPr>
          <w:sz w:val="28"/>
          <w:szCs w:val="20"/>
        </w:rPr>
        <w:t xml:space="preserve"> № </w:t>
      </w:r>
      <w:r>
        <w:rPr>
          <w:sz w:val="28"/>
          <w:szCs w:val="20"/>
        </w:rPr>
        <w:t>1547</w:t>
      </w:r>
    </w:p>
    <w:p w:rsidR="00CB2020" w:rsidRDefault="00CB2020" w:rsidP="00F94C37">
      <w:pPr>
        <w:rPr>
          <w:sz w:val="28"/>
          <w:szCs w:val="28"/>
        </w:rPr>
      </w:pPr>
    </w:p>
    <w:p w:rsidR="00BF1A0D" w:rsidRPr="00995947" w:rsidRDefault="00BF1A0D" w:rsidP="00BF1A0D">
      <w:pPr>
        <w:widowControl w:val="0"/>
        <w:rPr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BF1A0D" w:rsidRPr="001512E3" w:rsidTr="00DF182B">
        <w:tc>
          <w:tcPr>
            <w:tcW w:w="7054" w:type="dxa"/>
          </w:tcPr>
          <w:p w:rsidR="00272F9A" w:rsidRPr="00272F9A" w:rsidRDefault="00272F9A" w:rsidP="00272F9A">
            <w:pPr>
              <w:rPr>
                <w:sz w:val="28"/>
                <w:szCs w:val="28"/>
              </w:rPr>
            </w:pPr>
            <w:r w:rsidRPr="00272F9A">
              <w:rPr>
                <w:sz w:val="28"/>
                <w:szCs w:val="28"/>
              </w:rPr>
              <w:t>О внесении изменений в муниципальную программу</w:t>
            </w:r>
          </w:p>
          <w:p w:rsidR="00272F9A" w:rsidRDefault="00272F9A" w:rsidP="00272F9A">
            <w:pPr>
              <w:rPr>
                <w:bCs/>
                <w:sz w:val="28"/>
                <w:szCs w:val="28"/>
              </w:rPr>
            </w:pPr>
            <w:r w:rsidRPr="00272F9A">
              <w:rPr>
                <w:sz w:val="28"/>
                <w:szCs w:val="28"/>
              </w:rPr>
              <w:t>«</w:t>
            </w:r>
            <w:r w:rsidRPr="00272F9A">
              <w:rPr>
                <w:bCs/>
                <w:sz w:val="28"/>
                <w:szCs w:val="28"/>
              </w:rPr>
              <w:t>Формирование современной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72F9A">
              <w:rPr>
                <w:bCs/>
                <w:sz w:val="28"/>
                <w:szCs w:val="28"/>
              </w:rPr>
              <w:t>городской среды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72F9A" w:rsidRPr="00272F9A" w:rsidRDefault="00272F9A" w:rsidP="00272F9A">
            <w:pPr>
              <w:rPr>
                <w:sz w:val="28"/>
                <w:szCs w:val="28"/>
              </w:rPr>
            </w:pPr>
            <w:r w:rsidRPr="00272F9A">
              <w:rPr>
                <w:bCs/>
                <w:sz w:val="28"/>
                <w:szCs w:val="28"/>
              </w:rPr>
              <w:t>на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72F9A">
              <w:rPr>
                <w:bCs/>
                <w:sz w:val="28"/>
                <w:szCs w:val="28"/>
              </w:rPr>
              <w:t xml:space="preserve">Сафоновского городского  поселения </w:t>
            </w:r>
          </w:p>
          <w:p w:rsidR="00272F9A" w:rsidRPr="00272F9A" w:rsidRDefault="00272F9A" w:rsidP="00272F9A">
            <w:pPr>
              <w:rPr>
                <w:bCs/>
                <w:sz w:val="28"/>
                <w:szCs w:val="28"/>
              </w:rPr>
            </w:pPr>
            <w:r w:rsidRPr="00272F9A">
              <w:rPr>
                <w:bCs/>
                <w:sz w:val="28"/>
                <w:szCs w:val="28"/>
              </w:rPr>
              <w:t>Сафоновского района Смоленской области»</w:t>
            </w:r>
          </w:p>
          <w:p w:rsidR="00BF1A0D" w:rsidRPr="001512E3" w:rsidRDefault="00272F9A" w:rsidP="00272F9A">
            <w:pPr>
              <w:widowControl w:val="0"/>
              <w:rPr>
                <w:bCs/>
                <w:sz w:val="28"/>
                <w:szCs w:val="28"/>
              </w:rPr>
            </w:pPr>
            <w:r w:rsidRPr="00272F9A">
              <w:rPr>
                <w:bCs/>
                <w:sz w:val="28"/>
                <w:szCs w:val="28"/>
              </w:rPr>
              <w:t>на 2019-2024 годы</w:t>
            </w:r>
          </w:p>
        </w:tc>
        <w:tc>
          <w:tcPr>
            <w:tcW w:w="5211" w:type="dxa"/>
          </w:tcPr>
          <w:p w:rsidR="00BF1A0D" w:rsidRPr="001512E3" w:rsidRDefault="00BF1A0D" w:rsidP="00DF182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F1A0D" w:rsidRPr="00272F9A" w:rsidRDefault="00BF1A0D" w:rsidP="00BF1A0D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</w:p>
    <w:p w:rsidR="00272F9A" w:rsidRPr="00272F9A" w:rsidRDefault="00272F9A" w:rsidP="00BF1A0D">
      <w:pPr>
        <w:pStyle w:val="2"/>
        <w:widowControl w:val="0"/>
        <w:spacing w:after="0" w:line="240" w:lineRule="auto"/>
        <w:jc w:val="both"/>
        <w:rPr>
          <w:sz w:val="20"/>
          <w:szCs w:val="20"/>
        </w:rPr>
      </w:pPr>
    </w:p>
    <w:p w:rsidR="00272F9A" w:rsidRPr="00272F9A" w:rsidRDefault="0032223E" w:rsidP="00750DF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50DFB">
        <w:rPr>
          <w:sz w:val="28"/>
          <w:szCs w:val="28"/>
        </w:rPr>
        <w:t xml:space="preserve">а основании решения общественной комиссии по обеспечению реализации  муниципальной программы «Формирование современной  городской  среды  </w:t>
      </w:r>
      <w:proofErr w:type="gramStart"/>
      <w:r w:rsidRPr="00750DFB">
        <w:rPr>
          <w:sz w:val="28"/>
          <w:szCs w:val="28"/>
        </w:rPr>
        <w:t>на</w:t>
      </w:r>
      <w:proofErr w:type="gramEnd"/>
      <w:r w:rsidRPr="00750DFB">
        <w:rPr>
          <w:sz w:val="28"/>
          <w:szCs w:val="28"/>
        </w:rPr>
        <w:t xml:space="preserve"> </w:t>
      </w:r>
      <w:proofErr w:type="gramStart"/>
      <w:r w:rsidRPr="00750DFB">
        <w:rPr>
          <w:sz w:val="28"/>
          <w:szCs w:val="28"/>
        </w:rPr>
        <w:t xml:space="preserve">территории Сафоновского городского  поселения Сафоновского района Смоленской области» от 03.10.2022, утвержденной постановлением Администрации  муниципального образования «Сафоновский район» Смоленской области </w:t>
      </w:r>
      <w:r>
        <w:rPr>
          <w:sz w:val="28"/>
          <w:szCs w:val="28"/>
        </w:rPr>
        <w:t xml:space="preserve">                        </w:t>
      </w:r>
      <w:r w:rsidRPr="00750DFB">
        <w:rPr>
          <w:sz w:val="28"/>
          <w:szCs w:val="28"/>
        </w:rPr>
        <w:t>от 26.09.2018 №</w:t>
      </w:r>
      <w:r>
        <w:rPr>
          <w:sz w:val="28"/>
          <w:szCs w:val="28"/>
        </w:rPr>
        <w:t xml:space="preserve"> </w:t>
      </w:r>
      <w:r w:rsidRPr="00750DFB">
        <w:rPr>
          <w:sz w:val="28"/>
          <w:szCs w:val="28"/>
        </w:rPr>
        <w:t>1128</w:t>
      </w:r>
      <w:r>
        <w:rPr>
          <w:sz w:val="28"/>
          <w:szCs w:val="28"/>
        </w:rPr>
        <w:t>,</w:t>
      </w:r>
      <w:r w:rsidRPr="00750DF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72F9A" w:rsidRPr="00272F9A">
        <w:rPr>
          <w:sz w:val="28"/>
          <w:szCs w:val="28"/>
        </w:rPr>
        <w:t>уководствуясь Порядком принятия решения о разработке муниципальных программ муниципального образования «Сафоновский район» Смоленской области и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</w:t>
      </w:r>
      <w:proofErr w:type="gramEnd"/>
      <w:r w:rsidR="00272F9A" w:rsidRPr="00272F9A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                    </w:t>
      </w:r>
      <w:r w:rsidR="00272F9A" w:rsidRPr="00272F9A">
        <w:rPr>
          <w:sz w:val="28"/>
          <w:szCs w:val="28"/>
        </w:rPr>
        <w:t>от 21.02.2022 №</w:t>
      </w:r>
      <w:r w:rsidR="006E7F7E">
        <w:rPr>
          <w:sz w:val="28"/>
          <w:szCs w:val="28"/>
        </w:rPr>
        <w:t xml:space="preserve"> </w:t>
      </w:r>
      <w:r w:rsidR="00272F9A" w:rsidRPr="00272F9A">
        <w:rPr>
          <w:sz w:val="28"/>
          <w:szCs w:val="28"/>
        </w:rPr>
        <w:t>181,</w:t>
      </w:r>
      <w:r w:rsidR="00750DFB" w:rsidRPr="00750DFB">
        <w:rPr>
          <w:sz w:val="28"/>
          <w:szCs w:val="28"/>
        </w:rPr>
        <w:t xml:space="preserve"> </w:t>
      </w:r>
      <w:r w:rsidR="00272F9A" w:rsidRPr="00272F9A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272F9A" w:rsidRPr="00272F9A">
        <w:rPr>
          <w:sz w:val="28"/>
          <w:szCs w:val="28"/>
        </w:rPr>
        <w:t xml:space="preserve">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DF182B" w:rsidRPr="00C13DAF" w:rsidRDefault="00DF182B" w:rsidP="00BF1A0D">
      <w:pPr>
        <w:widowControl w:val="0"/>
        <w:ind w:firstLine="709"/>
        <w:jc w:val="both"/>
        <w:rPr>
          <w:sz w:val="28"/>
          <w:szCs w:val="28"/>
        </w:rPr>
      </w:pPr>
    </w:p>
    <w:p w:rsidR="00BF1A0D" w:rsidRPr="001512E3" w:rsidRDefault="00BF1A0D" w:rsidP="00BF1A0D">
      <w:pPr>
        <w:widowControl w:val="0"/>
        <w:jc w:val="both"/>
        <w:rPr>
          <w:sz w:val="28"/>
          <w:szCs w:val="28"/>
        </w:rPr>
      </w:pPr>
      <w:r w:rsidRPr="001512E3">
        <w:rPr>
          <w:sz w:val="28"/>
          <w:szCs w:val="28"/>
        </w:rPr>
        <w:t>ПОСТАНОВЛЯЕТ:</w:t>
      </w:r>
    </w:p>
    <w:p w:rsidR="00BF1A0D" w:rsidRPr="001512E3" w:rsidRDefault="00BF1A0D" w:rsidP="00BF1A0D">
      <w:pPr>
        <w:widowControl w:val="0"/>
        <w:ind w:firstLine="709"/>
        <w:jc w:val="both"/>
        <w:rPr>
          <w:sz w:val="28"/>
          <w:szCs w:val="28"/>
        </w:rPr>
      </w:pPr>
    </w:p>
    <w:p w:rsidR="00272F9A" w:rsidRPr="006B75A8" w:rsidRDefault="00BF1A0D" w:rsidP="00272F9A">
      <w:pPr>
        <w:widowControl w:val="0"/>
        <w:ind w:firstLine="709"/>
        <w:jc w:val="both"/>
        <w:rPr>
          <w:bCs/>
          <w:sz w:val="28"/>
          <w:szCs w:val="28"/>
        </w:rPr>
      </w:pPr>
      <w:r w:rsidRPr="001512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272F9A" w:rsidRPr="00272F9A">
        <w:rPr>
          <w:sz w:val="28"/>
          <w:szCs w:val="28"/>
        </w:rPr>
        <w:t xml:space="preserve">Внести </w:t>
      </w:r>
      <w:r w:rsidR="00272F9A">
        <w:rPr>
          <w:sz w:val="28"/>
          <w:szCs w:val="28"/>
        </w:rPr>
        <w:t xml:space="preserve">в </w:t>
      </w:r>
      <w:r w:rsidR="00272F9A" w:rsidRPr="00272F9A">
        <w:rPr>
          <w:sz w:val="28"/>
          <w:szCs w:val="28"/>
        </w:rPr>
        <w:t>муниципальную программу «</w:t>
      </w:r>
      <w:r w:rsidR="00272F9A" w:rsidRPr="00272F9A">
        <w:rPr>
          <w:bCs/>
          <w:sz w:val="28"/>
          <w:szCs w:val="28"/>
        </w:rPr>
        <w:t xml:space="preserve">Формирование современной городской среды на территории Сафоновского городского поселения Сафоновского района Смоленской области», утвержденную постановлением Администрации муниципального образования «Сафоновский район» Смоленской области </w:t>
      </w:r>
      <w:r w:rsidR="00272F9A">
        <w:rPr>
          <w:bCs/>
          <w:sz w:val="28"/>
          <w:szCs w:val="28"/>
        </w:rPr>
        <w:t xml:space="preserve">                        </w:t>
      </w:r>
      <w:r w:rsidR="00272F9A" w:rsidRPr="00272F9A">
        <w:rPr>
          <w:bCs/>
          <w:sz w:val="28"/>
          <w:szCs w:val="28"/>
        </w:rPr>
        <w:t>от 13.11.2018 №</w:t>
      </w:r>
      <w:r w:rsidR="006E7F7E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1336 (в редакции постановлений от 29.03.2019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488, от 26.02.2020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193, от 16.07.2020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727, от 28.08.2020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922, от 29.09.2020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 xml:space="preserve">1055, </w:t>
      </w:r>
      <w:r w:rsidR="006B75A8">
        <w:rPr>
          <w:bCs/>
          <w:sz w:val="28"/>
          <w:szCs w:val="28"/>
        </w:rPr>
        <w:t xml:space="preserve">                       </w:t>
      </w:r>
      <w:r w:rsidR="00272F9A" w:rsidRPr="00272F9A">
        <w:rPr>
          <w:bCs/>
          <w:sz w:val="28"/>
          <w:szCs w:val="28"/>
        </w:rPr>
        <w:t>от 30.12.2020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1524, от 22.03.2021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351, от 29.04.2021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 xml:space="preserve">527, от 02.07.2021 </w:t>
      </w:r>
      <w:r w:rsidR="006B75A8">
        <w:rPr>
          <w:bCs/>
          <w:sz w:val="28"/>
          <w:szCs w:val="28"/>
        </w:rPr>
        <w:t xml:space="preserve">                 </w:t>
      </w:r>
      <w:r w:rsidR="00272F9A" w:rsidRPr="00272F9A">
        <w:rPr>
          <w:bCs/>
          <w:sz w:val="28"/>
          <w:szCs w:val="28"/>
        </w:rPr>
        <w:t>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833, от</w:t>
      </w:r>
      <w:proofErr w:type="gramEnd"/>
      <w:r w:rsidR="00272F9A" w:rsidRPr="00272F9A">
        <w:rPr>
          <w:bCs/>
          <w:sz w:val="28"/>
          <w:szCs w:val="28"/>
        </w:rPr>
        <w:t xml:space="preserve"> </w:t>
      </w:r>
      <w:proofErr w:type="gramStart"/>
      <w:r w:rsidR="00272F9A" w:rsidRPr="00272F9A">
        <w:rPr>
          <w:bCs/>
          <w:sz w:val="28"/>
          <w:szCs w:val="28"/>
        </w:rPr>
        <w:t>02.11.2021 №</w:t>
      </w:r>
      <w:r w:rsidR="009B3886">
        <w:rPr>
          <w:bCs/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t>1418, от 31.03.2022 № 452</w:t>
      </w:r>
      <w:r w:rsidR="006B75A8">
        <w:rPr>
          <w:bCs/>
          <w:sz w:val="28"/>
          <w:szCs w:val="28"/>
        </w:rPr>
        <w:t>, от 13.07.2022 № 1103</w:t>
      </w:r>
      <w:r w:rsidR="00272F9A" w:rsidRPr="00272F9A">
        <w:rPr>
          <w:bCs/>
          <w:sz w:val="28"/>
          <w:szCs w:val="28"/>
        </w:rPr>
        <w:t>)</w:t>
      </w:r>
      <w:r w:rsidR="00AE5989">
        <w:rPr>
          <w:bCs/>
          <w:sz w:val="28"/>
          <w:szCs w:val="28"/>
        </w:rPr>
        <w:t>,</w:t>
      </w:r>
      <w:r w:rsidR="00272F9A" w:rsidRPr="00272F9A">
        <w:rPr>
          <w:sz w:val="28"/>
          <w:szCs w:val="28"/>
        </w:rPr>
        <w:t xml:space="preserve"> </w:t>
      </w:r>
      <w:r w:rsidR="00272F9A" w:rsidRPr="00272F9A">
        <w:rPr>
          <w:bCs/>
          <w:sz w:val="28"/>
          <w:szCs w:val="28"/>
        </w:rPr>
        <w:lastRenderedPageBreak/>
        <w:t xml:space="preserve">следующие изменения: </w:t>
      </w:r>
      <w:proofErr w:type="gramEnd"/>
    </w:p>
    <w:p w:rsidR="006B75A8" w:rsidRPr="006B75A8" w:rsidRDefault="00AE5989" w:rsidP="00272F9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>В</w:t>
      </w:r>
      <w:r w:rsidRPr="00AE5989">
        <w:rPr>
          <w:bCs/>
          <w:sz w:val="28"/>
          <w:szCs w:val="28"/>
        </w:rPr>
        <w:t xml:space="preserve"> части названия </w:t>
      </w:r>
      <w:r w:rsidR="006B75A8" w:rsidRPr="006B75A8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="006B75A8" w:rsidRPr="006B75A8">
        <w:rPr>
          <w:bCs/>
          <w:sz w:val="28"/>
          <w:szCs w:val="28"/>
        </w:rPr>
        <w:t xml:space="preserve"> № 4 к сведениям о региональном проекте «Формирование</w:t>
      </w:r>
      <w:r>
        <w:rPr>
          <w:bCs/>
          <w:sz w:val="28"/>
          <w:szCs w:val="28"/>
        </w:rPr>
        <w:t xml:space="preserve"> комфортной городской среды» </w:t>
      </w:r>
      <w:r w:rsidR="006B75A8">
        <w:rPr>
          <w:bCs/>
          <w:sz w:val="28"/>
          <w:szCs w:val="28"/>
        </w:rPr>
        <w:t>слова</w:t>
      </w:r>
      <w:r w:rsidR="006B75A8" w:rsidRPr="006B75A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А</w:t>
      </w:r>
      <w:r w:rsidR="006B75A8" w:rsidRPr="006B75A8">
        <w:rPr>
          <w:bCs/>
          <w:sz w:val="28"/>
          <w:szCs w:val="28"/>
        </w:rPr>
        <w:t>дресный перечень дворовых территорий, нуждающихся в благоустройстве и подлежащих благоустройству в период реализации муниципальной программы  в 2019, 2020, 2021, 2022 годах» заменить словами «</w:t>
      </w:r>
      <w:r>
        <w:rPr>
          <w:bCs/>
          <w:sz w:val="28"/>
          <w:szCs w:val="28"/>
        </w:rPr>
        <w:t>А</w:t>
      </w:r>
      <w:r w:rsidR="006B75A8" w:rsidRPr="006B75A8">
        <w:rPr>
          <w:bCs/>
          <w:sz w:val="28"/>
          <w:szCs w:val="28"/>
        </w:rPr>
        <w:t>дресный перечень дворовых территорий, нуждающихся в благоустройстве и подлежащих благоустройству в период реализации муниципальной программы  в 2019, 2020, 2021, 2022,</w:t>
      </w:r>
      <w:r w:rsidR="00445E10">
        <w:rPr>
          <w:bCs/>
          <w:sz w:val="28"/>
          <w:szCs w:val="28"/>
        </w:rPr>
        <w:t xml:space="preserve"> </w:t>
      </w:r>
      <w:r w:rsidR="006B75A8" w:rsidRPr="006B75A8">
        <w:rPr>
          <w:bCs/>
          <w:sz w:val="28"/>
          <w:szCs w:val="28"/>
        </w:rPr>
        <w:t>2023 годах».</w:t>
      </w:r>
      <w:proofErr w:type="gramEnd"/>
    </w:p>
    <w:p w:rsidR="00272F9A" w:rsidRPr="00272F9A" w:rsidRDefault="00272F9A" w:rsidP="00272F9A">
      <w:pPr>
        <w:widowControl w:val="0"/>
        <w:ind w:firstLine="709"/>
        <w:jc w:val="both"/>
        <w:rPr>
          <w:bCs/>
          <w:sz w:val="28"/>
          <w:szCs w:val="28"/>
        </w:rPr>
      </w:pPr>
      <w:r w:rsidRPr="00272F9A">
        <w:rPr>
          <w:bCs/>
          <w:sz w:val="28"/>
          <w:szCs w:val="28"/>
        </w:rPr>
        <w:t>1.</w:t>
      </w:r>
      <w:r w:rsidR="00445E10">
        <w:rPr>
          <w:bCs/>
          <w:sz w:val="28"/>
          <w:szCs w:val="28"/>
        </w:rPr>
        <w:t>2</w:t>
      </w:r>
      <w:r w:rsidRPr="00272F9A">
        <w:rPr>
          <w:bCs/>
          <w:sz w:val="28"/>
          <w:szCs w:val="28"/>
        </w:rPr>
        <w:t xml:space="preserve">. Приложение № 4 к </w:t>
      </w:r>
      <w:r w:rsidR="009B3886">
        <w:rPr>
          <w:bCs/>
          <w:sz w:val="28"/>
          <w:szCs w:val="28"/>
        </w:rPr>
        <w:t>с</w:t>
      </w:r>
      <w:r w:rsidRPr="00272F9A">
        <w:rPr>
          <w:bCs/>
          <w:sz w:val="28"/>
          <w:szCs w:val="28"/>
        </w:rPr>
        <w:t xml:space="preserve">ведениям о региональном проекте «Формирование комфортной городской среды» </w:t>
      </w:r>
      <w:r w:rsidR="009B3886">
        <w:rPr>
          <w:bCs/>
          <w:sz w:val="28"/>
          <w:szCs w:val="28"/>
        </w:rPr>
        <w:t>«</w:t>
      </w:r>
      <w:r w:rsidRPr="00272F9A">
        <w:rPr>
          <w:bCs/>
          <w:sz w:val="28"/>
          <w:szCs w:val="28"/>
        </w:rPr>
        <w:t>Адресный перечень дворовых территорий, нуждающихся в благоустройстве и подлежащих благоустройству в период реализации муниципальной программы  в 2019, 2020, 2021, 2022</w:t>
      </w:r>
      <w:r w:rsidR="00445E10">
        <w:rPr>
          <w:bCs/>
          <w:sz w:val="28"/>
          <w:szCs w:val="28"/>
        </w:rPr>
        <w:t xml:space="preserve">, 2023 годах» изложить </w:t>
      </w:r>
      <w:r w:rsidRPr="00272F9A">
        <w:rPr>
          <w:bCs/>
          <w:sz w:val="28"/>
          <w:szCs w:val="28"/>
        </w:rPr>
        <w:t>в  новой редакции (прилагается).</w:t>
      </w:r>
    </w:p>
    <w:p w:rsidR="00272F9A" w:rsidRPr="00272F9A" w:rsidRDefault="00272F9A" w:rsidP="00272F9A">
      <w:pPr>
        <w:widowControl w:val="0"/>
        <w:ind w:firstLine="709"/>
        <w:jc w:val="both"/>
        <w:rPr>
          <w:sz w:val="28"/>
          <w:szCs w:val="28"/>
        </w:rPr>
      </w:pPr>
      <w:r w:rsidRPr="00272F9A">
        <w:rPr>
          <w:sz w:val="28"/>
          <w:szCs w:val="28"/>
        </w:rPr>
        <w:t>2. Считать настоящее постановление  неотъемлемой частью постановления Администрации муниципального образования «Сафоновский район» Смоленской области от 13.11.2018 №</w:t>
      </w:r>
      <w:r w:rsidR="009B3886">
        <w:rPr>
          <w:sz w:val="28"/>
          <w:szCs w:val="28"/>
        </w:rPr>
        <w:t xml:space="preserve"> </w:t>
      </w:r>
      <w:r w:rsidRPr="00272F9A">
        <w:rPr>
          <w:sz w:val="28"/>
          <w:szCs w:val="28"/>
        </w:rPr>
        <w:t>1336 «Об утверждении муниципальной программы</w:t>
      </w:r>
      <w:r w:rsidR="009B3886">
        <w:rPr>
          <w:sz w:val="28"/>
          <w:szCs w:val="28"/>
        </w:rPr>
        <w:t xml:space="preserve"> </w:t>
      </w:r>
      <w:r w:rsidRPr="00272F9A">
        <w:rPr>
          <w:sz w:val="28"/>
          <w:szCs w:val="28"/>
        </w:rPr>
        <w:t>«</w:t>
      </w:r>
      <w:r w:rsidRPr="00272F9A">
        <w:rPr>
          <w:bCs/>
          <w:sz w:val="28"/>
          <w:szCs w:val="28"/>
        </w:rPr>
        <w:t xml:space="preserve">Формирование современной городской среды на территории Сафоновского городского поселения Сафоновского района Смоленской области» </w:t>
      </w:r>
      <w:r w:rsidR="00445E10">
        <w:rPr>
          <w:bCs/>
          <w:sz w:val="28"/>
          <w:szCs w:val="28"/>
        </w:rPr>
        <w:t xml:space="preserve">                                       </w:t>
      </w:r>
      <w:r w:rsidRPr="00272F9A">
        <w:rPr>
          <w:bCs/>
          <w:sz w:val="28"/>
          <w:szCs w:val="28"/>
        </w:rPr>
        <w:t>на 2019-2024 годы</w:t>
      </w:r>
      <w:r w:rsidR="00445E10">
        <w:rPr>
          <w:bCs/>
          <w:sz w:val="28"/>
          <w:szCs w:val="28"/>
        </w:rPr>
        <w:t>».</w:t>
      </w:r>
    </w:p>
    <w:p w:rsidR="00272F9A" w:rsidRPr="00272F9A" w:rsidRDefault="00272F9A" w:rsidP="00272F9A">
      <w:pPr>
        <w:widowControl w:val="0"/>
        <w:ind w:firstLine="709"/>
        <w:jc w:val="both"/>
        <w:rPr>
          <w:sz w:val="28"/>
          <w:szCs w:val="28"/>
        </w:rPr>
      </w:pPr>
      <w:r w:rsidRPr="00272F9A">
        <w:rPr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BF1A0D" w:rsidRDefault="00BF1A0D" w:rsidP="00272F9A">
      <w:pPr>
        <w:widowControl w:val="0"/>
        <w:ind w:firstLine="709"/>
        <w:jc w:val="both"/>
        <w:rPr>
          <w:sz w:val="28"/>
          <w:szCs w:val="28"/>
        </w:rPr>
      </w:pPr>
    </w:p>
    <w:p w:rsidR="00DF182B" w:rsidRPr="00460124" w:rsidRDefault="00DF182B" w:rsidP="00BF1A0D">
      <w:pPr>
        <w:widowControl w:val="0"/>
        <w:ind w:firstLine="709"/>
        <w:jc w:val="both"/>
        <w:rPr>
          <w:sz w:val="28"/>
          <w:szCs w:val="28"/>
        </w:rPr>
      </w:pPr>
    </w:p>
    <w:p w:rsidR="00BF1A0D" w:rsidRPr="0093150C" w:rsidRDefault="00BF1A0D" w:rsidP="00BF1A0D">
      <w:pPr>
        <w:widowControl w:val="0"/>
        <w:jc w:val="both"/>
        <w:rPr>
          <w:sz w:val="28"/>
          <w:szCs w:val="28"/>
        </w:rPr>
      </w:pPr>
      <w:r w:rsidRPr="0093150C">
        <w:rPr>
          <w:sz w:val="28"/>
          <w:szCs w:val="28"/>
        </w:rPr>
        <w:t>Глав</w:t>
      </w:r>
      <w:r w:rsidR="00445E10">
        <w:rPr>
          <w:sz w:val="28"/>
          <w:szCs w:val="28"/>
        </w:rPr>
        <w:t>а</w:t>
      </w:r>
      <w:r w:rsidRPr="0093150C">
        <w:rPr>
          <w:sz w:val="28"/>
          <w:szCs w:val="28"/>
        </w:rPr>
        <w:t xml:space="preserve"> муниципального образования </w:t>
      </w:r>
    </w:p>
    <w:p w:rsidR="00BF1A0D" w:rsidRDefault="00BF1A0D" w:rsidP="00BF1A0D">
      <w:pPr>
        <w:widowControl w:val="0"/>
        <w:jc w:val="both"/>
        <w:rPr>
          <w:b/>
          <w:sz w:val="28"/>
          <w:szCs w:val="28"/>
        </w:rPr>
      </w:pPr>
      <w:r w:rsidRPr="0093150C">
        <w:rPr>
          <w:sz w:val="28"/>
          <w:szCs w:val="28"/>
        </w:rPr>
        <w:t>«Сафоновский район» Смоленской области</w:t>
      </w:r>
      <w:r w:rsidRPr="0093150C">
        <w:rPr>
          <w:sz w:val="28"/>
          <w:szCs w:val="28"/>
        </w:rPr>
        <w:tab/>
      </w:r>
      <w:r w:rsidRPr="0093150C">
        <w:rPr>
          <w:sz w:val="28"/>
          <w:szCs w:val="28"/>
        </w:rPr>
        <w:tab/>
      </w:r>
      <w:r w:rsidRPr="0093150C">
        <w:rPr>
          <w:sz w:val="28"/>
          <w:szCs w:val="28"/>
        </w:rPr>
        <w:tab/>
      </w:r>
      <w:r w:rsidRPr="0093150C">
        <w:rPr>
          <w:sz w:val="28"/>
          <w:szCs w:val="28"/>
        </w:rPr>
        <w:tab/>
      </w:r>
      <w:r w:rsidR="009B3886">
        <w:rPr>
          <w:sz w:val="28"/>
          <w:szCs w:val="28"/>
        </w:rPr>
        <w:t xml:space="preserve">      </w:t>
      </w:r>
      <w:r w:rsidR="00445E10">
        <w:rPr>
          <w:sz w:val="28"/>
          <w:szCs w:val="28"/>
        </w:rPr>
        <w:t xml:space="preserve">   </w:t>
      </w:r>
      <w:r w:rsidRPr="0093150C">
        <w:rPr>
          <w:b/>
          <w:sz w:val="28"/>
          <w:szCs w:val="28"/>
        </w:rPr>
        <w:t xml:space="preserve">А.И. </w:t>
      </w:r>
      <w:proofErr w:type="spellStart"/>
      <w:r w:rsidR="00445E10">
        <w:rPr>
          <w:b/>
          <w:sz w:val="28"/>
          <w:szCs w:val="28"/>
        </w:rPr>
        <w:t>Лапиков</w:t>
      </w:r>
      <w:proofErr w:type="spellEnd"/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DF182B" w:rsidRDefault="00DF182B" w:rsidP="00BF1A0D">
      <w:pPr>
        <w:widowControl w:val="0"/>
        <w:jc w:val="both"/>
        <w:rPr>
          <w:b/>
          <w:sz w:val="28"/>
          <w:szCs w:val="28"/>
        </w:rPr>
      </w:pPr>
    </w:p>
    <w:p w:rsidR="00A907EF" w:rsidRDefault="00A907EF" w:rsidP="00BF1A0D">
      <w:pPr>
        <w:widowControl w:val="0"/>
        <w:jc w:val="both"/>
        <w:rPr>
          <w:b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503"/>
        <w:gridCol w:w="5953"/>
      </w:tblGrid>
      <w:tr w:rsidR="00BF1A0D" w:rsidTr="00C13573">
        <w:trPr>
          <w:trHeight w:val="2666"/>
        </w:trPr>
        <w:tc>
          <w:tcPr>
            <w:tcW w:w="4503" w:type="dxa"/>
            <w:shd w:val="clear" w:color="auto" w:fill="auto"/>
          </w:tcPr>
          <w:p w:rsidR="00BF1A0D" w:rsidRDefault="00BF1A0D" w:rsidP="00DF182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F1A0D" w:rsidRDefault="00BF1A0D" w:rsidP="00DF182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F1A0D" w:rsidRDefault="00BF1A0D" w:rsidP="00DF182B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BF1A0D" w:rsidRDefault="00BF1A0D" w:rsidP="00DF182B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3156E" w:rsidRPr="0033156E" w:rsidRDefault="0033156E" w:rsidP="0033156E">
            <w:pPr>
              <w:widowControl w:val="0"/>
              <w:jc w:val="right"/>
              <w:rPr>
                <w:sz w:val="28"/>
                <w:szCs w:val="28"/>
              </w:rPr>
            </w:pPr>
            <w:r w:rsidRPr="0033156E">
              <w:rPr>
                <w:sz w:val="28"/>
                <w:szCs w:val="28"/>
              </w:rPr>
              <w:t>Приложение № 4</w:t>
            </w:r>
          </w:p>
          <w:p w:rsidR="0033156E" w:rsidRPr="0033156E" w:rsidRDefault="0033156E" w:rsidP="0033156E">
            <w:pPr>
              <w:widowControl w:val="0"/>
              <w:jc w:val="right"/>
              <w:rPr>
                <w:sz w:val="28"/>
                <w:szCs w:val="28"/>
              </w:rPr>
            </w:pPr>
            <w:r w:rsidRPr="0033156E">
              <w:rPr>
                <w:sz w:val="28"/>
                <w:szCs w:val="28"/>
              </w:rPr>
              <w:t xml:space="preserve">к </w:t>
            </w:r>
            <w:r w:rsidR="007C2310">
              <w:rPr>
                <w:sz w:val="28"/>
                <w:szCs w:val="28"/>
              </w:rPr>
              <w:t>с</w:t>
            </w:r>
            <w:r w:rsidRPr="0033156E">
              <w:rPr>
                <w:sz w:val="28"/>
                <w:szCs w:val="28"/>
              </w:rPr>
              <w:t>ведениям о региональном проекте</w:t>
            </w:r>
          </w:p>
          <w:p w:rsidR="0033156E" w:rsidRPr="0033156E" w:rsidRDefault="0033156E" w:rsidP="0033156E">
            <w:pPr>
              <w:widowControl w:val="0"/>
              <w:jc w:val="right"/>
              <w:rPr>
                <w:sz w:val="28"/>
                <w:szCs w:val="28"/>
              </w:rPr>
            </w:pPr>
            <w:r w:rsidRPr="0033156E">
              <w:rPr>
                <w:sz w:val="28"/>
                <w:szCs w:val="28"/>
              </w:rPr>
              <w:t xml:space="preserve">«Формирование </w:t>
            </w:r>
            <w:proofErr w:type="gramStart"/>
            <w:r w:rsidRPr="0033156E">
              <w:rPr>
                <w:sz w:val="28"/>
                <w:szCs w:val="28"/>
              </w:rPr>
              <w:t>комфортной</w:t>
            </w:r>
            <w:proofErr w:type="gramEnd"/>
          </w:p>
          <w:p w:rsidR="0033156E" w:rsidRDefault="0033156E" w:rsidP="0033156E">
            <w:pPr>
              <w:widowControl w:val="0"/>
              <w:jc w:val="right"/>
              <w:rPr>
                <w:sz w:val="28"/>
                <w:szCs w:val="28"/>
              </w:rPr>
            </w:pPr>
            <w:r w:rsidRPr="0033156E">
              <w:rPr>
                <w:sz w:val="28"/>
                <w:szCs w:val="28"/>
              </w:rPr>
              <w:t>городской среды»</w:t>
            </w:r>
            <w:r w:rsidR="005373EA">
              <w:rPr>
                <w:sz w:val="28"/>
                <w:szCs w:val="28"/>
              </w:rPr>
              <w:t>,</w:t>
            </w:r>
          </w:p>
          <w:p w:rsidR="005373EA" w:rsidRDefault="005373EA" w:rsidP="0033156E">
            <w:pPr>
              <w:widowControl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утвержденное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</w:t>
            </w:r>
          </w:p>
          <w:p w:rsidR="005373EA" w:rsidRDefault="005373EA" w:rsidP="0033156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373EA" w:rsidRDefault="005373EA" w:rsidP="0033156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«Сафоновский район» Смоленской области</w:t>
            </w:r>
          </w:p>
          <w:p w:rsidR="00BF1A0D" w:rsidRPr="00C13573" w:rsidRDefault="00995947" w:rsidP="00C13573">
            <w:pPr>
              <w:widowControl w:val="0"/>
              <w:jc w:val="right"/>
              <w:rPr>
                <w:bCs/>
                <w:sz w:val="28"/>
                <w:szCs w:val="28"/>
              </w:rPr>
            </w:pPr>
            <w:r w:rsidRPr="00995947">
              <w:rPr>
                <w:sz w:val="28"/>
                <w:szCs w:val="28"/>
              </w:rPr>
              <w:t>от 06.10.2022 № 1547</w:t>
            </w:r>
            <w:r w:rsidR="00C13573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F182B" w:rsidRDefault="00DF182B" w:rsidP="00BF1A0D">
      <w:pPr>
        <w:jc w:val="center"/>
        <w:rPr>
          <w:bCs/>
          <w:sz w:val="28"/>
          <w:szCs w:val="28"/>
        </w:rPr>
      </w:pPr>
    </w:p>
    <w:p w:rsidR="0033156E" w:rsidRPr="0033156E" w:rsidRDefault="0033156E" w:rsidP="0033156E">
      <w:pPr>
        <w:contextualSpacing/>
        <w:jc w:val="center"/>
        <w:rPr>
          <w:bCs/>
          <w:sz w:val="28"/>
          <w:szCs w:val="28"/>
        </w:rPr>
      </w:pPr>
      <w:r w:rsidRPr="0033156E">
        <w:rPr>
          <w:bCs/>
          <w:sz w:val="28"/>
          <w:szCs w:val="28"/>
        </w:rPr>
        <w:t>Адресный перечень дворовых территорий,</w:t>
      </w:r>
    </w:p>
    <w:p w:rsidR="0033156E" w:rsidRDefault="0033156E" w:rsidP="0033156E">
      <w:pPr>
        <w:contextualSpacing/>
        <w:jc w:val="center"/>
        <w:rPr>
          <w:bCs/>
          <w:sz w:val="28"/>
          <w:szCs w:val="28"/>
        </w:rPr>
      </w:pPr>
      <w:r w:rsidRPr="0033156E">
        <w:rPr>
          <w:bCs/>
          <w:sz w:val="28"/>
          <w:szCs w:val="28"/>
        </w:rPr>
        <w:t>нуждающихся в благоустройстве и подлежащих благоустройству в период реализации муниципальной программы  в 2019, 2020, 2021, 2022</w:t>
      </w:r>
      <w:r w:rsidR="00E4023B">
        <w:rPr>
          <w:bCs/>
          <w:sz w:val="28"/>
          <w:szCs w:val="28"/>
        </w:rPr>
        <w:t>, 2023</w:t>
      </w:r>
      <w:r w:rsidRPr="0033156E">
        <w:rPr>
          <w:bCs/>
          <w:sz w:val="28"/>
          <w:szCs w:val="28"/>
        </w:rPr>
        <w:t xml:space="preserve"> годах</w:t>
      </w:r>
    </w:p>
    <w:p w:rsidR="00BF1A0D" w:rsidRPr="00E11D3D" w:rsidRDefault="00BF1A0D" w:rsidP="005373EA">
      <w:pPr>
        <w:contextualSpacing/>
        <w:rPr>
          <w:b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693"/>
        <w:gridCol w:w="2552"/>
        <w:gridCol w:w="1984"/>
      </w:tblGrid>
      <w:tr w:rsidR="00E4023B" w:rsidRPr="00E11D3D" w:rsidTr="00AE5989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№</w:t>
            </w:r>
          </w:p>
          <w:p w:rsidR="00E4023B" w:rsidRPr="00E11D3D" w:rsidRDefault="00E4023B" w:rsidP="00696DDD">
            <w:pPr>
              <w:contextualSpacing/>
            </w:pPr>
            <w:proofErr w:type="gramStart"/>
            <w:r w:rsidRPr="00E11D3D">
              <w:t>п</w:t>
            </w:r>
            <w:proofErr w:type="gramEnd"/>
            <w:r w:rsidRPr="00E11D3D"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Адрес многоквартирного дома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Перечень работ по благоустройству, исходя из минимального перечня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Перечень работ по благоустройству, исходя из дополнительного перечня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Год реализации мероприятий по благоустройству</w:t>
            </w:r>
          </w:p>
        </w:tc>
      </w:tr>
      <w:tr w:rsidR="00E4023B" w:rsidRPr="00E11D3D" w:rsidTr="00696DDD">
        <w:trPr>
          <w:trHeight w:val="43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на  2019 год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>Сафоново, ул.</w:t>
            </w:r>
            <w:r>
              <w:t xml:space="preserve"> </w:t>
            </w:r>
            <w:r w:rsidRPr="00E11D3D">
              <w:t>Мира,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д</w:t>
            </w:r>
            <w:r>
              <w:t xml:space="preserve"> </w:t>
            </w:r>
            <w:r w:rsidRPr="00E11D3D">
              <w:t>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Революционная, д.</w:t>
            </w:r>
            <w:r>
              <w:t xml:space="preserve"> </w:t>
            </w:r>
            <w:r w:rsidRPr="00E11D3D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д.</w:t>
            </w:r>
            <w:r>
              <w:t xml:space="preserve"> </w:t>
            </w:r>
            <w:r w:rsidRPr="00E11D3D"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>Сафоново</w:t>
            </w:r>
            <w:r>
              <w:t>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Революционная, д.</w:t>
            </w:r>
            <w:r>
              <w:t xml:space="preserve"> </w:t>
            </w:r>
            <w:r w:rsidRPr="00E11D3D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ул.</w:t>
            </w:r>
            <w:r>
              <w:t xml:space="preserve"> </w:t>
            </w:r>
            <w:r w:rsidRPr="00E11D3D">
              <w:t>Революционная, д.</w:t>
            </w:r>
            <w:r>
              <w:t xml:space="preserve"> </w:t>
            </w:r>
            <w:r w:rsidRPr="00E11D3D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 xml:space="preserve">- ремонт дворовых  </w:t>
            </w:r>
            <w:r w:rsidRPr="00E11D3D">
              <w:lastRenderedPageBreak/>
              <w:t>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Default="00E4023B" w:rsidP="00696DDD">
            <w:pPr>
              <w:contextualSpacing/>
            </w:pPr>
            <w:r w:rsidRPr="00E11D3D">
              <w:t>ул</w:t>
            </w:r>
            <w:r>
              <w:t>.</w:t>
            </w:r>
            <w:proofErr w:type="gramStart"/>
            <w:r>
              <w:t xml:space="preserve"> </w:t>
            </w:r>
            <w:r w:rsidRPr="00E11D3D">
              <w:t>.</w:t>
            </w:r>
            <w:proofErr w:type="gramEnd"/>
            <w:r>
              <w:t>Красноармейская,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д.11а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Красноармейская,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д.13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Кирова,</w:t>
            </w:r>
            <w:r>
              <w:t xml:space="preserve"> </w:t>
            </w:r>
            <w:r w:rsidRPr="00E11D3D">
              <w:t>д.</w:t>
            </w:r>
            <w:r>
              <w:t xml:space="preserve"> </w:t>
            </w:r>
            <w:r w:rsidRPr="00E11D3D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</w:t>
            </w:r>
            <w:r>
              <w:t>.</w:t>
            </w:r>
            <w:proofErr w:type="gramStart"/>
            <w:r>
              <w:t xml:space="preserve"> </w:t>
            </w:r>
            <w:r w:rsidRPr="00E11D3D">
              <w:t>.</w:t>
            </w:r>
            <w:proofErr w:type="gramEnd"/>
            <w:r w:rsidRPr="00E11D3D">
              <w:t>Кирова,д.2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Революционная,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Коммунистическая,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Свободы,</w:t>
            </w:r>
            <w:r>
              <w:t xml:space="preserve"> </w:t>
            </w:r>
            <w:r w:rsidRPr="00E11D3D">
              <w:t>д.</w:t>
            </w:r>
            <w:r>
              <w:t xml:space="preserve"> </w:t>
            </w:r>
            <w:r w:rsidRPr="00E11D3D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  <w:p w:rsidR="00E4023B" w:rsidRPr="00E11D3D" w:rsidRDefault="00E4023B" w:rsidP="00696DDD">
            <w:pPr>
              <w:contextualSpacing/>
            </w:pP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д.</w:t>
            </w:r>
            <w:r>
              <w:t xml:space="preserve"> </w:t>
            </w:r>
            <w:r w:rsidRPr="00E11D3D"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д.</w:t>
            </w:r>
            <w:r>
              <w:t xml:space="preserve"> </w:t>
            </w:r>
            <w:r w:rsidRPr="00E11D3D"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</w:t>
            </w:r>
            <w:r>
              <w:t xml:space="preserve">. </w:t>
            </w:r>
            <w:r w:rsidRPr="00E11D3D"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д.</w:t>
            </w:r>
            <w:r>
              <w:t xml:space="preserve"> </w:t>
            </w:r>
            <w:r w:rsidRPr="00E11D3D">
              <w:t>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икрорайон-2, д.</w:t>
            </w:r>
            <w:r>
              <w:t xml:space="preserve"> </w:t>
            </w:r>
            <w:r w:rsidRPr="00E11D3D"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>Сафоново,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 xml:space="preserve"> ул.</w:t>
            </w:r>
            <w:r>
              <w:t xml:space="preserve"> </w:t>
            </w:r>
            <w:r w:rsidRPr="00E11D3D">
              <w:t>Ленинградская</w:t>
            </w:r>
            <w:proofErr w:type="gramStart"/>
            <w:r w:rsidRPr="00E11D3D">
              <w:t>,д</w:t>
            </w:r>
            <w:proofErr w:type="gramEnd"/>
            <w:r w:rsidRPr="00E11D3D">
              <w:t>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Гагарина,</w:t>
            </w:r>
            <w:r>
              <w:t xml:space="preserve"> </w:t>
            </w:r>
            <w:r w:rsidRPr="00E11D3D">
              <w:t>д.</w:t>
            </w:r>
            <w:r>
              <w:t xml:space="preserve"> </w:t>
            </w:r>
            <w:r w:rsidRPr="00E11D3D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  <w:p w:rsidR="00E4023B" w:rsidRPr="00E11D3D" w:rsidRDefault="00E4023B" w:rsidP="00696DDD">
            <w:pPr>
              <w:contextualSpacing/>
            </w:pP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урн.</w:t>
            </w: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2019</w:t>
            </w:r>
          </w:p>
        </w:tc>
      </w:tr>
      <w:tr w:rsidR="00E4023B" w:rsidRPr="00E11D3D" w:rsidTr="00696DD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на  2020  год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>Сафоново,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 xml:space="preserve"> ул.</w:t>
            </w:r>
            <w:r>
              <w:t xml:space="preserve"> </w:t>
            </w:r>
            <w:r w:rsidRPr="00E11D3D">
              <w:t>Красногвардейская, д.36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Первомайская, д.2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>Сафоново,</w:t>
            </w:r>
          </w:p>
          <w:p w:rsidR="00E4023B" w:rsidRPr="00E11D3D" w:rsidRDefault="00E4023B" w:rsidP="00696DDD">
            <w:pPr>
              <w:contextualSpacing/>
            </w:pPr>
            <w:r w:rsidRPr="00E11D3D">
              <w:t xml:space="preserve"> ул.</w:t>
            </w:r>
            <w:r>
              <w:t xml:space="preserve"> </w:t>
            </w:r>
            <w:r w:rsidRPr="00E11D3D">
              <w:t>Красногвардейская, д.20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Советская, д.35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Шахтерская, д.1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  <w:p w:rsidR="00E4023B" w:rsidRPr="00E11D3D" w:rsidRDefault="00E4023B" w:rsidP="00696DDD">
            <w:pPr>
              <w:contextualSpacing/>
            </w:pPr>
            <w:r w:rsidRPr="00E11D3D"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>м</w:t>
            </w:r>
            <w:r w:rsidRPr="00E11D3D">
              <w:t>икрорайон-1, д.27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  <w:r w:rsidRPr="00E11D3D">
              <w:t xml:space="preserve">- ремонт и (или)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2020</w:t>
            </w:r>
          </w:p>
        </w:tc>
      </w:tr>
      <w:tr w:rsidR="00E4023B" w:rsidRPr="00E11D3D" w:rsidTr="00696DD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на  2021  год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Советская,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2021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  <w:r>
              <w:t xml:space="preserve">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Ленина, д.13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  <w:p w:rsidR="00E4023B" w:rsidRPr="00E11D3D" w:rsidRDefault="00E4023B" w:rsidP="00696DDD">
            <w:pPr>
              <w:contextualSpacing/>
            </w:pPr>
          </w:p>
          <w:p w:rsidR="00E4023B" w:rsidRPr="00E11D3D" w:rsidRDefault="00E4023B" w:rsidP="00696DDD">
            <w:pPr>
              <w:contextualSpacing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2021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</w:t>
            </w:r>
            <w:r>
              <w:t xml:space="preserve"> </w:t>
            </w:r>
            <w:r w:rsidRPr="00E11D3D">
              <w:t>Первомайская, д.63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2021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Вахрушева, д.17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2021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Гагарина, д.5а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>
              <w:t>2021</w:t>
            </w:r>
          </w:p>
        </w:tc>
      </w:tr>
      <w:tr w:rsidR="00E4023B" w:rsidRPr="00E11D3D" w:rsidTr="00696DDD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на  2022  год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Северная, д.9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2022</w:t>
            </w:r>
          </w:p>
        </w:tc>
      </w:tr>
      <w:tr w:rsidR="00E4023B" w:rsidRPr="00E11D3D" w:rsidTr="00AE59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Московская, д.1а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2022</w:t>
            </w:r>
          </w:p>
        </w:tc>
      </w:tr>
      <w:tr w:rsidR="00E4023B" w:rsidRPr="00E11D3D" w:rsidTr="00AE5989">
        <w:trPr>
          <w:trHeight w:val="3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>
              <w:t>м</w:t>
            </w:r>
            <w:r w:rsidRPr="00E11D3D">
              <w:t>икрорайон-1, д.12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2022</w:t>
            </w:r>
          </w:p>
        </w:tc>
      </w:tr>
      <w:tr w:rsidR="00E4023B" w:rsidRPr="00E11D3D" w:rsidTr="00696DDD">
        <w:trPr>
          <w:trHeight w:val="11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ab/>
              <w:t>На 2023 год</w:t>
            </w:r>
          </w:p>
        </w:tc>
      </w:tr>
      <w:tr w:rsidR="00E4023B" w:rsidRPr="00E11D3D" w:rsidTr="00AE598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 xml:space="preserve">г. 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Ленинградская, д.11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2023</w:t>
            </w:r>
          </w:p>
        </w:tc>
      </w:tr>
      <w:tr w:rsidR="00E4023B" w:rsidRPr="00E11D3D" w:rsidTr="00AE5989">
        <w:trPr>
          <w:trHeight w:val="39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 xml:space="preserve">г. Сафоново, 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ул. Шахтерская, 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2023</w:t>
            </w:r>
          </w:p>
        </w:tc>
      </w:tr>
      <w:tr w:rsidR="00E4023B" w:rsidRPr="00E11D3D" w:rsidTr="00AE5989">
        <w:trPr>
          <w:trHeight w:val="39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г.</w:t>
            </w:r>
            <w:r>
              <w:t xml:space="preserve"> </w:t>
            </w:r>
            <w:r w:rsidRPr="00E11D3D">
              <w:t xml:space="preserve">Сафоново, </w:t>
            </w:r>
          </w:p>
          <w:p w:rsidR="00E4023B" w:rsidRPr="00E11D3D" w:rsidRDefault="00E4023B" w:rsidP="00696DDD">
            <w:pPr>
              <w:contextualSpacing/>
            </w:pPr>
            <w:r>
              <w:t>микрорайон-1, д.13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</w:tr>
      <w:tr w:rsidR="00E4023B" w:rsidRPr="00E11D3D" w:rsidTr="00AE5989">
        <w:trPr>
          <w:trHeight w:val="39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Default="00E4023B" w:rsidP="00696DDD">
            <w:pPr>
              <w:contextualSpacing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 xml:space="preserve">г. Сафоново, </w:t>
            </w:r>
          </w:p>
          <w:p w:rsidR="00E4023B" w:rsidRPr="00E11D3D" w:rsidRDefault="00E4023B" w:rsidP="00696DDD">
            <w:pPr>
              <w:contextualSpacing/>
            </w:pPr>
            <w:r>
              <w:t>ул. Первомайская</w:t>
            </w:r>
            <w:r w:rsidRPr="00E11D3D">
              <w:t>, д.</w:t>
            </w: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  <w:r w:rsidRPr="00E11D3D">
              <w:t>- ремонт дворовых  проездов;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 обеспечение освещения дворовых территорий;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 скамеек;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установка урн;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 ремонт и (или</w:t>
            </w:r>
            <w:proofErr w:type="gramStart"/>
            <w:r w:rsidRPr="00E11D3D">
              <w:t>)у</w:t>
            </w:r>
            <w:proofErr w:type="gramEnd"/>
            <w:r w:rsidRPr="00E11D3D">
              <w:t>стройство автомобильных парковок;</w:t>
            </w:r>
          </w:p>
          <w:p w:rsidR="00E4023B" w:rsidRPr="00E11D3D" w:rsidRDefault="00E4023B" w:rsidP="00696DDD">
            <w:pPr>
              <w:contextualSpacing/>
            </w:pPr>
            <w:r w:rsidRPr="00E11D3D">
              <w:t>-ремонт и (или) устройство тротуаров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23B" w:rsidRPr="00E11D3D" w:rsidRDefault="00E4023B" w:rsidP="00696DDD">
            <w:pPr>
              <w:contextualSpacing/>
            </w:pPr>
          </w:p>
        </w:tc>
      </w:tr>
    </w:tbl>
    <w:p w:rsidR="00BF1A0D" w:rsidRPr="00E11D3D" w:rsidRDefault="00BF1A0D" w:rsidP="00BF1A0D"/>
    <w:p w:rsidR="00BF1A0D" w:rsidRPr="00E11D3D" w:rsidRDefault="00BF1A0D" w:rsidP="00BF1A0D">
      <w:pPr>
        <w:jc w:val="center"/>
      </w:pPr>
    </w:p>
    <w:p w:rsidR="00F0431D" w:rsidRPr="00E11D3D" w:rsidRDefault="00F0431D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Pr="00E11D3D" w:rsidRDefault="00E42299" w:rsidP="00BF1A0D">
      <w:pPr>
        <w:widowControl w:val="0"/>
        <w:jc w:val="both"/>
        <w:rPr>
          <w:highlight w:val="yellow"/>
        </w:rPr>
      </w:pPr>
    </w:p>
    <w:p w:rsidR="00E42299" w:rsidRDefault="00E42299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141672" w:rsidRDefault="00141672" w:rsidP="00BF1A0D">
      <w:pPr>
        <w:widowControl w:val="0"/>
        <w:jc w:val="both"/>
        <w:rPr>
          <w:highlight w:val="yellow"/>
        </w:rPr>
      </w:pPr>
    </w:p>
    <w:p w:rsidR="00D008A5" w:rsidRDefault="00D008A5" w:rsidP="00D008A5">
      <w:pPr>
        <w:rPr>
          <w:sz w:val="28"/>
          <w:szCs w:val="28"/>
        </w:rPr>
      </w:pPr>
    </w:p>
    <w:p w:rsidR="00D008A5" w:rsidRDefault="00D008A5" w:rsidP="00D008A5">
      <w:pPr>
        <w:rPr>
          <w:sz w:val="28"/>
          <w:szCs w:val="28"/>
        </w:rPr>
      </w:pPr>
    </w:p>
    <w:p w:rsidR="00D008A5" w:rsidRDefault="00D008A5" w:rsidP="00D008A5">
      <w:pPr>
        <w:rPr>
          <w:sz w:val="28"/>
          <w:szCs w:val="28"/>
        </w:rPr>
      </w:pPr>
    </w:p>
    <w:p w:rsidR="00D008A5" w:rsidRDefault="00D008A5" w:rsidP="00D008A5">
      <w:pPr>
        <w:rPr>
          <w:sz w:val="28"/>
          <w:szCs w:val="28"/>
        </w:rPr>
      </w:pPr>
    </w:p>
    <w:p w:rsidR="00D008A5" w:rsidRDefault="00D008A5" w:rsidP="00D008A5">
      <w:pPr>
        <w:rPr>
          <w:sz w:val="28"/>
          <w:szCs w:val="28"/>
        </w:rPr>
      </w:pPr>
      <w:bookmarkStart w:id="0" w:name="_GoBack"/>
      <w:bookmarkEnd w:id="0"/>
    </w:p>
    <w:sectPr w:rsidR="00D008A5" w:rsidSect="000C6DA1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19" w:rsidRDefault="00875119" w:rsidP="000C6DA1">
      <w:r>
        <w:separator/>
      </w:r>
    </w:p>
  </w:endnote>
  <w:endnote w:type="continuationSeparator" w:id="0">
    <w:p w:rsidR="00875119" w:rsidRDefault="00875119" w:rsidP="000C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19" w:rsidRDefault="00875119" w:rsidP="000C6DA1">
      <w:r>
        <w:separator/>
      </w:r>
    </w:p>
  </w:footnote>
  <w:footnote w:type="continuationSeparator" w:id="0">
    <w:p w:rsidR="00875119" w:rsidRDefault="00875119" w:rsidP="000C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A8" w:rsidRPr="00BC6A04" w:rsidRDefault="006B75A8" w:rsidP="005825F0">
    <w:pPr>
      <w:pStyle w:val="a6"/>
      <w:jc w:val="center"/>
      <w:rPr>
        <w:sz w:val="28"/>
        <w:szCs w:val="28"/>
      </w:rPr>
    </w:pPr>
    <w:r w:rsidRPr="00554D12">
      <w:rPr>
        <w:sz w:val="28"/>
        <w:szCs w:val="28"/>
      </w:rPr>
      <w:fldChar w:fldCharType="begin"/>
    </w:r>
    <w:r w:rsidRPr="00554D12">
      <w:rPr>
        <w:sz w:val="28"/>
        <w:szCs w:val="28"/>
      </w:rPr>
      <w:instrText xml:space="preserve"> PAGE   \* MERGEFORMAT </w:instrText>
    </w:r>
    <w:r w:rsidRPr="00554D12">
      <w:rPr>
        <w:sz w:val="28"/>
        <w:szCs w:val="28"/>
      </w:rPr>
      <w:fldChar w:fldCharType="separate"/>
    </w:r>
    <w:r w:rsidR="0013045C">
      <w:rPr>
        <w:noProof/>
        <w:sz w:val="28"/>
        <w:szCs w:val="28"/>
      </w:rPr>
      <w:t>12</w:t>
    </w:r>
    <w:r w:rsidRPr="00554D12">
      <w:rPr>
        <w:sz w:val="28"/>
        <w:szCs w:val="28"/>
      </w:rPr>
      <w:fldChar w:fldCharType="end"/>
    </w:r>
  </w:p>
  <w:p w:rsidR="006B75A8" w:rsidRDefault="006B75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</w:abstractNum>
  <w:abstractNum w:abstractNumId="2">
    <w:nsid w:val="0000000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%2)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)%2)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)%2)%3)%4)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6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7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8">
      <w:start w:val="1"/>
      <w:numFmt w:val="decimal"/>
      <w:lvlText w:val="%1)%2)%3)%4)%5)"/>
      <w:lvlJc w:val="left"/>
      <w:pPr>
        <w:tabs>
          <w:tab w:val="num" w:pos="2880"/>
        </w:tabs>
        <w:ind w:left="2232" w:hanging="792"/>
      </w:pPr>
      <w:rPr>
        <w:rFonts w:cs="Times New Roman"/>
      </w:rPr>
    </w:lvl>
  </w:abstractNum>
  <w:abstractNum w:abstractNumId="3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545"/>
    <w:multiLevelType w:val="hybridMultilevel"/>
    <w:tmpl w:val="E9702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E7685"/>
    <w:multiLevelType w:val="hybridMultilevel"/>
    <w:tmpl w:val="5F10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131E3"/>
    <w:multiLevelType w:val="hybridMultilevel"/>
    <w:tmpl w:val="3384A1F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25584B3A"/>
    <w:multiLevelType w:val="hybridMultilevel"/>
    <w:tmpl w:val="9C5E2B42"/>
    <w:lvl w:ilvl="0" w:tplc="0419000F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396347B5"/>
    <w:multiLevelType w:val="hybridMultilevel"/>
    <w:tmpl w:val="69CE62EC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3A01011A"/>
    <w:multiLevelType w:val="hybridMultilevel"/>
    <w:tmpl w:val="E100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96173"/>
    <w:multiLevelType w:val="hybridMultilevel"/>
    <w:tmpl w:val="A0EE6178"/>
    <w:lvl w:ilvl="0" w:tplc="15A49262">
      <w:start w:val="1"/>
      <w:numFmt w:val="decimal"/>
      <w:lvlText w:val="%1."/>
      <w:lvlJc w:val="left"/>
      <w:pPr>
        <w:ind w:left="1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2">
    <w:nsid w:val="3CC169C2"/>
    <w:multiLevelType w:val="hybridMultilevel"/>
    <w:tmpl w:val="0B8C750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3F457790"/>
    <w:multiLevelType w:val="hybridMultilevel"/>
    <w:tmpl w:val="2F8EC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55050"/>
    <w:multiLevelType w:val="hybridMultilevel"/>
    <w:tmpl w:val="918E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84B52"/>
    <w:multiLevelType w:val="hybridMultilevel"/>
    <w:tmpl w:val="8A3A430A"/>
    <w:lvl w:ilvl="0" w:tplc="2272B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09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27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A3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41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4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02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F2F2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7E6D9A"/>
    <w:multiLevelType w:val="hybridMultilevel"/>
    <w:tmpl w:val="F336FC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F9D0D6B"/>
    <w:multiLevelType w:val="hybridMultilevel"/>
    <w:tmpl w:val="8AC8A316"/>
    <w:lvl w:ilvl="0" w:tplc="1F2C23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59D9278A"/>
    <w:multiLevelType w:val="hybridMultilevel"/>
    <w:tmpl w:val="49085068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>
    <w:nsid w:val="5AD90C99"/>
    <w:multiLevelType w:val="hybridMultilevel"/>
    <w:tmpl w:val="B7F49AA0"/>
    <w:lvl w:ilvl="0" w:tplc="93F6B8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C8D5219"/>
    <w:multiLevelType w:val="hybridMultilevel"/>
    <w:tmpl w:val="85942812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1">
    <w:nsid w:val="5EF65AA5"/>
    <w:multiLevelType w:val="hybridMultilevel"/>
    <w:tmpl w:val="CAA011E2"/>
    <w:lvl w:ilvl="0" w:tplc="C452F356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265A68"/>
    <w:multiLevelType w:val="hybridMultilevel"/>
    <w:tmpl w:val="18A8592E"/>
    <w:lvl w:ilvl="0" w:tplc="15A4926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3">
    <w:nsid w:val="66D95CA9"/>
    <w:multiLevelType w:val="hybridMultilevel"/>
    <w:tmpl w:val="27B8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A8E"/>
    <w:multiLevelType w:val="hybridMultilevel"/>
    <w:tmpl w:val="B8947C5E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25">
    <w:nsid w:val="6AE468F3"/>
    <w:multiLevelType w:val="hybridMultilevel"/>
    <w:tmpl w:val="EEEEBF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FCB0FF5"/>
    <w:multiLevelType w:val="multilevel"/>
    <w:tmpl w:val="6FCB0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D45FC"/>
    <w:multiLevelType w:val="hybridMultilevel"/>
    <w:tmpl w:val="1F52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7A3061"/>
    <w:multiLevelType w:val="hybridMultilevel"/>
    <w:tmpl w:val="46F0E2B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759F1C09"/>
    <w:multiLevelType w:val="hybridMultilevel"/>
    <w:tmpl w:val="8C2E50A2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</w:num>
  <w:num w:numId="5">
    <w:abstractNumId w:val="8"/>
  </w:num>
  <w:num w:numId="6">
    <w:abstractNumId w:val="18"/>
  </w:num>
  <w:num w:numId="7">
    <w:abstractNumId w:val="11"/>
  </w:num>
  <w:num w:numId="8">
    <w:abstractNumId w:val="22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24"/>
  </w:num>
  <w:num w:numId="14">
    <w:abstractNumId w:val="27"/>
  </w:num>
  <w:num w:numId="15">
    <w:abstractNumId w:val="17"/>
  </w:num>
  <w:num w:numId="16">
    <w:abstractNumId w:val="9"/>
  </w:num>
  <w:num w:numId="17">
    <w:abstractNumId w:val="29"/>
  </w:num>
  <w:num w:numId="18">
    <w:abstractNumId w:val="19"/>
  </w:num>
  <w:num w:numId="19">
    <w:abstractNumId w:val="15"/>
  </w:num>
  <w:num w:numId="20">
    <w:abstractNumId w:val="12"/>
  </w:num>
  <w:num w:numId="21">
    <w:abstractNumId w:val="10"/>
  </w:num>
  <w:num w:numId="22">
    <w:abstractNumId w:val="16"/>
  </w:num>
  <w:num w:numId="23">
    <w:abstractNumId w:val="25"/>
  </w:num>
  <w:num w:numId="24">
    <w:abstractNumId w:val="21"/>
  </w:num>
  <w:num w:numId="25">
    <w:abstractNumId w:val="6"/>
  </w:num>
  <w:num w:numId="26">
    <w:abstractNumId w:val="28"/>
  </w:num>
  <w:num w:numId="27">
    <w:abstractNumId w:val="13"/>
  </w:num>
  <w:num w:numId="28">
    <w:abstractNumId w:val="23"/>
  </w:num>
  <w:num w:numId="29">
    <w:abstractNumId w:val="4"/>
  </w:num>
  <w:num w:numId="30">
    <w:abstractNumId w:val="3"/>
  </w:num>
  <w:num w:numId="31">
    <w:abstractNumId w:val="0"/>
  </w:num>
  <w:num w:numId="32">
    <w:abstractNumId w:val="5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331E2"/>
    <w:rsid w:val="000359FC"/>
    <w:rsid w:val="00057C04"/>
    <w:rsid w:val="0007271D"/>
    <w:rsid w:val="00082AB0"/>
    <w:rsid w:val="000B7AF0"/>
    <w:rsid w:val="000C61F0"/>
    <w:rsid w:val="000C62D5"/>
    <w:rsid w:val="000C6DA1"/>
    <w:rsid w:val="000F2924"/>
    <w:rsid w:val="000F6DC2"/>
    <w:rsid w:val="00100A59"/>
    <w:rsid w:val="00101ADB"/>
    <w:rsid w:val="001028B0"/>
    <w:rsid w:val="00102BE9"/>
    <w:rsid w:val="001127F2"/>
    <w:rsid w:val="0013045C"/>
    <w:rsid w:val="00133CDC"/>
    <w:rsid w:val="00141672"/>
    <w:rsid w:val="00170259"/>
    <w:rsid w:val="001963C7"/>
    <w:rsid w:val="001A00CE"/>
    <w:rsid w:val="001B050F"/>
    <w:rsid w:val="001C2A8E"/>
    <w:rsid w:val="001D28BD"/>
    <w:rsid w:val="001E6907"/>
    <w:rsid w:val="001F3AC2"/>
    <w:rsid w:val="00211DE8"/>
    <w:rsid w:val="00241833"/>
    <w:rsid w:val="002722CD"/>
    <w:rsid w:val="00272F9A"/>
    <w:rsid w:val="00291E57"/>
    <w:rsid w:val="00295E9C"/>
    <w:rsid w:val="002B0440"/>
    <w:rsid w:val="0030412C"/>
    <w:rsid w:val="0032223E"/>
    <w:rsid w:val="0033156E"/>
    <w:rsid w:val="00391992"/>
    <w:rsid w:val="0039430C"/>
    <w:rsid w:val="003B170C"/>
    <w:rsid w:val="003E4DCF"/>
    <w:rsid w:val="003E5BDB"/>
    <w:rsid w:val="003E63CA"/>
    <w:rsid w:val="003F3576"/>
    <w:rsid w:val="003F3F2A"/>
    <w:rsid w:val="00405248"/>
    <w:rsid w:val="00412BC7"/>
    <w:rsid w:val="00415FB9"/>
    <w:rsid w:val="00445E10"/>
    <w:rsid w:val="00481964"/>
    <w:rsid w:val="00496F28"/>
    <w:rsid w:val="004D0DC2"/>
    <w:rsid w:val="004E198A"/>
    <w:rsid w:val="004F04AB"/>
    <w:rsid w:val="004F0D09"/>
    <w:rsid w:val="00507783"/>
    <w:rsid w:val="00507FB7"/>
    <w:rsid w:val="005373EA"/>
    <w:rsid w:val="00541A20"/>
    <w:rsid w:val="00542EC1"/>
    <w:rsid w:val="005825F0"/>
    <w:rsid w:val="0058749A"/>
    <w:rsid w:val="0059700A"/>
    <w:rsid w:val="005A2275"/>
    <w:rsid w:val="005B3803"/>
    <w:rsid w:val="005D6C35"/>
    <w:rsid w:val="005E3E7B"/>
    <w:rsid w:val="00605470"/>
    <w:rsid w:val="0066039D"/>
    <w:rsid w:val="00686C2E"/>
    <w:rsid w:val="006B75A8"/>
    <w:rsid w:val="006D2864"/>
    <w:rsid w:val="006E7F7E"/>
    <w:rsid w:val="006F03D7"/>
    <w:rsid w:val="0070293A"/>
    <w:rsid w:val="007039B4"/>
    <w:rsid w:val="00726B54"/>
    <w:rsid w:val="00736455"/>
    <w:rsid w:val="00750DFB"/>
    <w:rsid w:val="00780D39"/>
    <w:rsid w:val="007A1111"/>
    <w:rsid w:val="007B2686"/>
    <w:rsid w:val="007B7789"/>
    <w:rsid w:val="007C2310"/>
    <w:rsid w:val="007D4300"/>
    <w:rsid w:val="007D65D3"/>
    <w:rsid w:val="007D72F7"/>
    <w:rsid w:val="00857290"/>
    <w:rsid w:val="00873C6B"/>
    <w:rsid w:val="00874B9B"/>
    <w:rsid w:val="00875119"/>
    <w:rsid w:val="0088140A"/>
    <w:rsid w:val="008B789F"/>
    <w:rsid w:val="008F30C3"/>
    <w:rsid w:val="008F7591"/>
    <w:rsid w:val="0092695F"/>
    <w:rsid w:val="00952C07"/>
    <w:rsid w:val="009700F4"/>
    <w:rsid w:val="0097010F"/>
    <w:rsid w:val="00973FB4"/>
    <w:rsid w:val="0098652F"/>
    <w:rsid w:val="00995947"/>
    <w:rsid w:val="009A57CA"/>
    <w:rsid w:val="009B2449"/>
    <w:rsid w:val="009B3886"/>
    <w:rsid w:val="009C4C6E"/>
    <w:rsid w:val="009E5B68"/>
    <w:rsid w:val="009F1F1B"/>
    <w:rsid w:val="00A00DE2"/>
    <w:rsid w:val="00A62C8D"/>
    <w:rsid w:val="00A907EF"/>
    <w:rsid w:val="00AE25EE"/>
    <w:rsid w:val="00AE5989"/>
    <w:rsid w:val="00B02769"/>
    <w:rsid w:val="00B16EEB"/>
    <w:rsid w:val="00B53818"/>
    <w:rsid w:val="00B907DE"/>
    <w:rsid w:val="00B94397"/>
    <w:rsid w:val="00BB2329"/>
    <w:rsid w:val="00BB430B"/>
    <w:rsid w:val="00BB7F12"/>
    <w:rsid w:val="00BC0A02"/>
    <w:rsid w:val="00BE1B8A"/>
    <w:rsid w:val="00BF1A0D"/>
    <w:rsid w:val="00C13573"/>
    <w:rsid w:val="00C13DAF"/>
    <w:rsid w:val="00C5616E"/>
    <w:rsid w:val="00C86B6B"/>
    <w:rsid w:val="00C975E3"/>
    <w:rsid w:val="00CA2F6C"/>
    <w:rsid w:val="00CB2020"/>
    <w:rsid w:val="00D008A5"/>
    <w:rsid w:val="00D120CE"/>
    <w:rsid w:val="00D676B3"/>
    <w:rsid w:val="00DF182B"/>
    <w:rsid w:val="00E11D3D"/>
    <w:rsid w:val="00E4023B"/>
    <w:rsid w:val="00E42299"/>
    <w:rsid w:val="00E44097"/>
    <w:rsid w:val="00E60AA6"/>
    <w:rsid w:val="00E73D5A"/>
    <w:rsid w:val="00EC578A"/>
    <w:rsid w:val="00EC626F"/>
    <w:rsid w:val="00EC671F"/>
    <w:rsid w:val="00EF28D9"/>
    <w:rsid w:val="00EF6860"/>
    <w:rsid w:val="00F0431D"/>
    <w:rsid w:val="00F0537E"/>
    <w:rsid w:val="00F32E48"/>
    <w:rsid w:val="00F45462"/>
    <w:rsid w:val="00F543D4"/>
    <w:rsid w:val="00F9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686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header"/>
    <w:basedOn w:val="a"/>
    <w:link w:val="a7"/>
    <w:unhideWhenUsed/>
    <w:rsid w:val="00BE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E1B8A"/>
  </w:style>
  <w:style w:type="paragraph" w:styleId="a8">
    <w:name w:val="footer"/>
    <w:basedOn w:val="a"/>
    <w:link w:val="a9"/>
    <w:unhideWhenUsed/>
    <w:rsid w:val="000C6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6DA1"/>
  </w:style>
  <w:style w:type="paragraph" w:styleId="aa">
    <w:name w:val="Balloon Text"/>
    <w:basedOn w:val="a"/>
    <w:link w:val="ab"/>
    <w:unhideWhenUsed/>
    <w:rsid w:val="000C6D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57C04"/>
  </w:style>
  <w:style w:type="character" w:customStyle="1" w:styleId="10">
    <w:name w:val="Заголовок 1 Знак"/>
    <w:basedOn w:val="a0"/>
    <w:link w:val="1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268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B2686"/>
  </w:style>
  <w:style w:type="paragraph" w:styleId="21">
    <w:name w:val="Body Text Indent 2"/>
    <w:basedOn w:val="a"/>
    <w:link w:val="22"/>
    <w:uiPriority w:val="99"/>
    <w:rsid w:val="007B2686"/>
    <w:pPr>
      <w:autoSpaceDE w:val="0"/>
      <w:autoSpaceDN w:val="0"/>
      <w:ind w:right="936" w:firstLine="454"/>
      <w:jc w:val="both"/>
    </w:pPr>
    <w:rPr>
      <w:sz w:val="19"/>
      <w:szCs w:val="19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2686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e">
    <w:name w:val="caption"/>
    <w:basedOn w:val="a"/>
    <w:next w:val="a"/>
    <w:uiPriority w:val="99"/>
    <w:qFormat/>
    <w:rsid w:val="007B2686"/>
    <w:pPr>
      <w:autoSpaceDE w:val="0"/>
      <w:autoSpaceDN w:val="0"/>
      <w:spacing w:before="240" w:after="60"/>
      <w:ind w:right="936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7B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B2686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unhideWhenUsed/>
    <w:rsid w:val="007B2686"/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B2686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locked/>
    <w:rsid w:val="007B26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rsid w:val="007B268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7B2686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7B2686"/>
    <w:pPr>
      <w:ind w:left="720"/>
      <w:contextualSpacing/>
    </w:pPr>
  </w:style>
  <w:style w:type="paragraph" w:styleId="af4">
    <w:name w:val="annotation subject"/>
    <w:basedOn w:val="af0"/>
    <w:next w:val="af0"/>
    <w:link w:val="af5"/>
    <w:uiPriority w:val="99"/>
    <w:rsid w:val="007B2686"/>
    <w:rPr>
      <w:rFonts w:ascii="Times New Roman" w:hAnsi="Times New Roman"/>
      <w:b/>
      <w:bCs/>
    </w:rPr>
  </w:style>
  <w:style w:type="character" w:customStyle="1" w:styleId="af5">
    <w:name w:val="Тема примечания Знак"/>
    <w:basedOn w:val="af1"/>
    <w:link w:val="af4"/>
    <w:uiPriority w:val="99"/>
    <w:rsid w:val="007B26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FollowedHyperlink"/>
    <w:basedOn w:val="a0"/>
    <w:uiPriority w:val="99"/>
    <w:rsid w:val="007B2686"/>
    <w:rPr>
      <w:rFonts w:cs="Times New Roman"/>
      <w:color w:val="800080"/>
      <w:u w:val="single"/>
    </w:rPr>
  </w:style>
  <w:style w:type="table" w:customStyle="1" w:styleId="13">
    <w:name w:val="Светлая заливка1"/>
    <w:basedOn w:val="a1"/>
    <w:uiPriority w:val="60"/>
    <w:rsid w:val="007B268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Normal (Web)"/>
    <w:basedOn w:val="a"/>
    <w:uiPriority w:val="99"/>
    <w:unhideWhenUsed/>
    <w:rsid w:val="007B2686"/>
    <w:pPr>
      <w:spacing w:before="100" w:beforeAutospacing="1" w:after="100" w:afterAutospacing="1"/>
    </w:pPr>
  </w:style>
  <w:style w:type="paragraph" w:styleId="af8">
    <w:name w:val="No Spacing"/>
    <w:qFormat/>
    <w:rsid w:val="007B2686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7B2686"/>
    <w:rPr>
      <w:rFonts w:cs="Times New Roman"/>
      <w:i/>
      <w:iCs/>
    </w:rPr>
  </w:style>
  <w:style w:type="table" w:customStyle="1" w:styleId="23">
    <w:name w:val="Сетка таблицы2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B2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F1A0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WW8Num2z0">
    <w:name w:val="WW8Num2z0"/>
    <w:rsid w:val="00BF1A0D"/>
    <w:rPr>
      <w:b w:val="0"/>
    </w:rPr>
  </w:style>
  <w:style w:type="character" w:customStyle="1" w:styleId="WW8Num3z0">
    <w:name w:val="WW8Num3z0"/>
    <w:rsid w:val="00BF1A0D"/>
    <w:rPr>
      <w:rFonts w:ascii="Symbol" w:hAnsi="Symbol"/>
    </w:rPr>
  </w:style>
  <w:style w:type="character" w:customStyle="1" w:styleId="Absatz-Standardschriftart">
    <w:name w:val="Absatz-Standardschriftart"/>
    <w:rsid w:val="00BF1A0D"/>
  </w:style>
  <w:style w:type="character" w:customStyle="1" w:styleId="WW8Num1z0">
    <w:name w:val="WW8Num1z0"/>
    <w:rsid w:val="00BF1A0D"/>
    <w:rPr>
      <w:rFonts w:ascii="Wingdings" w:hAnsi="Wingdings"/>
    </w:rPr>
  </w:style>
  <w:style w:type="character" w:customStyle="1" w:styleId="WW8Num1z1">
    <w:name w:val="WW8Num1z1"/>
    <w:rsid w:val="00BF1A0D"/>
    <w:rPr>
      <w:rFonts w:ascii="Courier New" w:hAnsi="Courier New" w:cs="Courier New"/>
    </w:rPr>
  </w:style>
  <w:style w:type="character" w:customStyle="1" w:styleId="WW8Num1z3">
    <w:name w:val="WW8Num1z3"/>
    <w:rsid w:val="00BF1A0D"/>
    <w:rPr>
      <w:rFonts w:ascii="Symbol" w:hAnsi="Symbol"/>
    </w:rPr>
  </w:style>
  <w:style w:type="character" w:customStyle="1" w:styleId="WW8Num3z1">
    <w:name w:val="WW8Num3z1"/>
    <w:rsid w:val="00BF1A0D"/>
    <w:rPr>
      <w:rFonts w:ascii="Courier New" w:hAnsi="Courier New" w:cs="Courier New"/>
    </w:rPr>
  </w:style>
  <w:style w:type="character" w:customStyle="1" w:styleId="WW8Num3z2">
    <w:name w:val="WW8Num3z2"/>
    <w:rsid w:val="00BF1A0D"/>
    <w:rPr>
      <w:rFonts w:ascii="Wingdings" w:hAnsi="Wingdings"/>
    </w:rPr>
  </w:style>
  <w:style w:type="character" w:customStyle="1" w:styleId="WW8Num4z0">
    <w:name w:val="WW8Num4z0"/>
    <w:rsid w:val="00BF1A0D"/>
    <w:rPr>
      <w:rFonts w:ascii="Wingdings" w:hAnsi="Wingdings"/>
    </w:rPr>
  </w:style>
  <w:style w:type="character" w:customStyle="1" w:styleId="WW8Num4z1">
    <w:name w:val="WW8Num4z1"/>
    <w:rsid w:val="00BF1A0D"/>
    <w:rPr>
      <w:rFonts w:ascii="Courier New" w:hAnsi="Courier New" w:cs="Courier New"/>
    </w:rPr>
  </w:style>
  <w:style w:type="character" w:customStyle="1" w:styleId="WW8Num4z3">
    <w:name w:val="WW8Num4z3"/>
    <w:rsid w:val="00BF1A0D"/>
    <w:rPr>
      <w:rFonts w:ascii="Symbol" w:hAnsi="Symbol"/>
    </w:rPr>
  </w:style>
  <w:style w:type="character" w:customStyle="1" w:styleId="WW8Num5z0">
    <w:name w:val="WW8Num5z0"/>
    <w:rsid w:val="00BF1A0D"/>
    <w:rPr>
      <w:rFonts w:ascii="Times New Roman" w:hAnsi="Times New Roman" w:cs="Times New Roman"/>
      <w:sz w:val="26"/>
      <w:szCs w:val="26"/>
    </w:rPr>
  </w:style>
  <w:style w:type="character" w:customStyle="1" w:styleId="WW8Num5z1">
    <w:name w:val="WW8Num5z1"/>
    <w:rsid w:val="00BF1A0D"/>
    <w:rPr>
      <w:rFonts w:ascii="Times New Roman" w:hAnsi="Times New Roman" w:cs="Times New Roman"/>
      <w:b w:val="0"/>
      <w:color w:val="auto"/>
      <w:sz w:val="26"/>
      <w:szCs w:val="26"/>
    </w:rPr>
  </w:style>
  <w:style w:type="character" w:customStyle="1" w:styleId="14">
    <w:name w:val="Основной шрифт абзаца1"/>
    <w:rsid w:val="00BF1A0D"/>
  </w:style>
  <w:style w:type="character" w:customStyle="1" w:styleId="afa">
    <w:name w:val="Подзаголовок Знак"/>
    <w:rsid w:val="00BF1A0D"/>
    <w:rPr>
      <w:rFonts w:ascii="Arial" w:hAnsi="Arial" w:cs="Arial"/>
      <w:i/>
      <w:sz w:val="24"/>
    </w:rPr>
  </w:style>
  <w:style w:type="character" w:customStyle="1" w:styleId="15">
    <w:name w:val="Подзаголовок Знак1"/>
    <w:rsid w:val="00BF1A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0">
    <w:name w:val="Основной текст 2 Знак1"/>
    <w:rsid w:val="00BF1A0D"/>
    <w:rPr>
      <w:rFonts w:ascii="Calibri" w:eastAsia="Calibri" w:hAnsi="Calibri" w:cs="Times New Roman"/>
    </w:rPr>
  </w:style>
  <w:style w:type="character" w:customStyle="1" w:styleId="afb">
    <w:name w:val="Основной текст_"/>
    <w:rsid w:val="00BF1A0D"/>
    <w:rPr>
      <w:sz w:val="23"/>
      <w:szCs w:val="23"/>
      <w:shd w:val="clear" w:color="auto" w:fill="FFFFFF"/>
    </w:rPr>
  </w:style>
  <w:style w:type="character" w:customStyle="1" w:styleId="afc">
    <w:name w:val="Маркеры списка"/>
    <w:rsid w:val="00BF1A0D"/>
    <w:rPr>
      <w:rFonts w:ascii="OpenSymbol" w:eastAsia="OpenSymbol" w:hAnsi="OpenSymbol" w:cs="OpenSymbol"/>
    </w:rPr>
  </w:style>
  <w:style w:type="paragraph" w:customStyle="1" w:styleId="afd">
    <w:name w:val="Заголовок"/>
    <w:basedOn w:val="a"/>
    <w:next w:val="a4"/>
    <w:rsid w:val="00BF1A0D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16">
    <w:name w:val="Основной текст Знак1"/>
    <w:rsid w:val="00BF1A0D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fe">
    <w:name w:val="List"/>
    <w:basedOn w:val="a4"/>
    <w:rsid w:val="00BF1A0D"/>
    <w:pPr>
      <w:spacing w:line="256" w:lineRule="auto"/>
    </w:pPr>
    <w:rPr>
      <w:rFonts w:ascii="Arial" w:hAnsi="Arial" w:cs="Mangal"/>
    </w:rPr>
  </w:style>
  <w:style w:type="paragraph" w:customStyle="1" w:styleId="17">
    <w:name w:val="Название1"/>
    <w:basedOn w:val="a"/>
    <w:rsid w:val="00BF1A0D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8">
    <w:name w:val="Указатель1"/>
    <w:basedOn w:val="a"/>
    <w:rsid w:val="00BF1A0D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character" w:customStyle="1" w:styleId="19">
    <w:name w:val="Верхний колонтитул Знак1"/>
    <w:rsid w:val="00BF1A0D"/>
    <w:rPr>
      <w:rFonts w:eastAsia="Calibri" w:cs="Calibri"/>
      <w:sz w:val="28"/>
      <w:szCs w:val="28"/>
      <w:lang w:eastAsia="ar-SA"/>
    </w:rPr>
  </w:style>
  <w:style w:type="paragraph" w:styleId="aff">
    <w:name w:val="Subtitle"/>
    <w:basedOn w:val="a"/>
    <w:next w:val="a4"/>
    <w:link w:val="24"/>
    <w:qFormat/>
    <w:rsid w:val="00BF1A0D"/>
    <w:pPr>
      <w:widowControl w:val="0"/>
      <w:suppressAutoHyphens/>
      <w:spacing w:after="60"/>
      <w:jc w:val="center"/>
    </w:pPr>
    <w:rPr>
      <w:rFonts w:ascii="Arial" w:eastAsia="Calibri" w:hAnsi="Arial"/>
      <w:i/>
      <w:szCs w:val="22"/>
      <w:lang w:eastAsia="ar-SA"/>
    </w:rPr>
  </w:style>
  <w:style w:type="character" w:customStyle="1" w:styleId="24">
    <w:name w:val="Подзаголовок Знак2"/>
    <w:basedOn w:val="a0"/>
    <w:link w:val="aff"/>
    <w:rsid w:val="00BF1A0D"/>
    <w:rPr>
      <w:rFonts w:ascii="Arial" w:eastAsia="Calibri" w:hAnsi="Arial" w:cs="Times New Roman"/>
      <w:i/>
      <w:sz w:val="24"/>
      <w:lang w:eastAsia="ar-SA"/>
    </w:rPr>
  </w:style>
  <w:style w:type="paragraph" w:customStyle="1" w:styleId="211">
    <w:name w:val="Основной текст 21"/>
    <w:basedOn w:val="a"/>
    <w:rsid w:val="00BF1A0D"/>
    <w:pPr>
      <w:suppressAutoHyphens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a">
    <w:name w:val="Обычный1"/>
    <w:rsid w:val="00BF1A0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character" w:customStyle="1" w:styleId="1b">
    <w:name w:val="Текст выноски Знак1"/>
    <w:rsid w:val="00BF1A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c">
    <w:name w:val="Основной текст1"/>
    <w:basedOn w:val="a"/>
    <w:rsid w:val="00BF1A0D"/>
    <w:pPr>
      <w:shd w:val="clear" w:color="auto" w:fill="FFFFFF"/>
      <w:suppressAutoHyphens/>
      <w:spacing w:before="1140" w:line="413" w:lineRule="exact"/>
      <w:ind w:hanging="2220"/>
    </w:pPr>
    <w:rPr>
      <w:rFonts w:ascii="Calibri" w:eastAsia="Calibri" w:hAnsi="Calibri" w:cs="Calibri"/>
      <w:sz w:val="23"/>
      <w:szCs w:val="23"/>
      <w:lang w:eastAsia="ar-SA"/>
    </w:rPr>
  </w:style>
  <w:style w:type="character" w:customStyle="1" w:styleId="1d">
    <w:name w:val="Нижний колонтитул Знак1"/>
    <w:rsid w:val="00BF1A0D"/>
    <w:rPr>
      <w:rFonts w:eastAsia="Times New Roman" w:cs="Calibri"/>
      <w:sz w:val="22"/>
      <w:szCs w:val="22"/>
      <w:lang w:eastAsia="ar-SA"/>
    </w:rPr>
  </w:style>
  <w:style w:type="paragraph" w:customStyle="1" w:styleId="aff0">
    <w:name w:val="Содержимое таблицы"/>
    <w:basedOn w:val="a"/>
    <w:rsid w:val="00BF1A0D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1">
    <w:name w:val="Заголовок таблицы"/>
    <w:basedOn w:val="aff0"/>
    <w:rsid w:val="00BF1A0D"/>
    <w:pPr>
      <w:jc w:val="center"/>
    </w:pPr>
    <w:rPr>
      <w:b/>
      <w:bCs/>
    </w:rPr>
  </w:style>
  <w:style w:type="paragraph" w:customStyle="1" w:styleId="aff2">
    <w:name w:val="Содержимое врезки"/>
    <w:basedOn w:val="a4"/>
    <w:rsid w:val="00BF1A0D"/>
    <w:pPr>
      <w:spacing w:line="256" w:lineRule="auto"/>
    </w:pPr>
  </w:style>
  <w:style w:type="paragraph" w:customStyle="1" w:styleId="Default">
    <w:name w:val="Default"/>
    <w:rsid w:val="00BF1A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BF1A0D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BF1A0D"/>
    <w:pPr>
      <w:spacing w:after="0" w:line="240" w:lineRule="auto"/>
      <w:ind w:firstLine="851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qFormat/>
    <w:locked/>
    <w:rsid w:val="00BF1A0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4E7E-832D-488B-B44C-8DC0281C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2022-10-10T12:34:00Z</cp:lastPrinted>
  <dcterms:created xsi:type="dcterms:W3CDTF">2022-03-14T07:59:00Z</dcterms:created>
  <dcterms:modified xsi:type="dcterms:W3CDTF">2022-10-12T12:45:00Z</dcterms:modified>
</cp:coreProperties>
</file>