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1AF" w:rsidRPr="005F24A9" w:rsidRDefault="000551AF" w:rsidP="000551AF">
      <w:pPr>
        <w:widowControl w:val="0"/>
        <w:spacing w:after="0" w:line="600" w:lineRule="auto"/>
        <w:ind w:right="-143"/>
        <w:jc w:val="center"/>
        <w:rPr>
          <w:rFonts w:ascii="Times New Roman" w:eastAsia="Times New Roman" w:hAnsi="Times New Roman"/>
          <w:sz w:val="28"/>
          <w:szCs w:val="28"/>
          <w:lang w:val="en-US" w:eastAsia="ru-RU"/>
        </w:rPr>
      </w:pPr>
      <w:r>
        <w:rPr>
          <w:rFonts w:ascii="Times New Roman" w:eastAsia="Times New Roman" w:hAnsi="Times New Roman"/>
          <w:noProof/>
          <w:sz w:val="28"/>
          <w:szCs w:val="28"/>
          <w:lang w:eastAsia="ru-RU"/>
        </w:rPr>
        <w:drawing>
          <wp:inline distT="0" distB="0" distL="0" distR="0">
            <wp:extent cx="600075" cy="647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t="2139" b="5135"/>
                    <a:stretch>
                      <a:fillRect/>
                    </a:stretch>
                  </pic:blipFill>
                  <pic:spPr bwMode="auto">
                    <a:xfrm>
                      <a:off x="0" y="0"/>
                      <a:ext cx="600075" cy="647700"/>
                    </a:xfrm>
                    <a:prstGeom prst="rect">
                      <a:avLst/>
                    </a:prstGeom>
                    <a:noFill/>
                    <a:ln>
                      <a:noFill/>
                    </a:ln>
                  </pic:spPr>
                </pic:pic>
              </a:graphicData>
            </a:graphic>
          </wp:inline>
        </w:drawing>
      </w:r>
    </w:p>
    <w:p w:rsidR="000551AF" w:rsidRPr="005F24A9" w:rsidRDefault="000551AF" w:rsidP="000551AF">
      <w:pPr>
        <w:widowControl w:val="0"/>
        <w:spacing w:after="0" w:line="240" w:lineRule="auto"/>
        <w:jc w:val="center"/>
        <w:rPr>
          <w:rFonts w:ascii="Times New Roman" w:eastAsia="Times New Roman" w:hAnsi="Times New Roman"/>
          <w:b/>
          <w:caps/>
          <w:sz w:val="28"/>
          <w:szCs w:val="28"/>
          <w:lang w:eastAsia="ru-RU"/>
        </w:rPr>
      </w:pPr>
      <w:r w:rsidRPr="005F24A9">
        <w:rPr>
          <w:rFonts w:ascii="Times New Roman" w:eastAsia="Times New Roman" w:hAnsi="Times New Roman"/>
          <w:b/>
          <w:caps/>
          <w:sz w:val="28"/>
          <w:szCs w:val="28"/>
          <w:lang w:eastAsia="ru-RU"/>
        </w:rPr>
        <w:t xml:space="preserve">Администрация муниципального образования </w:t>
      </w:r>
    </w:p>
    <w:p w:rsidR="000551AF" w:rsidRPr="005F24A9" w:rsidRDefault="000551AF" w:rsidP="000551AF">
      <w:pPr>
        <w:widowControl w:val="0"/>
        <w:spacing w:after="0" w:line="360" w:lineRule="auto"/>
        <w:jc w:val="center"/>
        <w:rPr>
          <w:rFonts w:ascii="Times New Roman" w:eastAsia="Times New Roman" w:hAnsi="Times New Roman"/>
          <w:b/>
          <w:caps/>
          <w:sz w:val="28"/>
          <w:szCs w:val="28"/>
          <w:lang w:eastAsia="ru-RU"/>
        </w:rPr>
      </w:pPr>
      <w:r w:rsidRPr="005F24A9">
        <w:rPr>
          <w:rFonts w:ascii="Times New Roman" w:eastAsia="Times New Roman" w:hAnsi="Times New Roman"/>
          <w:b/>
          <w:caps/>
          <w:sz w:val="28"/>
          <w:szCs w:val="28"/>
          <w:lang w:eastAsia="ru-RU"/>
        </w:rPr>
        <w:t>«Сафоновский район» Смоленской области</w:t>
      </w:r>
    </w:p>
    <w:p w:rsidR="000551AF" w:rsidRPr="005F24A9" w:rsidRDefault="000551AF" w:rsidP="000551AF">
      <w:pPr>
        <w:widowControl w:val="0"/>
        <w:spacing w:after="0" w:line="240" w:lineRule="auto"/>
        <w:jc w:val="center"/>
        <w:outlineLvl w:val="0"/>
        <w:rPr>
          <w:rFonts w:ascii="Times New Roman" w:eastAsia="Times New Roman" w:hAnsi="Times New Roman"/>
          <w:b/>
          <w:spacing w:val="60"/>
          <w:sz w:val="44"/>
          <w:szCs w:val="20"/>
          <w:lang w:eastAsia="ru-RU"/>
        </w:rPr>
      </w:pPr>
      <w:r w:rsidRPr="005F24A9">
        <w:rPr>
          <w:rFonts w:ascii="Times New Roman" w:eastAsia="Times New Roman" w:hAnsi="Times New Roman"/>
          <w:b/>
          <w:spacing w:val="60"/>
          <w:sz w:val="44"/>
          <w:szCs w:val="20"/>
          <w:lang w:eastAsia="ru-RU"/>
        </w:rPr>
        <w:t>ПОСТАНОВЛЕНИЕ</w:t>
      </w:r>
    </w:p>
    <w:p w:rsidR="000551AF" w:rsidRPr="00201175" w:rsidRDefault="000551AF" w:rsidP="000551AF">
      <w:pPr>
        <w:widowControl w:val="0"/>
        <w:spacing w:after="0" w:line="360" w:lineRule="auto"/>
        <w:jc w:val="center"/>
        <w:rPr>
          <w:rFonts w:ascii="Times New Roman" w:eastAsia="Times New Roman" w:hAnsi="Times New Roman"/>
          <w:b/>
          <w:sz w:val="28"/>
          <w:szCs w:val="28"/>
          <w:lang w:eastAsia="ru-RU"/>
        </w:rPr>
      </w:pPr>
    </w:p>
    <w:p w:rsidR="000551AF" w:rsidRPr="00201175" w:rsidRDefault="000551AF" w:rsidP="000551AF">
      <w:pPr>
        <w:widowControl w:val="0"/>
        <w:spacing w:after="0" w:line="240" w:lineRule="auto"/>
        <w:rPr>
          <w:rFonts w:ascii="Times New Roman" w:eastAsia="Times New Roman" w:hAnsi="Times New Roman"/>
          <w:sz w:val="28"/>
          <w:szCs w:val="20"/>
          <w:lang w:eastAsia="ru-RU"/>
        </w:rPr>
      </w:pPr>
      <w:r w:rsidRPr="00201175">
        <w:rPr>
          <w:rFonts w:ascii="Times New Roman" w:eastAsia="Times New Roman" w:hAnsi="Times New Roman"/>
          <w:sz w:val="28"/>
          <w:szCs w:val="20"/>
          <w:lang w:eastAsia="ru-RU"/>
        </w:rPr>
        <w:t xml:space="preserve">от </w:t>
      </w:r>
      <w:r>
        <w:rPr>
          <w:rFonts w:ascii="Times New Roman" w:eastAsia="Times New Roman" w:hAnsi="Times New Roman"/>
          <w:sz w:val="28"/>
          <w:szCs w:val="20"/>
          <w:lang w:eastAsia="ru-RU"/>
        </w:rPr>
        <w:t>03</w:t>
      </w:r>
      <w:r>
        <w:rPr>
          <w:rFonts w:ascii="Times New Roman" w:eastAsia="Times New Roman" w:hAnsi="Times New Roman"/>
          <w:sz w:val="28"/>
          <w:szCs w:val="20"/>
          <w:lang w:eastAsia="ru-RU"/>
        </w:rPr>
        <w:t>.0</w:t>
      </w:r>
      <w:r>
        <w:rPr>
          <w:rFonts w:ascii="Times New Roman" w:eastAsia="Times New Roman" w:hAnsi="Times New Roman"/>
          <w:sz w:val="28"/>
          <w:szCs w:val="20"/>
          <w:lang w:eastAsia="ru-RU"/>
        </w:rPr>
        <w:t>4</w:t>
      </w:r>
      <w:r>
        <w:rPr>
          <w:rFonts w:ascii="Times New Roman" w:eastAsia="Times New Roman" w:hAnsi="Times New Roman"/>
          <w:sz w:val="28"/>
          <w:szCs w:val="20"/>
          <w:lang w:eastAsia="ru-RU"/>
        </w:rPr>
        <w:t>.2023 № 396</w:t>
      </w:r>
    </w:p>
    <w:p w:rsidR="00CB2020" w:rsidRDefault="00CB2020" w:rsidP="00F94C37">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59"/>
      </w:tblGrid>
      <w:tr w:rsidR="00F94C37" w:rsidTr="00AA0835">
        <w:tc>
          <w:tcPr>
            <w:tcW w:w="5920" w:type="dxa"/>
          </w:tcPr>
          <w:p w:rsidR="00F94C37" w:rsidRPr="007D1766" w:rsidRDefault="00A00238" w:rsidP="00620745">
            <w:pPr>
              <w:keepNext/>
              <w:jc w:val="both"/>
              <w:outlineLvl w:val="2"/>
              <w:rPr>
                <w:rFonts w:ascii="Times New Roman" w:hAnsi="Times New Roman" w:cs="Times New Roman"/>
                <w:color w:val="000000" w:themeColor="text1"/>
                <w:sz w:val="28"/>
                <w:szCs w:val="28"/>
              </w:rPr>
            </w:pPr>
            <w:r w:rsidRPr="00D729C3">
              <w:rPr>
                <w:rFonts w:ascii="Times New Roman" w:hAnsi="Times New Roman" w:cs="Times New Roman"/>
                <w:color w:val="000000" w:themeColor="text1"/>
                <w:sz w:val="28"/>
                <w:szCs w:val="28"/>
              </w:rPr>
              <w:t xml:space="preserve">О </w:t>
            </w:r>
            <w:r w:rsidR="007D1766" w:rsidRPr="007D1766">
              <w:rPr>
                <w:rFonts w:ascii="Times New Roman" w:hAnsi="Times New Roman" w:cs="Times New Roman"/>
                <w:color w:val="000000" w:themeColor="text1"/>
                <w:sz w:val="28"/>
                <w:szCs w:val="28"/>
              </w:rPr>
              <w:t>согласительной комиссии по вопросу согласования местоположения границ з</w:t>
            </w:r>
            <w:r w:rsidR="007D1766">
              <w:rPr>
                <w:rFonts w:ascii="Times New Roman" w:hAnsi="Times New Roman" w:cs="Times New Roman"/>
                <w:color w:val="000000" w:themeColor="text1"/>
                <w:sz w:val="28"/>
                <w:szCs w:val="28"/>
              </w:rPr>
              <w:t xml:space="preserve">емельных участков, в отношении </w:t>
            </w:r>
            <w:r w:rsidR="007D1766" w:rsidRPr="007D1766">
              <w:rPr>
                <w:rFonts w:ascii="Times New Roman" w:hAnsi="Times New Roman" w:cs="Times New Roman"/>
                <w:color w:val="000000" w:themeColor="text1"/>
                <w:sz w:val="28"/>
                <w:szCs w:val="28"/>
              </w:rPr>
              <w:t xml:space="preserve">которых </w:t>
            </w:r>
            <w:r w:rsidR="00403177">
              <w:rPr>
                <w:rFonts w:ascii="Times New Roman" w:hAnsi="Times New Roman" w:cs="Times New Roman"/>
                <w:color w:val="000000" w:themeColor="text1"/>
                <w:sz w:val="28"/>
                <w:szCs w:val="28"/>
              </w:rPr>
              <w:t xml:space="preserve">               </w:t>
            </w:r>
            <w:r w:rsidR="00620745">
              <w:rPr>
                <w:rFonts w:ascii="Times New Roman" w:hAnsi="Times New Roman" w:cs="Times New Roman"/>
                <w:color w:val="000000" w:themeColor="text1"/>
                <w:sz w:val="28"/>
                <w:szCs w:val="28"/>
              </w:rPr>
              <w:t xml:space="preserve">в 2023 году </w:t>
            </w:r>
            <w:r w:rsidR="007D1766" w:rsidRPr="007D1766">
              <w:rPr>
                <w:rFonts w:ascii="Times New Roman" w:hAnsi="Times New Roman" w:cs="Times New Roman"/>
                <w:color w:val="000000" w:themeColor="text1"/>
                <w:sz w:val="28"/>
                <w:szCs w:val="28"/>
              </w:rPr>
              <w:t xml:space="preserve">выполняются </w:t>
            </w:r>
            <w:r w:rsidR="007D1766">
              <w:rPr>
                <w:rFonts w:ascii="Times New Roman" w:hAnsi="Times New Roman" w:cs="Times New Roman"/>
                <w:color w:val="000000" w:themeColor="text1"/>
                <w:sz w:val="28"/>
                <w:szCs w:val="28"/>
              </w:rPr>
              <w:t xml:space="preserve">комплексные кадастровые работы </w:t>
            </w:r>
            <w:r w:rsidR="007D1766" w:rsidRPr="007D1766">
              <w:rPr>
                <w:rFonts w:ascii="Times New Roman" w:hAnsi="Times New Roman" w:cs="Times New Roman"/>
                <w:color w:val="000000" w:themeColor="text1"/>
                <w:sz w:val="28"/>
                <w:szCs w:val="28"/>
              </w:rPr>
              <w:t>на террит</w:t>
            </w:r>
            <w:r w:rsidR="007D1766">
              <w:rPr>
                <w:rFonts w:ascii="Times New Roman" w:hAnsi="Times New Roman" w:cs="Times New Roman"/>
                <w:color w:val="000000" w:themeColor="text1"/>
                <w:sz w:val="28"/>
                <w:szCs w:val="28"/>
              </w:rPr>
              <w:t xml:space="preserve">ории муниципального образования </w:t>
            </w:r>
            <w:r w:rsidR="007D1766" w:rsidRPr="007D1766">
              <w:rPr>
                <w:rFonts w:ascii="Times New Roman" w:hAnsi="Times New Roman" w:cs="Times New Roman"/>
                <w:color w:val="000000" w:themeColor="text1"/>
                <w:sz w:val="28"/>
                <w:szCs w:val="28"/>
              </w:rPr>
              <w:t>Сафоновского горо</w:t>
            </w:r>
            <w:r w:rsidR="00727B12">
              <w:rPr>
                <w:rFonts w:ascii="Times New Roman" w:hAnsi="Times New Roman" w:cs="Times New Roman"/>
                <w:color w:val="000000" w:themeColor="text1"/>
                <w:sz w:val="28"/>
                <w:szCs w:val="28"/>
              </w:rPr>
              <w:t xml:space="preserve">дского поселения Сафоновского </w:t>
            </w:r>
            <w:r w:rsidR="007D1766" w:rsidRPr="007D1766">
              <w:rPr>
                <w:rFonts w:ascii="Times New Roman" w:hAnsi="Times New Roman" w:cs="Times New Roman"/>
                <w:color w:val="000000" w:themeColor="text1"/>
                <w:sz w:val="28"/>
                <w:szCs w:val="28"/>
              </w:rPr>
              <w:t xml:space="preserve">района Смоленской области  </w:t>
            </w:r>
          </w:p>
        </w:tc>
        <w:tc>
          <w:tcPr>
            <w:tcW w:w="4359" w:type="dxa"/>
          </w:tcPr>
          <w:p w:rsidR="00F94C37" w:rsidRDefault="00F94C37" w:rsidP="00F94C37">
            <w:pPr>
              <w:rPr>
                <w:rFonts w:ascii="Times New Roman" w:hAnsi="Times New Roman" w:cs="Times New Roman"/>
                <w:sz w:val="28"/>
                <w:szCs w:val="28"/>
              </w:rPr>
            </w:pPr>
          </w:p>
        </w:tc>
      </w:tr>
    </w:tbl>
    <w:p w:rsidR="00F94C37" w:rsidRDefault="00F94C37" w:rsidP="00F94C37">
      <w:pPr>
        <w:spacing w:after="0" w:line="240" w:lineRule="auto"/>
        <w:rPr>
          <w:rFonts w:ascii="Times New Roman" w:hAnsi="Times New Roman" w:cs="Times New Roman"/>
          <w:sz w:val="20"/>
          <w:szCs w:val="20"/>
        </w:rPr>
      </w:pPr>
    </w:p>
    <w:p w:rsidR="00CB1D79" w:rsidRPr="00CB1D79" w:rsidRDefault="00CB1D79" w:rsidP="00F94C37">
      <w:pPr>
        <w:spacing w:after="0" w:line="240" w:lineRule="auto"/>
        <w:rPr>
          <w:rFonts w:ascii="Times New Roman" w:hAnsi="Times New Roman" w:cs="Times New Roman"/>
          <w:sz w:val="20"/>
          <w:szCs w:val="20"/>
        </w:rPr>
      </w:pPr>
    </w:p>
    <w:p w:rsidR="00727B12" w:rsidRDefault="00620745" w:rsidP="00A00238">
      <w:pPr>
        <w:widowControl w:val="0"/>
        <w:spacing w:after="0" w:line="240" w:lineRule="auto"/>
        <w:ind w:firstLine="709"/>
        <w:jc w:val="both"/>
        <w:rPr>
          <w:rFonts w:ascii="Times New Roman" w:hAnsi="Times New Roman" w:cs="Times New Roman"/>
          <w:color w:val="000000" w:themeColor="text1"/>
          <w:sz w:val="28"/>
          <w:szCs w:val="28"/>
        </w:rPr>
      </w:pPr>
      <w:proofErr w:type="gramStart"/>
      <w:r w:rsidRPr="00620745">
        <w:rPr>
          <w:rFonts w:ascii="Times New Roman" w:hAnsi="Times New Roman" w:cs="Times New Roman"/>
          <w:color w:val="000000" w:themeColor="text1"/>
          <w:sz w:val="28"/>
          <w:szCs w:val="28"/>
        </w:rPr>
        <w:t>Руководствуясь статьей 42.10 Федерального закона от 24.07.2007 № 221-ФЗ «О кадастровой деятельности», приказом Минэкономразвития России от 23.04.2015 № 254 «Об утверждении формы извещения о начале выполнения комплексных кадастровых работ и примерной формы и содержания извещения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приказом Минэкономразвития России от 20.04.2015 № 244 «Об утверждении формы и</w:t>
      </w:r>
      <w:proofErr w:type="gramEnd"/>
      <w:r w:rsidRPr="00620745">
        <w:rPr>
          <w:rFonts w:ascii="Times New Roman" w:hAnsi="Times New Roman" w:cs="Times New Roman"/>
          <w:color w:val="000000" w:themeColor="text1"/>
          <w:sz w:val="28"/>
          <w:szCs w:val="28"/>
        </w:rPr>
        <w:t xml:space="preserve">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распоряжением Администрации Смоленской области от 17.01.2019 № 3-р/</w:t>
      </w:r>
      <w:proofErr w:type="spellStart"/>
      <w:proofErr w:type="gramStart"/>
      <w:r w:rsidRPr="00620745">
        <w:rPr>
          <w:rFonts w:ascii="Times New Roman" w:hAnsi="Times New Roman" w:cs="Times New Roman"/>
          <w:color w:val="000000" w:themeColor="text1"/>
          <w:sz w:val="28"/>
          <w:szCs w:val="28"/>
        </w:rPr>
        <w:t>адм</w:t>
      </w:r>
      <w:proofErr w:type="spellEnd"/>
      <w:proofErr w:type="gramEnd"/>
      <w:r w:rsidRPr="00620745">
        <w:rPr>
          <w:rFonts w:ascii="Times New Roman" w:hAnsi="Times New Roman" w:cs="Times New Roman"/>
          <w:color w:val="000000" w:themeColor="text1"/>
          <w:sz w:val="28"/>
          <w:szCs w:val="28"/>
        </w:rPr>
        <w:t xml:space="preserve"> «Об организации проведения комплексных кадастровых работ на территории Смоленской области», Типовым регламентом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Смоленской области, утвержденным постановлением Администрации Смоленской области от 15.05.2015 № 292</w:t>
      </w:r>
      <w:r>
        <w:rPr>
          <w:rFonts w:ascii="Times New Roman" w:hAnsi="Times New Roman" w:cs="Times New Roman"/>
          <w:color w:val="000000" w:themeColor="text1"/>
          <w:sz w:val="28"/>
          <w:szCs w:val="28"/>
        </w:rPr>
        <w:t>,</w:t>
      </w:r>
      <w:r w:rsidRPr="00620745">
        <w:rPr>
          <w:rFonts w:ascii="Times New Roman" w:hAnsi="Times New Roman" w:cs="Times New Roman"/>
          <w:color w:val="000000" w:themeColor="text1"/>
          <w:sz w:val="28"/>
          <w:szCs w:val="28"/>
        </w:rPr>
        <w:t xml:space="preserve"> Уставом Сафоновского городского поселения Сафоновского района Смоленской области, Администрация муниципального образования «Сафоновский район» Смоленской области</w:t>
      </w:r>
    </w:p>
    <w:p w:rsidR="00620745" w:rsidRPr="00CB1D79" w:rsidRDefault="00620745" w:rsidP="00A00238">
      <w:pPr>
        <w:widowControl w:val="0"/>
        <w:spacing w:after="0" w:line="240" w:lineRule="auto"/>
        <w:ind w:firstLine="709"/>
        <w:jc w:val="both"/>
        <w:rPr>
          <w:rFonts w:ascii="Times New Roman" w:hAnsi="Times New Roman" w:cs="Times New Roman"/>
          <w:sz w:val="20"/>
          <w:szCs w:val="20"/>
        </w:rPr>
      </w:pPr>
    </w:p>
    <w:p w:rsidR="00A00238" w:rsidRDefault="00A00238" w:rsidP="00A00238">
      <w:pPr>
        <w:widowControl w:val="0"/>
        <w:spacing w:after="0" w:line="240" w:lineRule="auto"/>
        <w:jc w:val="both"/>
        <w:rPr>
          <w:rFonts w:ascii="Times New Roman" w:hAnsi="Times New Roman" w:cs="Times New Roman"/>
          <w:sz w:val="28"/>
          <w:szCs w:val="28"/>
        </w:rPr>
      </w:pPr>
      <w:r w:rsidRPr="007202B0">
        <w:rPr>
          <w:rFonts w:ascii="Times New Roman" w:hAnsi="Times New Roman" w:cs="Times New Roman"/>
          <w:sz w:val="28"/>
          <w:szCs w:val="28"/>
        </w:rPr>
        <w:t>ПОСТАНОВЛЯЕТ:</w:t>
      </w:r>
    </w:p>
    <w:p w:rsidR="00A00238" w:rsidRPr="00CB1D79" w:rsidRDefault="00A00238" w:rsidP="00A00238">
      <w:pPr>
        <w:widowControl w:val="0"/>
        <w:spacing w:after="0" w:line="240" w:lineRule="auto"/>
        <w:jc w:val="both"/>
        <w:rPr>
          <w:rFonts w:ascii="Times New Roman" w:hAnsi="Times New Roman" w:cs="Times New Roman"/>
          <w:sz w:val="20"/>
          <w:szCs w:val="20"/>
        </w:rPr>
      </w:pPr>
    </w:p>
    <w:p w:rsidR="00A00238" w:rsidRPr="007202B0" w:rsidRDefault="00A00238" w:rsidP="00A00238">
      <w:pPr>
        <w:widowControl w:val="0"/>
        <w:spacing w:after="0" w:line="240" w:lineRule="auto"/>
        <w:ind w:firstLine="709"/>
        <w:jc w:val="both"/>
        <w:rPr>
          <w:rFonts w:ascii="Times New Roman" w:hAnsi="Times New Roman" w:cs="Times New Roman"/>
          <w:sz w:val="28"/>
          <w:szCs w:val="28"/>
        </w:rPr>
      </w:pPr>
      <w:r w:rsidRPr="007202B0">
        <w:rPr>
          <w:rFonts w:ascii="Times New Roman" w:hAnsi="Times New Roman" w:cs="Times New Roman"/>
          <w:sz w:val="28"/>
          <w:szCs w:val="28"/>
        </w:rPr>
        <w:t xml:space="preserve">1. </w:t>
      </w:r>
      <w:r w:rsidR="00E956F8">
        <w:rPr>
          <w:rFonts w:ascii="Times New Roman" w:hAnsi="Times New Roman" w:cs="Times New Roman"/>
          <w:sz w:val="28"/>
          <w:szCs w:val="28"/>
        </w:rPr>
        <w:t xml:space="preserve">Создать </w:t>
      </w:r>
      <w:r w:rsidR="00727B12" w:rsidRPr="00727B12">
        <w:rPr>
          <w:rFonts w:ascii="Times New Roman" w:hAnsi="Times New Roman" w:cs="Times New Roman"/>
          <w:sz w:val="28"/>
          <w:szCs w:val="28"/>
        </w:rPr>
        <w:t xml:space="preserve">согласительную  комиссию по вопросу согласования местоположения границ земельных участков при выполнении </w:t>
      </w:r>
      <w:r w:rsidR="00E956F8" w:rsidRPr="00E956F8">
        <w:rPr>
          <w:rFonts w:ascii="Times New Roman" w:hAnsi="Times New Roman" w:cs="Times New Roman"/>
          <w:sz w:val="28"/>
          <w:szCs w:val="28"/>
        </w:rPr>
        <w:t xml:space="preserve">в 2023 году </w:t>
      </w:r>
      <w:r w:rsidR="00727B12" w:rsidRPr="00727B12">
        <w:rPr>
          <w:rFonts w:ascii="Times New Roman" w:hAnsi="Times New Roman" w:cs="Times New Roman"/>
          <w:sz w:val="28"/>
          <w:szCs w:val="28"/>
        </w:rPr>
        <w:t>комплексных кадастровых работ на территории муниципального образования Сафоновского городского поселения Сафоновского района Смоленской области.</w:t>
      </w:r>
    </w:p>
    <w:p w:rsidR="00A00238" w:rsidRDefault="00A00238" w:rsidP="00A00238">
      <w:pPr>
        <w:widowControl w:val="0"/>
        <w:spacing w:after="0" w:line="240" w:lineRule="auto"/>
        <w:ind w:firstLine="709"/>
        <w:jc w:val="both"/>
        <w:rPr>
          <w:rFonts w:ascii="Times New Roman" w:hAnsi="Times New Roman" w:cs="Times New Roman"/>
          <w:sz w:val="28"/>
          <w:szCs w:val="28"/>
        </w:rPr>
      </w:pPr>
      <w:r w:rsidRPr="007202B0">
        <w:rPr>
          <w:rFonts w:ascii="Times New Roman" w:hAnsi="Times New Roman" w:cs="Times New Roman"/>
          <w:sz w:val="28"/>
          <w:szCs w:val="28"/>
        </w:rPr>
        <w:lastRenderedPageBreak/>
        <w:t>2. Утвердить:</w:t>
      </w:r>
    </w:p>
    <w:p w:rsidR="00A00238" w:rsidRPr="007202B0" w:rsidRDefault="00A00238" w:rsidP="00A00238">
      <w:pPr>
        <w:widowControl w:val="0"/>
        <w:spacing w:after="0" w:line="240" w:lineRule="auto"/>
        <w:ind w:firstLine="709"/>
        <w:jc w:val="both"/>
        <w:rPr>
          <w:rFonts w:ascii="Times New Roman" w:hAnsi="Times New Roman" w:cs="Times New Roman"/>
          <w:sz w:val="28"/>
          <w:szCs w:val="28"/>
        </w:rPr>
      </w:pPr>
      <w:r w:rsidRPr="007202B0">
        <w:rPr>
          <w:rFonts w:ascii="Times New Roman" w:hAnsi="Times New Roman" w:cs="Times New Roman"/>
          <w:sz w:val="28"/>
          <w:szCs w:val="28"/>
        </w:rPr>
        <w:t xml:space="preserve">2.1. </w:t>
      </w:r>
      <w:r w:rsidR="00727B12" w:rsidRPr="00727B12">
        <w:rPr>
          <w:rFonts w:ascii="Times New Roman" w:hAnsi="Times New Roman" w:cs="Times New Roman"/>
          <w:sz w:val="28"/>
          <w:szCs w:val="28"/>
        </w:rPr>
        <w:t xml:space="preserve">Регламент работы согласительной комиссии по вопросу согласования местоположения границ земельных участков при выполнении </w:t>
      </w:r>
      <w:r w:rsidR="00E956F8" w:rsidRPr="00E956F8">
        <w:rPr>
          <w:rFonts w:ascii="Times New Roman" w:hAnsi="Times New Roman" w:cs="Times New Roman"/>
          <w:sz w:val="28"/>
          <w:szCs w:val="28"/>
        </w:rPr>
        <w:t xml:space="preserve">в 2023 году </w:t>
      </w:r>
      <w:r w:rsidR="00727B12" w:rsidRPr="00727B12">
        <w:rPr>
          <w:rFonts w:ascii="Times New Roman" w:hAnsi="Times New Roman" w:cs="Times New Roman"/>
          <w:sz w:val="28"/>
          <w:szCs w:val="28"/>
        </w:rPr>
        <w:t>комплексных кадастровых работ на территории муниципального образования Сафоновского городского поселения Сафонов</w:t>
      </w:r>
      <w:r w:rsidR="00727B12">
        <w:rPr>
          <w:rFonts w:ascii="Times New Roman" w:hAnsi="Times New Roman" w:cs="Times New Roman"/>
          <w:sz w:val="28"/>
          <w:szCs w:val="28"/>
        </w:rPr>
        <w:t xml:space="preserve">ского района Смоленской области </w:t>
      </w:r>
      <w:r>
        <w:rPr>
          <w:rFonts w:ascii="Times New Roman" w:hAnsi="Times New Roman" w:cs="Times New Roman"/>
          <w:sz w:val="28"/>
          <w:szCs w:val="28"/>
        </w:rPr>
        <w:t>(п</w:t>
      </w:r>
      <w:r w:rsidRPr="007202B0">
        <w:rPr>
          <w:rFonts w:ascii="Times New Roman" w:hAnsi="Times New Roman" w:cs="Times New Roman"/>
          <w:sz w:val="28"/>
          <w:szCs w:val="28"/>
        </w:rPr>
        <w:t>риложение № 1).</w:t>
      </w:r>
    </w:p>
    <w:p w:rsidR="00727B12" w:rsidRPr="007202B0" w:rsidRDefault="00A00238" w:rsidP="00620745">
      <w:pPr>
        <w:widowControl w:val="0"/>
        <w:spacing w:after="0" w:line="240" w:lineRule="auto"/>
        <w:ind w:firstLine="709"/>
        <w:jc w:val="both"/>
        <w:rPr>
          <w:rFonts w:ascii="Times New Roman" w:hAnsi="Times New Roman" w:cs="Times New Roman"/>
          <w:sz w:val="28"/>
          <w:szCs w:val="28"/>
        </w:rPr>
      </w:pPr>
      <w:r w:rsidRPr="007202B0">
        <w:rPr>
          <w:rFonts w:ascii="Times New Roman" w:hAnsi="Times New Roman" w:cs="Times New Roman"/>
          <w:sz w:val="28"/>
          <w:szCs w:val="28"/>
        </w:rPr>
        <w:t xml:space="preserve">2.2. </w:t>
      </w:r>
      <w:r w:rsidR="00727B12">
        <w:rPr>
          <w:rFonts w:ascii="Times New Roman" w:hAnsi="Times New Roman" w:cs="Times New Roman"/>
          <w:sz w:val="28"/>
          <w:szCs w:val="28"/>
        </w:rPr>
        <w:t>С</w:t>
      </w:r>
      <w:r w:rsidR="00727B12" w:rsidRPr="00727B12">
        <w:rPr>
          <w:rFonts w:ascii="Times New Roman" w:hAnsi="Times New Roman" w:cs="Times New Roman"/>
          <w:sz w:val="28"/>
          <w:szCs w:val="28"/>
        </w:rPr>
        <w:t xml:space="preserve">остав согласительной комиссии по вопросу согласования местоположения границ земельных участков при выполнении </w:t>
      </w:r>
      <w:r w:rsidR="00E956F8" w:rsidRPr="00E956F8">
        <w:rPr>
          <w:rFonts w:ascii="Times New Roman" w:hAnsi="Times New Roman" w:cs="Times New Roman"/>
          <w:sz w:val="28"/>
          <w:szCs w:val="28"/>
        </w:rPr>
        <w:t xml:space="preserve">в 2023 году </w:t>
      </w:r>
      <w:r w:rsidR="00727B12" w:rsidRPr="00727B12">
        <w:rPr>
          <w:rFonts w:ascii="Times New Roman" w:hAnsi="Times New Roman" w:cs="Times New Roman"/>
          <w:sz w:val="28"/>
          <w:szCs w:val="28"/>
        </w:rPr>
        <w:t>комплексных кадастровых работ на территории муниципального образования Сафоновского городского поселения Сафоновс</w:t>
      </w:r>
      <w:r w:rsidR="00727B12">
        <w:rPr>
          <w:rFonts w:ascii="Times New Roman" w:hAnsi="Times New Roman" w:cs="Times New Roman"/>
          <w:sz w:val="28"/>
          <w:szCs w:val="28"/>
        </w:rPr>
        <w:t xml:space="preserve">кого района Смоленской области </w:t>
      </w:r>
      <w:r w:rsidR="00727B12" w:rsidRPr="00727B12">
        <w:rPr>
          <w:rFonts w:ascii="Times New Roman" w:hAnsi="Times New Roman" w:cs="Times New Roman"/>
          <w:sz w:val="28"/>
          <w:szCs w:val="28"/>
        </w:rPr>
        <w:t>(</w:t>
      </w:r>
      <w:r w:rsidR="00727B12">
        <w:rPr>
          <w:rFonts w:ascii="Times New Roman" w:hAnsi="Times New Roman" w:cs="Times New Roman"/>
          <w:sz w:val="28"/>
          <w:szCs w:val="28"/>
        </w:rPr>
        <w:t>приложение № 2).</w:t>
      </w:r>
    </w:p>
    <w:p w:rsidR="00A00238" w:rsidRDefault="00727B12" w:rsidP="00A0023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00238" w:rsidRPr="007202B0">
        <w:rPr>
          <w:rFonts w:ascii="Times New Roman" w:hAnsi="Times New Roman" w:cs="Times New Roman"/>
          <w:sz w:val="28"/>
          <w:szCs w:val="28"/>
        </w:rPr>
        <w:t>. Разместить настоящее постановление на официальном сайте Администрации муниципального образования «Сафоновский район» Смоленской области в информаци</w:t>
      </w:r>
      <w:r w:rsidR="00A00238">
        <w:rPr>
          <w:rFonts w:ascii="Times New Roman" w:hAnsi="Times New Roman" w:cs="Times New Roman"/>
          <w:sz w:val="28"/>
          <w:szCs w:val="28"/>
        </w:rPr>
        <w:t>онно-телекоммуникационной сети Интернет</w:t>
      </w:r>
      <w:r w:rsidR="00E956F8">
        <w:rPr>
          <w:rFonts w:ascii="Times New Roman" w:hAnsi="Times New Roman" w:cs="Times New Roman"/>
          <w:sz w:val="28"/>
          <w:szCs w:val="28"/>
        </w:rPr>
        <w:t xml:space="preserve"> </w:t>
      </w:r>
      <w:r w:rsidR="00E956F8" w:rsidRPr="00E956F8">
        <w:rPr>
          <w:rFonts w:ascii="Times New Roman" w:hAnsi="Times New Roman" w:cs="Times New Roman"/>
          <w:sz w:val="28"/>
          <w:szCs w:val="28"/>
        </w:rPr>
        <w:t>и в средствах массовой информации (газета «</w:t>
      </w:r>
      <w:proofErr w:type="gramStart"/>
      <w:r w:rsidR="00E956F8" w:rsidRPr="00E956F8">
        <w:rPr>
          <w:rFonts w:ascii="Times New Roman" w:hAnsi="Times New Roman" w:cs="Times New Roman"/>
          <w:sz w:val="28"/>
          <w:szCs w:val="28"/>
        </w:rPr>
        <w:t>Сафоновская</w:t>
      </w:r>
      <w:proofErr w:type="gramEnd"/>
      <w:r w:rsidR="00E956F8" w:rsidRPr="00E956F8">
        <w:rPr>
          <w:rFonts w:ascii="Times New Roman" w:hAnsi="Times New Roman" w:cs="Times New Roman"/>
          <w:sz w:val="28"/>
          <w:szCs w:val="28"/>
        </w:rPr>
        <w:t xml:space="preserve"> правда»)</w:t>
      </w:r>
      <w:r w:rsidR="00E956F8">
        <w:rPr>
          <w:rFonts w:ascii="Times New Roman" w:hAnsi="Times New Roman" w:cs="Times New Roman"/>
          <w:sz w:val="28"/>
          <w:szCs w:val="28"/>
        </w:rPr>
        <w:t>.</w:t>
      </w:r>
    </w:p>
    <w:p w:rsidR="006D1706" w:rsidRDefault="006D1706" w:rsidP="0071313A">
      <w:pPr>
        <w:widowControl w:val="0"/>
        <w:spacing w:after="0" w:line="240" w:lineRule="auto"/>
        <w:ind w:firstLine="709"/>
        <w:jc w:val="both"/>
        <w:rPr>
          <w:rFonts w:ascii="Times New Roman" w:hAnsi="Times New Roman" w:cs="Times New Roman"/>
          <w:sz w:val="28"/>
          <w:szCs w:val="28"/>
        </w:rPr>
      </w:pPr>
    </w:p>
    <w:p w:rsidR="00727B12" w:rsidRDefault="00727B12" w:rsidP="0071313A">
      <w:pPr>
        <w:widowControl w:val="0"/>
        <w:spacing w:after="0" w:line="240" w:lineRule="auto"/>
        <w:ind w:firstLine="709"/>
        <w:jc w:val="both"/>
        <w:rPr>
          <w:rFonts w:ascii="Times New Roman" w:eastAsia="Times New Roman" w:hAnsi="Times New Roman" w:cs="Times New Roman"/>
          <w:sz w:val="28"/>
          <w:szCs w:val="28"/>
          <w:lang w:eastAsia="ru-RU"/>
        </w:rPr>
      </w:pPr>
    </w:p>
    <w:p w:rsidR="004D1E0C" w:rsidRPr="00F671B2" w:rsidRDefault="004D1E0C" w:rsidP="004D1E0C">
      <w:pPr>
        <w:widowControl w:val="0"/>
        <w:spacing w:after="0" w:line="240" w:lineRule="auto"/>
        <w:jc w:val="both"/>
        <w:rPr>
          <w:rFonts w:ascii="Times New Roman" w:hAnsi="Times New Roman"/>
          <w:sz w:val="28"/>
          <w:szCs w:val="28"/>
        </w:rPr>
      </w:pPr>
      <w:r w:rsidRPr="00F671B2">
        <w:rPr>
          <w:rFonts w:ascii="Times New Roman" w:hAnsi="Times New Roman"/>
          <w:sz w:val="28"/>
          <w:szCs w:val="28"/>
        </w:rPr>
        <w:t xml:space="preserve">Глава муниципального образования </w:t>
      </w:r>
    </w:p>
    <w:p w:rsidR="00A00238" w:rsidRDefault="004D1E0C" w:rsidP="00A00238">
      <w:pPr>
        <w:widowControl w:val="0"/>
        <w:spacing w:after="0" w:line="240" w:lineRule="auto"/>
        <w:jc w:val="both"/>
        <w:rPr>
          <w:rFonts w:ascii="Times New Roman" w:hAnsi="Times New Roman"/>
          <w:b/>
          <w:sz w:val="28"/>
          <w:szCs w:val="28"/>
        </w:rPr>
      </w:pPr>
      <w:r w:rsidRPr="00F671B2">
        <w:rPr>
          <w:rFonts w:ascii="Times New Roman" w:hAnsi="Times New Roman"/>
          <w:sz w:val="28"/>
          <w:szCs w:val="28"/>
        </w:rPr>
        <w:t>«Сафоновский район» Смоленской области</w:t>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r>
      <w:r w:rsidRPr="00F671B2">
        <w:rPr>
          <w:rFonts w:ascii="Times New Roman" w:hAnsi="Times New Roman"/>
          <w:sz w:val="28"/>
          <w:szCs w:val="28"/>
        </w:rPr>
        <w:tab/>
        <w:t xml:space="preserve">       </w:t>
      </w:r>
      <w:r w:rsidRPr="00F671B2">
        <w:rPr>
          <w:rFonts w:ascii="Times New Roman" w:hAnsi="Times New Roman"/>
          <w:b/>
          <w:sz w:val="28"/>
          <w:szCs w:val="28"/>
        </w:rPr>
        <w:t>А.И.Лапиков</w:t>
      </w: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p w:rsidR="00727B12" w:rsidRDefault="00727B12" w:rsidP="00A00238">
      <w:pPr>
        <w:widowControl w:val="0"/>
        <w:spacing w:after="0" w:line="240" w:lineRule="auto"/>
        <w:jc w:val="both"/>
        <w:rPr>
          <w:rFonts w:ascii="Times New Roman" w:hAnsi="Times New Roman"/>
          <w:b/>
          <w:sz w:val="28"/>
          <w:szCs w:val="28"/>
        </w:rPr>
      </w:pPr>
    </w:p>
    <w:tbl>
      <w:tblPr>
        <w:tblW w:w="0" w:type="auto"/>
        <w:tblLook w:val="04A0" w:firstRow="1" w:lastRow="0" w:firstColumn="1" w:lastColumn="0" w:noHBand="0" w:noVBand="1"/>
      </w:tblPr>
      <w:tblGrid>
        <w:gridCol w:w="4503"/>
        <w:gridCol w:w="5809"/>
      </w:tblGrid>
      <w:tr w:rsidR="00A00238" w:rsidRPr="00A00238" w:rsidTr="00A00238">
        <w:tc>
          <w:tcPr>
            <w:tcW w:w="4503" w:type="dxa"/>
          </w:tcPr>
          <w:p w:rsidR="00A00238" w:rsidRPr="00A00238" w:rsidRDefault="00A00238" w:rsidP="00A00238">
            <w:pPr>
              <w:widowControl w:val="0"/>
              <w:spacing w:after="0" w:line="240" w:lineRule="auto"/>
              <w:jc w:val="both"/>
              <w:rPr>
                <w:rFonts w:ascii="Times New Roman" w:eastAsia="Times New Roman" w:hAnsi="Times New Roman"/>
                <w:sz w:val="28"/>
                <w:szCs w:val="28"/>
                <w:lang w:eastAsia="ru-RU"/>
              </w:rPr>
            </w:pPr>
          </w:p>
        </w:tc>
        <w:tc>
          <w:tcPr>
            <w:tcW w:w="5809" w:type="dxa"/>
          </w:tcPr>
          <w:p w:rsidR="00A00238" w:rsidRPr="00A00238" w:rsidRDefault="00A00238" w:rsidP="00A00238">
            <w:pPr>
              <w:widowControl w:val="0"/>
              <w:spacing w:after="0" w:line="240" w:lineRule="auto"/>
              <w:jc w:val="right"/>
              <w:rPr>
                <w:rFonts w:ascii="Times New Roman" w:eastAsia="Times New Roman" w:hAnsi="Times New Roman"/>
                <w:sz w:val="28"/>
                <w:szCs w:val="28"/>
                <w:lang w:eastAsia="ru-RU"/>
              </w:rPr>
            </w:pPr>
            <w:r w:rsidRPr="00A00238">
              <w:rPr>
                <w:rFonts w:ascii="Times New Roman" w:eastAsia="Times New Roman" w:hAnsi="Times New Roman"/>
                <w:sz w:val="28"/>
                <w:szCs w:val="28"/>
                <w:lang w:eastAsia="ru-RU"/>
              </w:rPr>
              <w:t>Приложение № 1</w:t>
            </w:r>
          </w:p>
          <w:p w:rsidR="00A00238" w:rsidRDefault="00A00238" w:rsidP="00A00238">
            <w:pPr>
              <w:widowControl w:val="0"/>
              <w:spacing w:after="0" w:line="240" w:lineRule="auto"/>
              <w:jc w:val="right"/>
              <w:rPr>
                <w:rFonts w:ascii="Times New Roman" w:eastAsia="Times New Roman" w:hAnsi="Times New Roman"/>
                <w:sz w:val="28"/>
                <w:szCs w:val="28"/>
                <w:lang w:eastAsia="ru-RU"/>
              </w:rPr>
            </w:pPr>
            <w:r w:rsidRPr="00A00238">
              <w:rPr>
                <w:rFonts w:ascii="Times New Roman" w:eastAsia="Times New Roman" w:hAnsi="Times New Roman"/>
                <w:sz w:val="28"/>
                <w:szCs w:val="28"/>
                <w:lang w:eastAsia="ru-RU"/>
              </w:rPr>
              <w:t>к постановлению Администр</w:t>
            </w:r>
            <w:r>
              <w:rPr>
                <w:rFonts w:ascii="Times New Roman" w:eastAsia="Times New Roman" w:hAnsi="Times New Roman"/>
                <w:sz w:val="28"/>
                <w:szCs w:val="28"/>
                <w:lang w:eastAsia="ru-RU"/>
              </w:rPr>
              <w:t xml:space="preserve">ации муниципального образования </w:t>
            </w:r>
          </w:p>
          <w:p w:rsidR="00A00238" w:rsidRPr="00A00238" w:rsidRDefault="00A00238" w:rsidP="00A00238">
            <w:pPr>
              <w:widowControl w:val="0"/>
              <w:spacing w:after="0" w:line="240" w:lineRule="auto"/>
              <w:jc w:val="right"/>
              <w:rPr>
                <w:rFonts w:ascii="Times New Roman" w:eastAsia="Times New Roman" w:hAnsi="Times New Roman"/>
                <w:sz w:val="28"/>
                <w:szCs w:val="28"/>
                <w:lang w:eastAsia="ru-RU"/>
              </w:rPr>
            </w:pPr>
            <w:r w:rsidRPr="00A00238">
              <w:rPr>
                <w:rFonts w:ascii="Times New Roman" w:eastAsia="Times New Roman" w:hAnsi="Times New Roman"/>
                <w:sz w:val="28"/>
                <w:szCs w:val="28"/>
                <w:lang w:eastAsia="ru-RU"/>
              </w:rPr>
              <w:t>«Сафоновский район»</w:t>
            </w:r>
            <w:r>
              <w:rPr>
                <w:rFonts w:ascii="Times New Roman" w:eastAsia="Times New Roman" w:hAnsi="Times New Roman"/>
                <w:sz w:val="28"/>
                <w:szCs w:val="28"/>
                <w:lang w:eastAsia="ru-RU"/>
              </w:rPr>
              <w:t xml:space="preserve"> </w:t>
            </w:r>
            <w:r w:rsidRPr="00A00238">
              <w:rPr>
                <w:rFonts w:ascii="Times New Roman" w:eastAsia="Times New Roman" w:hAnsi="Times New Roman"/>
                <w:sz w:val="28"/>
                <w:szCs w:val="28"/>
                <w:lang w:eastAsia="ru-RU"/>
              </w:rPr>
              <w:t xml:space="preserve"> Смоленской области</w:t>
            </w:r>
          </w:p>
          <w:p w:rsidR="000551AF" w:rsidRPr="00201175" w:rsidRDefault="000551AF" w:rsidP="000551AF">
            <w:pPr>
              <w:widowControl w:val="0"/>
              <w:spacing w:after="0" w:line="240" w:lineRule="auto"/>
              <w:jc w:val="right"/>
              <w:rPr>
                <w:rFonts w:ascii="Times New Roman" w:eastAsia="Times New Roman" w:hAnsi="Times New Roman"/>
                <w:sz w:val="28"/>
                <w:szCs w:val="20"/>
                <w:lang w:eastAsia="ru-RU"/>
              </w:rPr>
            </w:pPr>
            <w:r w:rsidRPr="00201175">
              <w:rPr>
                <w:rFonts w:ascii="Times New Roman" w:eastAsia="Times New Roman" w:hAnsi="Times New Roman"/>
                <w:sz w:val="28"/>
                <w:szCs w:val="20"/>
                <w:lang w:eastAsia="ru-RU"/>
              </w:rPr>
              <w:t xml:space="preserve">от </w:t>
            </w:r>
            <w:r>
              <w:rPr>
                <w:rFonts w:ascii="Times New Roman" w:eastAsia="Times New Roman" w:hAnsi="Times New Roman"/>
                <w:sz w:val="28"/>
                <w:szCs w:val="20"/>
                <w:lang w:eastAsia="ru-RU"/>
              </w:rPr>
              <w:t>03.04.2023 № 396</w:t>
            </w:r>
          </w:p>
          <w:p w:rsidR="00A00238" w:rsidRPr="00A00238" w:rsidRDefault="00A00238" w:rsidP="00A00238">
            <w:pPr>
              <w:spacing w:after="0" w:line="240" w:lineRule="auto"/>
              <w:jc w:val="right"/>
              <w:rPr>
                <w:rFonts w:eastAsia="Times New Roman"/>
                <w:sz w:val="28"/>
                <w:szCs w:val="28"/>
                <w:lang w:eastAsia="ru-RU"/>
              </w:rPr>
            </w:pPr>
          </w:p>
        </w:tc>
      </w:tr>
    </w:tbl>
    <w:p w:rsidR="00A00238" w:rsidRPr="00A00238" w:rsidRDefault="00A00238" w:rsidP="00A00238">
      <w:pPr>
        <w:widowControl w:val="0"/>
        <w:spacing w:after="0" w:line="240" w:lineRule="auto"/>
        <w:jc w:val="both"/>
        <w:rPr>
          <w:rFonts w:ascii="Times New Roman" w:hAnsi="Times New Roman" w:cs="Times New Roman"/>
          <w:sz w:val="28"/>
          <w:szCs w:val="28"/>
        </w:rPr>
      </w:pPr>
    </w:p>
    <w:p w:rsidR="00A00238" w:rsidRPr="00A00238" w:rsidRDefault="00A00238" w:rsidP="00A00238">
      <w:pPr>
        <w:widowControl w:val="0"/>
        <w:spacing w:after="0" w:line="240" w:lineRule="auto"/>
        <w:jc w:val="center"/>
        <w:rPr>
          <w:rFonts w:ascii="Times New Roman" w:hAnsi="Times New Roman" w:cs="Times New Roman"/>
          <w:sz w:val="28"/>
          <w:szCs w:val="28"/>
        </w:rPr>
      </w:pPr>
    </w:p>
    <w:p w:rsidR="001B31BC" w:rsidRPr="001B31BC" w:rsidRDefault="001B31BC" w:rsidP="00E956F8">
      <w:pPr>
        <w:widowControl w:val="0"/>
        <w:spacing w:after="0" w:line="240" w:lineRule="auto"/>
        <w:ind w:firstLine="709"/>
        <w:jc w:val="center"/>
        <w:rPr>
          <w:rFonts w:ascii="Times New Roman" w:hAnsi="Times New Roman" w:cs="Times New Roman"/>
          <w:sz w:val="28"/>
          <w:szCs w:val="28"/>
        </w:rPr>
      </w:pPr>
      <w:r w:rsidRPr="001B31BC">
        <w:rPr>
          <w:rFonts w:ascii="Times New Roman" w:hAnsi="Times New Roman" w:cs="Times New Roman"/>
          <w:sz w:val="28"/>
          <w:szCs w:val="28"/>
        </w:rPr>
        <w:t>Регламент</w:t>
      </w:r>
    </w:p>
    <w:p w:rsidR="00E956F8" w:rsidRDefault="001B31BC" w:rsidP="00E956F8">
      <w:pPr>
        <w:widowControl w:val="0"/>
        <w:spacing w:after="0" w:line="240" w:lineRule="auto"/>
        <w:ind w:firstLine="709"/>
        <w:jc w:val="center"/>
        <w:rPr>
          <w:rFonts w:ascii="Times New Roman" w:hAnsi="Times New Roman" w:cs="Times New Roman"/>
          <w:sz w:val="28"/>
          <w:szCs w:val="28"/>
        </w:rPr>
      </w:pPr>
      <w:r w:rsidRPr="001B31BC">
        <w:rPr>
          <w:rFonts w:ascii="Times New Roman" w:hAnsi="Times New Roman" w:cs="Times New Roman"/>
          <w:sz w:val="28"/>
          <w:szCs w:val="28"/>
        </w:rPr>
        <w:t xml:space="preserve">работы согласительной комиссии по вопросу согласования местоположения границ земельных участков при выполнении </w:t>
      </w:r>
      <w:r w:rsidR="00E956F8" w:rsidRPr="00E956F8">
        <w:rPr>
          <w:rFonts w:ascii="Times New Roman" w:hAnsi="Times New Roman" w:cs="Times New Roman"/>
          <w:sz w:val="28"/>
          <w:szCs w:val="28"/>
        </w:rPr>
        <w:t xml:space="preserve">в 2023 году </w:t>
      </w:r>
    </w:p>
    <w:p w:rsidR="00A00238" w:rsidRDefault="00E956F8" w:rsidP="00E956F8">
      <w:pPr>
        <w:widowControl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комплексных кадастровых </w:t>
      </w:r>
      <w:r w:rsidR="001B31BC" w:rsidRPr="001B31BC">
        <w:rPr>
          <w:rFonts w:ascii="Times New Roman" w:hAnsi="Times New Roman" w:cs="Times New Roman"/>
          <w:sz w:val="28"/>
          <w:szCs w:val="28"/>
        </w:rPr>
        <w:t>работ на</w:t>
      </w:r>
      <w:r>
        <w:rPr>
          <w:rFonts w:ascii="Times New Roman" w:hAnsi="Times New Roman" w:cs="Times New Roman"/>
          <w:sz w:val="28"/>
          <w:szCs w:val="28"/>
        </w:rPr>
        <w:t xml:space="preserve"> </w:t>
      </w:r>
      <w:r w:rsidR="001B31BC" w:rsidRPr="001B31BC">
        <w:rPr>
          <w:rFonts w:ascii="Times New Roman" w:hAnsi="Times New Roman" w:cs="Times New Roman"/>
          <w:sz w:val="28"/>
          <w:szCs w:val="28"/>
        </w:rPr>
        <w:t>территории муниципального образования Сафоновского городского поселения Сафоновского района Смоленской области</w:t>
      </w:r>
    </w:p>
    <w:p w:rsidR="001B31BC" w:rsidRPr="00A00238" w:rsidRDefault="001B31BC" w:rsidP="001B31BC">
      <w:pPr>
        <w:widowControl w:val="0"/>
        <w:spacing w:after="0" w:line="240" w:lineRule="auto"/>
        <w:ind w:firstLine="709"/>
        <w:jc w:val="center"/>
        <w:rPr>
          <w:rFonts w:ascii="Times New Roman" w:hAnsi="Times New Roman" w:cs="Times New Roman"/>
          <w:sz w:val="28"/>
          <w:szCs w:val="28"/>
        </w:rPr>
      </w:pPr>
    </w:p>
    <w:p w:rsidR="00A00238" w:rsidRDefault="00A00238" w:rsidP="00A00238">
      <w:pPr>
        <w:widowControl w:val="0"/>
        <w:tabs>
          <w:tab w:val="left" w:pos="426"/>
        </w:tabs>
        <w:spacing w:after="0" w:line="240" w:lineRule="auto"/>
        <w:jc w:val="center"/>
        <w:outlineLvl w:val="0"/>
        <w:rPr>
          <w:rFonts w:ascii="Times New Roman" w:eastAsia="Times New Roman" w:hAnsi="Times New Roman" w:cs="Times New Roman"/>
          <w:color w:val="000000"/>
          <w:sz w:val="28"/>
          <w:szCs w:val="28"/>
        </w:rPr>
      </w:pPr>
      <w:r w:rsidRPr="00A00238">
        <w:rPr>
          <w:rFonts w:ascii="Times New Roman" w:eastAsia="Times New Roman" w:hAnsi="Times New Roman" w:cs="Times New Roman"/>
          <w:color w:val="000000"/>
          <w:sz w:val="28"/>
          <w:szCs w:val="28"/>
        </w:rPr>
        <w:t>1. Общие положения</w:t>
      </w:r>
    </w:p>
    <w:p w:rsidR="00A00238" w:rsidRPr="00A00238" w:rsidRDefault="00A00238" w:rsidP="00A00238">
      <w:pPr>
        <w:widowControl w:val="0"/>
        <w:tabs>
          <w:tab w:val="left" w:pos="426"/>
        </w:tabs>
        <w:spacing w:after="0" w:line="240" w:lineRule="auto"/>
        <w:jc w:val="center"/>
        <w:outlineLvl w:val="0"/>
        <w:rPr>
          <w:rFonts w:ascii="Times New Roman" w:eastAsia="Times New Roman" w:hAnsi="Times New Roman" w:cs="Times New Roman"/>
          <w:color w:val="000000" w:themeColor="text1"/>
          <w:sz w:val="28"/>
          <w:szCs w:val="28"/>
        </w:rPr>
      </w:pPr>
    </w:p>
    <w:p w:rsidR="001B31BC" w:rsidRPr="001B31BC" w:rsidRDefault="00CB1D79" w:rsidP="001B31BC">
      <w:pPr>
        <w:spacing w:after="1" w:line="240"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proofErr w:type="gramStart"/>
      <w:r w:rsidR="001B31BC" w:rsidRPr="001B31BC">
        <w:rPr>
          <w:rFonts w:ascii="Times New Roman" w:eastAsia="Times New Roman" w:hAnsi="Times New Roman" w:cs="Times New Roman"/>
          <w:sz w:val="28"/>
          <w:szCs w:val="28"/>
          <w:lang w:eastAsia="ru-RU"/>
        </w:rPr>
        <w:t xml:space="preserve">Настоящий Регламент устанавливает общие правила работы согласительной комиссии по вопросу согласования местоположения границ земельных участков при выполнении </w:t>
      </w:r>
      <w:r w:rsidR="00620745">
        <w:rPr>
          <w:rFonts w:ascii="Times New Roman" w:eastAsia="Times New Roman" w:hAnsi="Times New Roman" w:cs="Times New Roman"/>
          <w:sz w:val="28"/>
          <w:szCs w:val="28"/>
          <w:lang w:eastAsia="ru-RU"/>
        </w:rPr>
        <w:t xml:space="preserve">в 2023 году </w:t>
      </w:r>
      <w:r w:rsidR="001B31BC" w:rsidRPr="001B31BC">
        <w:rPr>
          <w:rFonts w:ascii="Times New Roman" w:eastAsia="Times New Roman" w:hAnsi="Times New Roman" w:cs="Times New Roman"/>
          <w:sz w:val="28"/>
          <w:szCs w:val="28"/>
          <w:lang w:eastAsia="ru-RU"/>
        </w:rPr>
        <w:t xml:space="preserve">комплексных кадастровых работ (далее - согласительная комиссия), образованной в соответствии со </w:t>
      </w:r>
      <w:hyperlink r:id="rId10" w:history="1">
        <w:r w:rsidR="001B31BC" w:rsidRPr="001B31BC">
          <w:rPr>
            <w:rFonts w:ascii="Times New Roman" w:eastAsia="Times New Roman" w:hAnsi="Times New Roman" w:cs="Times New Roman"/>
            <w:sz w:val="28"/>
            <w:szCs w:val="28"/>
            <w:lang w:eastAsia="ru-RU"/>
          </w:rPr>
          <w:t>статьей 42.10</w:t>
        </w:r>
      </w:hyperlink>
      <w:r w:rsidR="001B31BC" w:rsidRPr="001B31BC">
        <w:rPr>
          <w:rFonts w:ascii="Times New Roman" w:eastAsia="Times New Roman" w:hAnsi="Times New Roman" w:cs="Times New Roman"/>
          <w:sz w:val="28"/>
          <w:szCs w:val="28"/>
          <w:lang w:eastAsia="ru-RU"/>
        </w:rPr>
        <w:t xml:space="preserve"> Федерального закона «О кадастровой деятельности» (далее - Федеральный закон) в целях согласования местоположения границ земельных участков при выполнении комплексных работ, в результате которых обеспечивается подготовка документов, содержащих необходимые для</w:t>
      </w:r>
      <w:proofErr w:type="gramEnd"/>
      <w:r w:rsidR="001B31BC" w:rsidRPr="001B31BC">
        <w:rPr>
          <w:rFonts w:ascii="Times New Roman" w:eastAsia="Times New Roman" w:hAnsi="Times New Roman" w:cs="Times New Roman"/>
          <w:sz w:val="28"/>
          <w:szCs w:val="28"/>
          <w:lang w:eastAsia="ru-RU"/>
        </w:rPr>
        <w:t xml:space="preserve"> осуществления государственного кадастрового учета недвижимого имущества сведения о недвижимом имуществе (далее - кадастровые работы), на территории муниципального образования Сафоновского городского поселения Сафоновского района Смоленской области.</w:t>
      </w:r>
    </w:p>
    <w:p w:rsidR="001B31BC" w:rsidRPr="001B31BC" w:rsidRDefault="001B31BC" w:rsidP="001B31BC">
      <w:pPr>
        <w:spacing w:after="1" w:line="240" w:lineRule="atLeast"/>
        <w:ind w:firstLine="540"/>
        <w:jc w:val="both"/>
        <w:rPr>
          <w:rFonts w:ascii="Times New Roman" w:eastAsia="Times New Roman" w:hAnsi="Times New Roman" w:cs="Times New Roman"/>
          <w:sz w:val="28"/>
          <w:szCs w:val="28"/>
          <w:lang w:eastAsia="ru-RU"/>
        </w:rPr>
      </w:pPr>
      <w:r w:rsidRPr="001B31BC">
        <w:rPr>
          <w:rFonts w:ascii="Times New Roman" w:eastAsia="Times New Roman" w:hAnsi="Times New Roman" w:cs="Times New Roman"/>
          <w:sz w:val="28"/>
          <w:szCs w:val="28"/>
          <w:lang w:eastAsia="ru-RU"/>
        </w:rPr>
        <w:t xml:space="preserve">1.2. </w:t>
      </w:r>
      <w:proofErr w:type="gramStart"/>
      <w:r w:rsidRPr="001B31BC">
        <w:rPr>
          <w:rFonts w:ascii="Times New Roman" w:eastAsia="Times New Roman" w:hAnsi="Times New Roman" w:cs="Times New Roman"/>
          <w:sz w:val="28"/>
          <w:szCs w:val="28"/>
          <w:lang w:eastAsia="ru-RU"/>
        </w:rPr>
        <w:t xml:space="preserve">Согласительная комиссия по вопросу согласования местоположения границ земельных участков при выполнении </w:t>
      </w:r>
      <w:r w:rsidR="00E956F8" w:rsidRPr="00E956F8">
        <w:rPr>
          <w:rFonts w:ascii="Times New Roman" w:eastAsia="Times New Roman" w:hAnsi="Times New Roman" w:cs="Times New Roman"/>
          <w:sz w:val="28"/>
          <w:szCs w:val="28"/>
          <w:lang w:eastAsia="ru-RU"/>
        </w:rPr>
        <w:t xml:space="preserve">в 2023 году </w:t>
      </w:r>
      <w:r w:rsidRPr="001B31BC">
        <w:rPr>
          <w:rFonts w:ascii="Times New Roman" w:eastAsia="Times New Roman" w:hAnsi="Times New Roman" w:cs="Times New Roman"/>
          <w:sz w:val="28"/>
          <w:szCs w:val="28"/>
          <w:lang w:eastAsia="ru-RU"/>
        </w:rPr>
        <w:t>комплексных кадастровых работ на территории муниципального образования Сафоновского городского поселения Сафоновского района Смоленской области формируется в течение двадцати рабочих дней со дня заключения контракта на выполнение комплексных кадастровых работ органом местного самоуправления городского округа или поселения Смоленской области, на территориях которых выполняются комплексные кадастровые работы, либо</w:t>
      </w:r>
      <w:proofErr w:type="gramEnd"/>
      <w:r w:rsidRPr="001B31BC">
        <w:rPr>
          <w:rFonts w:ascii="Times New Roman" w:eastAsia="Times New Roman" w:hAnsi="Times New Roman" w:cs="Times New Roman"/>
          <w:sz w:val="28"/>
          <w:szCs w:val="28"/>
          <w:lang w:eastAsia="ru-RU"/>
        </w:rPr>
        <w:t xml:space="preserve"> органом местного самоуправления муниципального района Смоленской области, если объекты комплексных кадастровых работ расположены на межселенной территории.</w:t>
      </w:r>
    </w:p>
    <w:p w:rsidR="001B31BC" w:rsidRPr="001B31BC" w:rsidRDefault="001B31BC" w:rsidP="001B31BC">
      <w:pPr>
        <w:spacing w:after="1" w:line="240" w:lineRule="atLeast"/>
        <w:ind w:firstLine="540"/>
        <w:jc w:val="both"/>
        <w:rPr>
          <w:rFonts w:ascii="Times New Roman" w:eastAsia="Times New Roman" w:hAnsi="Times New Roman" w:cs="Times New Roman"/>
          <w:sz w:val="28"/>
          <w:szCs w:val="28"/>
          <w:lang w:eastAsia="ru-RU"/>
        </w:rPr>
      </w:pPr>
      <w:r w:rsidRPr="001B31BC">
        <w:rPr>
          <w:rFonts w:ascii="Times New Roman" w:eastAsia="Times New Roman" w:hAnsi="Times New Roman" w:cs="Times New Roman"/>
          <w:sz w:val="28"/>
          <w:szCs w:val="28"/>
          <w:lang w:eastAsia="ru-RU"/>
        </w:rPr>
        <w:t xml:space="preserve">1.3. Состав согласительной комиссии формируется с учетом положений </w:t>
      </w:r>
      <w:hyperlink r:id="rId11" w:history="1">
        <w:r w:rsidRPr="001B31BC">
          <w:rPr>
            <w:rFonts w:ascii="Times New Roman" w:eastAsia="Times New Roman" w:hAnsi="Times New Roman" w:cs="Times New Roman"/>
            <w:sz w:val="28"/>
            <w:szCs w:val="28"/>
            <w:lang w:eastAsia="ru-RU"/>
          </w:rPr>
          <w:t>частей 2</w:t>
        </w:r>
      </w:hyperlink>
      <w:r w:rsidRPr="001B31BC">
        <w:rPr>
          <w:rFonts w:ascii="Times New Roman" w:eastAsia="Times New Roman" w:hAnsi="Times New Roman" w:cs="Times New Roman"/>
          <w:sz w:val="28"/>
          <w:szCs w:val="28"/>
          <w:lang w:eastAsia="ru-RU"/>
        </w:rPr>
        <w:t xml:space="preserve"> и </w:t>
      </w:r>
      <w:hyperlink r:id="rId12" w:history="1">
        <w:r w:rsidRPr="001B31BC">
          <w:rPr>
            <w:rFonts w:ascii="Times New Roman" w:eastAsia="Times New Roman" w:hAnsi="Times New Roman" w:cs="Times New Roman"/>
            <w:sz w:val="28"/>
            <w:szCs w:val="28"/>
            <w:lang w:eastAsia="ru-RU"/>
          </w:rPr>
          <w:t>3 статьи 42.10</w:t>
        </w:r>
      </w:hyperlink>
      <w:r w:rsidRPr="001B31BC">
        <w:rPr>
          <w:rFonts w:ascii="Times New Roman" w:eastAsia="Times New Roman" w:hAnsi="Times New Roman" w:cs="Times New Roman"/>
          <w:sz w:val="28"/>
          <w:szCs w:val="28"/>
          <w:lang w:eastAsia="ru-RU"/>
        </w:rPr>
        <w:t xml:space="preserve"> Федерального закона и состоит из председателя, заместителя председателя, ответственного секретаря и иных членов согласительной комиссии.</w:t>
      </w:r>
    </w:p>
    <w:p w:rsidR="001B31BC" w:rsidRDefault="001B31BC" w:rsidP="001B31BC">
      <w:pPr>
        <w:spacing w:after="1" w:line="240" w:lineRule="atLeast"/>
        <w:jc w:val="both"/>
        <w:rPr>
          <w:rFonts w:ascii="Times New Roman" w:eastAsia="Times New Roman" w:hAnsi="Times New Roman" w:cs="Times New Roman"/>
          <w:sz w:val="24"/>
          <w:szCs w:val="24"/>
          <w:lang w:eastAsia="ru-RU"/>
        </w:rPr>
      </w:pPr>
    </w:p>
    <w:p w:rsidR="001B31BC" w:rsidRPr="001B31BC" w:rsidRDefault="001B31BC" w:rsidP="001B31BC">
      <w:pPr>
        <w:spacing w:after="1" w:line="240" w:lineRule="atLeast"/>
        <w:jc w:val="center"/>
        <w:outlineLvl w:val="1"/>
        <w:rPr>
          <w:rFonts w:ascii="Times New Roman" w:eastAsia="Times New Roman" w:hAnsi="Times New Roman" w:cs="Times New Roman"/>
          <w:sz w:val="28"/>
          <w:szCs w:val="28"/>
          <w:lang w:eastAsia="ru-RU"/>
        </w:rPr>
      </w:pPr>
      <w:r w:rsidRPr="001B31BC">
        <w:rPr>
          <w:rFonts w:ascii="Times New Roman" w:eastAsia="Times New Roman" w:hAnsi="Times New Roman" w:cs="Times New Roman"/>
          <w:sz w:val="28"/>
          <w:szCs w:val="28"/>
          <w:lang w:eastAsia="ru-RU"/>
        </w:rPr>
        <w:t>2. Организация работы согласительной комиссии</w:t>
      </w:r>
    </w:p>
    <w:p w:rsidR="001B31BC" w:rsidRPr="001B31BC" w:rsidRDefault="001B31BC" w:rsidP="001B31BC">
      <w:pPr>
        <w:spacing w:after="1" w:line="240" w:lineRule="atLeast"/>
        <w:jc w:val="both"/>
        <w:rPr>
          <w:rFonts w:ascii="Times New Roman" w:eastAsia="Times New Roman" w:hAnsi="Times New Roman" w:cs="Times New Roman"/>
          <w:sz w:val="24"/>
          <w:szCs w:val="24"/>
          <w:lang w:eastAsia="ru-RU"/>
        </w:rPr>
      </w:pPr>
    </w:p>
    <w:p w:rsidR="001B31BC" w:rsidRPr="001B31BC" w:rsidRDefault="001B31BC" w:rsidP="001B31BC">
      <w:pPr>
        <w:spacing w:after="1" w:line="240" w:lineRule="atLeast"/>
        <w:ind w:firstLine="540"/>
        <w:jc w:val="both"/>
        <w:rPr>
          <w:rFonts w:ascii="Times New Roman" w:eastAsia="Times New Roman" w:hAnsi="Times New Roman" w:cs="Times New Roman"/>
          <w:sz w:val="28"/>
          <w:szCs w:val="28"/>
          <w:lang w:eastAsia="ru-RU"/>
        </w:rPr>
      </w:pPr>
      <w:r w:rsidRPr="001B31BC">
        <w:rPr>
          <w:rFonts w:ascii="Times New Roman" w:eastAsia="Times New Roman" w:hAnsi="Times New Roman" w:cs="Times New Roman"/>
          <w:sz w:val="28"/>
          <w:szCs w:val="28"/>
          <w:lang w:eastAsia="ru-RU"/>
        </w:rPr>
        <w:t>2.1. Работу согласительной комиссии организует ее председатель. При отсутствии председателя согласительной комиссии его обязанности исполняет заместитель председателя согласительной комиссии.</w:t>
      </w:r>
    </w:p>
    <w:p w:rsidR="001B31BC" w:rsidRPr="001B31BC" w:rsidRDefault="001B31BC" w:rsidP="001B31BC">
      <w:pPr>
        <w:spacing w:after="0" w:line="240" w:lineRule="auto"/>
        <w:ind w:firstLine="540"/>
        <w:jc w:val="both"/>
        <w:rPr>
          <w:rFonts w:ascii="Times New Roman" w:eastAsia="Times New Roman" w:hAnsi="Times New Roman" w:cs="Times New Roman"/>
          <w:sz w:val="28"/>
          <w:szCs w:val="28"/>
          <w:lang w:eastAsia="ru-RU"/>
        </w:rPr>
      </w:pPr>
      <w:r w:rsidRPr="001B31BC">
        <w:rPr>
          <w:rFonts w:ascii="Times New Roman" w:eastAsia="Times New Roman" w:hAnsi="Times New Roman" w:cs="Times New Roman"/>
          <w:sz w:val="28"/>
          <w:szCs w:val="28"/>
          <w:lang w:eastAsia="ru-RU"/>
        </w:rPr>
        <w:lastRenderedPageBreak/>
        <w:t>2.2. Секретарь согласительной комиссии уведомляет членов согласительной комиссии о времени и месте проведения заседания согласительной комиссии, ведет делопроизводство и обеспечивает хранение документов согласительной комиссии.</w:t>
      </w:r>
      <w:bookmarkStart w:id="0" w:name="P51"/>
      <w:bookmarkEnd w:id="0"/>
    </w:p>
    <w:p w:rsidR="001B31BC" w:rsidRPr="001B31BC" w:rsidRDefault="001B31BC" w:rsidP="001B31BC">
      <w:pPr>
        <w:spacing w:after="0" w:line="240" w:lineRule="auto"/>
        <w:ind w:firstLine="539"/>
        <w:contextualSpacing/>
        <w:jc w:val="both"/>
        <w:rPr>
          <w:rFonts w:ascii="Times New Roman" w:eastAsia="Times New Roman" w:hAnsi="Times New Roman" w:cs="Times New Roman"/>
          <w:sz w:val="28"/>
          <w:szCs w:val="28"/>
          <w:lang w:eastAsia="ru-RU"/>
        </w:rPr>
      </w:pPr>
      <w:r w:rsidRPr="001B31BC">
        <w:rPr>
          <w:rFonts w:ascii="Times New Roman" w:eastAsia="Times New Roman" w:hAnsi="Times New Roman" w:cs="Times New Roman"/>
          <w:sz w:val="28"/>
          <w:szCs w:val="28"/>
          <w:lang w:eastAsia="ru-RU"/>
        </w:rPr>
        <w:t xml:space="preserve">2.3.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w:anchor="P59" w:history="1">
        <w:r w:rsidRPr="001B31BC">
          <w:rPr>
            <w:rFonts w:ascii="Times New Roman" w:eastAsia="Times New Roman" w:hAnsi="Times New Roman" w:cs="Times New Roman"/>
            <w:sz w:val="28"/>
            <w:szCs w:val="28"/>
            <w:lang w:eastAsia="ru-RU"/>
          </w:rPr>
          <w:t>пунктом 2.7</w:t>
        </w:r>
      </w:hyperlink>
      <w:r w:rsidRPr="001B31BC">
        <w:rPr>
          <w:rFonts w:ascii="Times New Roman" w:eastAsia="Times New Roman" w:hAnsi="Times New Roman" w:cs="Times New Roman"/>
          <w:sz w:val="28"/>
          <w:szCs w:val="28"/>
          <w:lang w:eastAsia="ru-RU"/>
        </w:rPr>
        <w:t xml:space="preserve"> настоящего раздела порядке приглашаются исполнитель комплексных кадастровых работ и лица, обладающие смежными земельными участками на праве:</w:t>
      </w:r>
    </w:p>
    <w:p w:rsidR="001B31BC" w:rsidRPr="001B31BC" w:rsidRDefault="001B31BC" w:rsidP="001B31BC">
      <w:pPr>
        <w:spacing w:after="0" w:line="240" w:lineRule="auto"/>
        <w:ind w:firstLine="539"/>
        <w:contextualSpacing/>
        <w:jc w:val="both"/>
        <w:rPr>
          <w:rFonts w:ascii="Times New Roman" w:eastAsia="Times New Roman" w:hAnsi="Times New Roman" w:cs="Times New Roman"/>
          <w:sz w:val="28"/>
          <w:szCs w:val="28"/>
          <w:lang w:eastAsia="ru-RU"/>
        </w:rPr>
      </w:pPr>
      <w:proofErr w:type="gramStart"/>
      <w:r w:rsidRPr="001B31BC">
        <w:rPr>
          <w:rFonts w:ascii="Times New Roman" w:eastAsia="Times New Roman" w:hAnsi="Times New Roman" w:cs="Times New Roman"/>
          <w:sz w:val="28"/>
          <w:szCs w:val="28"/>
          <w:lang w:eastAsia="ru-RU"/>
        </w:rPr>
        <w:t>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r w:rsidR="004F5910">
        <w:rPr>
          <w:rFonts w:ascii="Times New Roman" w:eastAsia="Times New Roman" w:hAnsi="Times New Roman" w:cs="Times New Roman"/>
          <w:sz w:val="28"/>
          <w:szCs w:val="28"/>
          <w:lang w:eastAsia="ru-RU"/>
        </w:rPr>
        <w:t>)</w:t>
      </w:r>
      <w:r w:rsidRPr="001B31BC">
        <w:rPr>
          <w:rFonts w:ascii="Times New Roman" w:eastAsia="Times New Roman" w:hAnsi="Times New Roman" w:cs="Times New Roman"/>
          <w:sz w:val="28"/>
          <w:szCs w:val="28"/>
          <w:lang w:eastAsia="ru-RU"/>
        </w:rPr>
        <w:t>;</w:t>
      </w:r>
      <w:proofErr w:type="gramEnd"/>
    </w:p>
    <w:p w:rsidR="001B31BC" w:rsidRPr="001B31BC" w:rsidRDefault="001B31BC" w:rsidP="001B31BC">
      <w:pPr>
        <w:spacing w:after="0" w:line="240" w:lineRule="auto"/>
        <w:ind w:firstLine="539"/>
        <w:contextualSpacing/>
        <w:jc w:val="both"/>
        <w:rPr>
          <w:rFonts w:ascii="Times New Roman" w:eastAsia="Times New Roman" w:hAnsi="Times New Roman" w:cs="Times New Roman"/>
          <w:sz w:val="28"/>
          <w:szCs w:val="28"/>
          <w:lang w:eastAsia="ru-RU"/>
        </w:rPr>
      </w:pPr>
      <w:r w:rsidRPr="001B31BC">
        <w:rPr>
          <w:rFonts w:ascii="Times New Roman" w:eastAsia="Times New Roman" w:hAnsi="Times New Roman" w:cs="Times New Roman"/>
          <w:sz w:val="28"/>
          <w:szCs w:val="28"/>
          <w:lang w:eastAsia="ru-RU"/>
        </w:rPr>
        <w:t>2) пожизненного наследуемого владения;</w:t>
      </w:r>
    </w:p>
    <w:p w:rsidR="001B31BC" w:rsidRPr="001B31BC" w:rsidRDefault="001B31BC" w:rsidP="001B31BC">
      <w:pPr>
        <w:spacing w:after="0" w:line="240" w:lineRule="auto"/>
        <w:ind w:firstLine="539"/>
        <w:contextualSpacing/>
        <w:jc w:val="both"/>
        <w:rPr>
          <w:rFonts w:ascii="Times New Roman" w:eastAsia="Times New Roman" w:hAnsi="Times New Roman" w:cs="Times New Roman"/>
          <w:sz w:val="28"/>
          <w:szCs w:val="28"/>
          <w:lang w:eastAsia="ru-RU"/>
        </w:rPr>
      </w:pPr>
      <w:r w:rsidRPr="001B31BC">
        <w:rPr>
          <w:rFonts w:ascii="Times New Roman" w:eastAsia="Times New Roman" w:hAnsi="Times New Roman" w:cs="Times New Roman"/>
          <w:sz w:val="28"/>
          <w:szCs w:val="28"/>
          <w:lang w:eastAsia="ru-RU"/>
        </w:rPr>
        <w:t>3)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1B31BC" w:rsidRPr="001B31BC" w:rsidRDefault="001B31BC" w:rsidP="001B31BC">
      <w:pPr>
        <w:spacing w:after="0" w:line="240" w:lineRule="auto"/>
        <w:ind w:firstLine="539"/>
        <w:contextualSpacing/>
        <w:jc w:val="both"/>
        <w:rPr>
          <w:rFonts w:ascii="Times New Roman" w:eastAsia="Times New Roman" w:hAnsi="Times New Roman" w:cs="Times New Roman"/>
          <w:sz w:val="28"/>
          <w:szCs w:val="28"/>
          <w:lang w:eastAsia="ru-RU"/>
        </w:rPr>
      </w:pPr>
      <w:r w:rsidRPr="001B31BC">
        <w:rPr>
          <w:rFonts w:ascii="Times New Roman" w:eastAsia="Times New Roman" w:hAnsi="Times New Roman" w:cs="Times New Roman"/>
          <w:sz w:val="28"/>
          <w:szCs w:val="28"/>
          <w:lang w:eastAsia="ru-RU"/>
        </w:rPr>
        <w:t xml:space="preserve">4) аренды (если такие смежные земельные участки находятся в государственной </w:t>
      </w:r>
      <w:r w:rsidR="004F5910">
        <w:rPr>
          <w:rFonts w:ascii="Times New Roman" w:eastAsia="Times New Roman" w:hAnsi="Times New Roman" w:cs="Times New Roman"/>
          <w:sz w:val="28"/>
          <w:szCs w:val="28"/>
          <w:lang w:eastAsia="ru-RU"/>
        </w:rPr>
        <w:t xml:space="preserve">или муниципальной собственности, </w:t>
      </w:r>
      <w:r w:rsidRPr="001B31BC">
        <w:rPr>
          <w:rFonts w:ascii="Times New Roman" w:eastAsia="Times New Roman" w:hAnsi="Times New Roman" w:cs="Times New Roman"/>
          <w:sz w:val="28"/>
          <w:szCs w:val="28"/>
          <w:lang w:eastAsia="ru-RU"/>
        </w:rPr>
        <w:t>и соответствующий договор аренды заключен на срок более чем пять лет).</w:t>
      </w:r>
    </w:p>
    <w:p w:rsidR="001B31BC" w:rsidRPr="001B31BC" w:rsidRDefault="001B31BC" w:rsidP="001B31BC">
      <w:pPr>
        <w:spacing w:after="0" w:line="240" w:lineRule="auto"/>
        <w:ind w:firstLine="540"/>
        <w:jc w:val="both"/>
        <w:rPr>
          <w:rFonts w:ascii="Times New Roman" w:eastAsia="Times New Roman" w:hAnsi="Times New Roman" w:cs="Times New Roman"/>
          <w:sz w:val="28"/>
          <w:szCs w:val="28"/>
          <w:lang w:eastAsia="ru-RU"/>
        </w:rPr>
      </w:pPr>
      <w:r w:rsidRPr="001B31BC">
        <w:rPr>
          <w:rFonts w:ascii="Times New Roman" w:eastAsia="Times New Roman" w:hAnsi="Times New Roman" w:cs="Times New Roman"/>
          <w:sz w:val="28"/>
          <w:szCs w:val="28"/>
          <w:lang w:eastAsia="ru-RU"/>
        </w:rPr>
        <w:t>2.4. Согласительная комиссия собирается по мере необходимости.</w:t>
      </w:r>
    </w:p>
    <w:p w:rsidR="001B31BC" w:rsidRPr="001B31BC" w:rsidRDefault="001B31BC" w:rsidP="001B31BC">
      <w:pPr>
        <w:spacing w:after="0" w:line="240" w:lineRule="auto"/>
        <w:ind w:firstLine="540"/>
        <w:jc w:val="both"/>
        <w:rPr>
          <w:rFonts w:ascii="Times New Roman" w:eastAsia="Times New Roman" w:hAnsi="Times New Roman" w:cs="Times New Roman"/>
          <w:sz w:val="28"/>
          <w:szCs w:val="28"/>
          <w:lang w:eastAsia="ru-RU"/>
        </w:rPr>
      </w:pPr>
      <w:r w:rsidRPr="001B31BC">
        <w:rPr>
          <w:rFonts w:ascii="Times New Roman" w:eastAsia="Times New Roman" w:hAnsi="Times New Roman" w:cs="Times New Roman"/>
          <w:sz w:val="28"/>
          <w:szCs w:val="28"/>
          <w:lang w:eastAsia="ru-RU"/>
        </w:rPr>
        <w:t>2.5. Заседание согласительной комиссии считается правомочным, если на нем присутствует более половины его членов.</w:t>
      </w:r>
    </w:p>
    <w:p w:rsidR="001B31BC" w:rsidRPr="001B31BC" w:rsidRDefault="001B31BC" w:rsidP="001B31BC">
      <w:pPr>
        <w:spacing w:after="0" w:line="240" w:lineRule="auto"/>
        <w:ind w:firstLine="540"/>
        <w:jc w:val="both"/>
        <w:rPr>
          <w:rFonts w:ascii="Times New Roman" w:eastAsia="Times New Roman" w:hAnsi="Times New Roman" w:cs="Times New Roman"/>
          <w:sz w:val="28"/>
          <w:szCs w:val="28"/>
          <w:lang w:eastAsia="ru-RU"/>
        </w:rPr>
      </w:pPr>
      <w:r w:rsidRPr="001B31BC">
        <w:rPr>
          <w:rFonts w:ascii="Times New Roman" w:eastAsia="Times New Roman" w:hAnsi="Times New Roman" w:cs="Times New Roman"/>
          <w:sz w:val="28"/>
          <w:szCs w:val="28"/>
          <w:lang w:eastAsia="ru-RU"/>
        </w:rPr>
        <w:t>2.6.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w:t>
      </w:r>
    </w:p>
    <w:p w:rsidR="001B31BC" w:rsidRPr="001B31BC" w:rsidRDefault="001B31BC" w:rsidP="001B31BC">
      <w:pPr>
        <w:spacing w:after="0" w:line="240" w:lineRule="auto"/>
        <w:ind w:firstLine="540"/>
        <w:jc w:val="both"/>
        <w:rPr>
          <w:rFonts w:ascii="Times New Roman" w:eastAsia="Times New Roman" w:hAnsi="Times New Roman" w:cs="Times New Roman"/>
          <w:sz w:val="28"/>
          <w:szCs w:val="28"/>
          <w:lang w:eastAsia="ru-RU"/>
        </w:rPr>
      </w:pPr>
      <w:bookmarkStart w:id="1" w:name="P59"/>
      <w:bookmarkEnd w:id="1"/>
      <w:r w:rsidRPr="001B31BC">
        <w:rPr>
          <w:rFonts w:ascii="Times New Roman" w:eastAsia="Times New Roman" w:hAnsi="Times New Roman" w:cs="Times New Roman"/>
          <w:sz w:val="28"/>
          <w:szCs w:val="28"/>
          <w:lang w:eastAsia="ru-RU"/>
        </w:rPr>
        <w:t xml:space="preserve">2.7. </w:t>
      </w:r>
      <w:proofErr w:type="gramStart"/>
      <w:r w:rsidRPr="001B31BC">
        <w:rPr>
          <w:rFonts w:ascii="Times New Roman" w:eastAsia="Times New Roman" w:hAnsi="Times New Roman" w:cs="Times New Roman"/>
          <w:sz w:val="28"/>
          <w:szCs w:val="28"/>
          <w:lang w:eastAsia="ru-RU"/>
        </w:rPr>
        <w:t xml:space="preserve">Заседание согласительной комиссии проводится не ранее, чем через пятнадцать рабочих дней со дня опубликования, размещения и направления заказчиком комплексных кадастровых работ извещения о проведении заседания согласительной комиссии, содержащего, в том числе, уведомления о завершении подготовки проекта карты-плана территории, способами, установленными </w:t>
      </w:r>
      <w:hyperlink r:id="rId13" w:history="1">
        <w:r w:rsidRPr="001B31BC">
          <w:rPr>
            <w:rFonts w:ascii="Times New Roman" w:eastAsia="Times New Roman" w:hAnsi="Times New Roman" w:cs="Times New Roman"/>
            <w:sz w:val="28"/>
            <w:szCs w:val="28"/>
            <w:lang w:eastAsia="ru-RU"/>
          </w:rPr>
          <w:t>статьей 42.7</w:t>
        </w:r>
      </w:hyperlink>
      <w:r w:rsidRPr="001B31BC">
        <w:rPr>
          <w:rFonts w:ascii="Times New Roman" w:eastAsia="Times New Roman" w:hAnsi="Times New Roman" w:cs="Times New Roman"/>
          <w:sz w:val="28"/>
          <w:szCs w:val="28"/>
          <w:lang w:eastAsia="ru-RU"/>
        </w:rPr>
        <w:t xml:space="preserve"> Федерального закона для опубликования, размещения и направления извещения о начале выполнения комплексных кадастровых работ.</w:t>
      </w:r>
      <w:proofErr w:type="gramEnd"/>
    </w:p>
    <w:p w:rsidR="001B31BC" w:rsidRPr="001B31BC" w:rsidRDefault="001B31BC" w:rsidP="001B31BC">
      <w:pPr>
        <w:spacing w:after="0" w:line="240" w:lineRule="auto"/>
        <w:ind w:firstLine="540"/>
        <w:jc w:val="both"/>
        <w:rPr>
          <w:rFonts w:ascii="Times New Roman" w:eastAsia="Times New Roman" w:hAnsi="Times New Roman" w:cs="Times New Roman"/>
          <w:sz w:val="28"/>
          <w:szCs w:val="28"/>
          <w:lang w:eastAsia="ru-RU"/>
        </w:rPr>
      </w:pPr>
      <w:r w:rsidRPr="001B31BC">
        <w:rPr>
          <w:rFonts w:ascii="Times New Roman" w:eastAsia="Times New Roman" w:hAnsi="Times New Roman" w:cs="Times New Roman"/>
          <w:sz w:val="28"/>
          <w:szCs w:val="28"/>
          <w:lang w:eastAsia="ru-RU"/>
        </w:rPr>
        <w:t>2.8. Согласительная комиссия обеспечивает ознакомление любых лиц с проектом карты-плана территории, в том числе в форме документа на бумажном носителе, по их письменному заявлению.</w:t>
      </w:r>
    </w:p>
    <w:p w:rsidR="001B31BC" w:rsidRPr="001B31BC" w:rsidRDefault="001B31BC" w:rsidP="001B31BC">
      <w:pPr>
        <w:spacing w:after="0" w:line="240" w:lineRule="auto"/>
        <w:ind w:firstLine="540"/>
        <w:jc w:val="both"/>
        <w:rPr>
          <w:rFonts w:ascii="Times New Roman" w:eastAsia="Times New Roman" w:hAnsi="Times New Roman" w:cs="Times New Roman"/>
          <w:sz w:val="28"/>
          <w:szCs w:val="28"/>
          <w:lang w:eastAsia="ru-RU"/>
        </w:rPr>
      </w:pPr>
      <w:r w:rsidRPr="001B31BC">
        <w:rPr>
          <w:rFonts w:ascii="Times New Roman" w:eastAsia="Times New Roman" w:hAnsi="Times New Roman" w:cs="Times New Roman"/>
          <w:sz w:val="28"/>
          <w:szCs w:val="28"/>
          <w:lang w:eastAsia="ru-RU"/>
        </w:rPr>
        <w:t>2.9. На заседании согласительной комиссии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1B31BC" w:rsidRPr="001B31BC" w:rsidRDefault="001B31BC" w:rsidP="001B31BC">
      <w:pPr>
        <w:spacing w:after="0" w:line="240" w:lineRule="auto"/>
        <w:ind w:firstLine="540"/>
        <w:jc w:val="both"/>
        <w:rPr>
          <w:rFonts w:ascii="Times New Roman" w:eastAsia="Times New Roman" w:hAnsi="Times New Roman" w:cs="Times New Roman"/>
          <w:sz w:val="28"/>
          <w:szCs w:val="28"/>
          <w:lang w:eastAsia="ru-RU"/>
        </w:rPr>
      </w:pPr>
      <w:r w:rsidRPr="001B31BC">
        <w:rPr>
          <w:rFonts w:ascii="Times New Roman" w:eastAsia="Times New Roman" w:hAnsi="Times New Roman" w:cs="Times New Roman"/>
          <w:sz w:val="28"/>
          <w:szCs w:val="28"/>
          <w:lang w:eastAsia="ru-RU"/>
        </w:rPr>
        <w:t xml:space="preserve">2.10. При выполнении комплексных кадастровых работ согласование местоположения границ проводится в отношении земельных участков, </w:t>
      </w:r>
      <w:r w:rsidRPr="001B31BC">
        <w:rPr>
          <w:rFonts w:ascii="Times New Roman" w:eastAsia="Times New Roman" w:hAnsi="Times New Roman" w:cs="Times New Roman"/>
          <w:sz w:val="28"/>
          <w:szCs w:val="28"/>
          <w:lang w:eastAsia="ru-RU"/>
        </w:rPr>
        <w:lastRenderedPageBreak/>
        <w:t xml:space="preserve">местоположение границ которых подлежит обязательному согласованию в соответствии с Федеральным </w:t>
      </w:r>
      <w:hyperlink r:id="rId14" w:history="1">
        <w:r w:rsidRPr="001B31BC">
          <w:rPr>
            <w:rFonts w:ascii="Times New Roman" w:eastAsia="Times New Roman" w:hAnsi="Times New Roman" w:cs="Times New Roman"/>
            <w:sz w:val="28"/>
            <w:szCs w:val="28"/>
            <w:lang w:eastAsia="ru-RU"/>
          </w:rPr>
          <w:t>законом</w:t>
        </w:r>
      </w:hyperlink>
      <w:r w:rsidRPr="001B31BC">
        <w:rPr>
          <w:rFonts w:ascii="Times New Roman" w:eastAsia="Times New Roman" w:hAnsi="Times New Roman" w:cs="Times New Roman"/>
          <w:sz w:val="28"/>
          <w:szCs w:val="28"/>
          <w:lang w:eastAsia="ru-RU"/>
        </w:rPr>
        <w:t>.</w:t>
      </w:r>
    </w:p>
    <w:p w:rsidR="001B31BC" w:rsidRPr="001B31BC" w:rsidRDefault="001B31BC" w:rsidP="001B31BC">
      <w:pPr>
        <w:spacing w:after="0" w:line="240" w:lineRule="auto"/>
        <w:ind w:firstLine="540"/>
        <w:jc w:val="both"/>
        <w:rPr>
          <w:rFonts w:ascii="Times New Roman" w:eastAsia="Times New Roman" w:hAnsi="Times New Roman" w:cs="Times New Roman"/>
          <w:sz w:val="28"/>
          <w:szCs w:val="28"/>
          <w:lang w:eastAsia="ru-RU"/>
        </w:rPr>
      </w:pPr>
      <w:bookmarkStart w:id="2" w:name="P63"/>
      <w:bookmarkEnd w:id="2"/>
      <w:r w:rsidRPr="001B31BC">
        <w:rPr>
          <w:rFonts w:ascii="Times New Roman" w:eastAsia="Times New Roman" w:hAnsi="Times New Roman" w:cs="Times New Roman"/>
          <w:sz w:val="28"/>
          <w:szCs w:val="28"/>
          <w:lang w:eastAsia="ru-RU"/>
        </w:rPr>
        <w:t xml:space="preserve">2.11. </w:t>
      </w:r>
      <w:proofErr w:type="gramStart"/>
      <w:r w:rsidRPr="001B31BC">
        <w:rPr>
          <w:rFonts w:ascii="Times New Roman" w:eastAsia="Times New Roman" w:hAnsi="Times New Roman" w:cs="Times New Roman"/>
          <w:sz w:val="28"/>
          <w:szCs w:val="28"/>
          <w:lang w:eastAsia="ru-RU"/>
        </w:rPr>
        <w:t xml:space="preserve">Возражения лиц, обладающих смежными земельными участками, указанных в </w:t>
      </w:r>
      <w:hyperlink w:anchor="P51" w:history="1">
        <w:r w:rsidRPr="001B31BC">
          <w:rPr>
            <w:rFonts w:ascii="Times New Roman" w:eastAsia="Times New Roman" w:hAnsi="Times New Roman" w:cs="Times New Roman"/>
            <w:sz w:val="28"/>
            <w:szCs w:val="28"/>
            <w:lang w:eastAsia="ru-RU"/>
          </w:rPr>
          <w:t>пункте 2.3</w:t>
        </w:r>
      </w:hyperlink>
      <w:r w:rsidRPr="001B31BC">
        <w:rPr>
          <w:rFonts w:ascii="Times New Roman" w:eastAsia="Times New Roman" w:hAnsi="Times New Roman" w:cs="Times New Roman"/>
          <w:sz w:val="28"/>
          <w:szCs w:val="28"/>
          <w:lang w:eastAsia="ru-RU"/>
        </w:rPr>
        <w:t xml:space="preserve"> настоящего раздела (далее - заинтересованные лица), относительно местоположения границ земельных участков, кадастровые сведения о которых не соответствуют установленным на основании Федерального </w:t>
      </w:r>
      <w:hyperlink r:id="rId15" w:history="1">
        <w:r w:rsidRPr="001B31BC">
          <w:rPr>
            <w:rFonts w:ascii="Times New Roman" w:eastAsia="Times New Roman" w:hAnsi="Times New Roman" w:cs="Times New Roman"/>
            <w:sz w:val="28"/>
            <w:szCs w:val="28"/>
            <w:lang w:eastAsia="ru-RU"/>
          </w:rPr>
          <w:t>закона</w:t>
        </w:r>
      </w:hyperlink>
      <w:r w:rsidRPr="001B31BC">
        <w:rPr>
          <w:rFonts w:ascii="Times New Roman" w:eastAsia="Times New Roman" w:hAnsi="Times New Roman" w:cs="Times New Roman"/>
          <w:sz w:val="28"/>
          <w:szCs w:val="28"/>
          <w:lang w:eastAsia="ru-RU"/>
        </w:rPr>
        <w:t xml:space="preserve"> требованиям к описанию местоположения границ земельных участков, границ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w:t>
      </w:r>
      <w:proofErr w:type="gramEnd"/>
      <w:r w:rsidRPr="001B31BC">
        <w:rPr>
          <w:rFonts w:ascii="Times New Roman" w:eastAsia="Times New Roman" w:hAnsi="Times New Roman" w:cs="Times New Roman"/>
          <w:sz w:val="28"/>
          <w:szCs w:val="28"/>
          <w:lang w:eastAsia="ru-RU"/>
        </w:rPr>
        <w:t xml:space="preserve"> </w:t>
      </w:r>
      <w:proofErr w:type="gramStart"/>
      <w:r w:rsidRPr="001B31BC">
        <w:rPr>
          <w:rFonts w:ascii="Times New Roman" w:eastAsia="Times New Roman" w:hAnsi="Times New Roman" w:cs="Times New Roman"/>
          <w:sz w:val="28"/>
          <w:szCs w:val="28"/>
          <w:lang w:eastAsia="ru-RU"/>
        </w:rPr>
        <w:t>которых предусмотрено утвержденным в установленном законодательством о градостроительной деятельности порядке проектом межевания территории,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 согласительной комиссии.</w:t>
      </w:r>
      <w:proofErr w:type="gramEnd"/>
    </w:p>
    <w:p w:rsidR="001B31BC" w:rsidRPr="001B31BC" w:rsidRDefault="001B31BC" w:rsidP="001B31BC">
      <w:pPr>
        <w:spacing w:after="0" w:line="240" w:lineRule="auto"/>
        <w:ind w:firstLine="708"/>
        <w:jc w:val="both"/>
        <w:rPr>
          <w:rFonts w:ascii="Times New Roman" w:eastAsia="Times New Roman" w:hAnsi="Times New Roman" w:cs="Times New Roman"/>
          <w:sz w:val="28"/>
          <w:szCs w:val="28"/>
          <w:lang w:eastAsia="ru-RU"/>
        </w:rPr>
      </w:pPr>
      <w:r w:rsidRPr="001B31BC">
        <w:rPr>
          <w:rFonts w:ascii="Times New Roman" w:eastAsia="Times New Roman" w:hAnsi="Times New Roman" w:cs="Times New Roman"/>
          <w:sz w:val="28"/>
          <w:szCs w:val="28"/>
          <w:lang w:eastAsia="ru-RU"/>
        </w:rPr>
        <w:t xml:space="preserve">2.12. </w:t>
      </w:r>
      <w:proofErr w:type="gramStart"/>
      <w:r w:rsidRPr="001B31BC">
        <w:rPr>
          <w:rFonts w:ascii="Times New Roman" w:eastAsia="Times New Roman" w:hAnsi="Times New Roman" w:cs="Times New Roman"/>
          <w:sz w:val="28"/>
          <w:szCs w:val="28"/>
          <w:lang w:eastAsia="ru-RU"/>
        </w:rPr>
        <w:t>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w:t>
      </w:r>
      <w:proofErr w:type="gramEnd"/>
      <w:r w:rsidRPr="001B31BC">
        <w:rPr>
          <w:rFonts w:ascii="Times New Roman" w:eastAsia="Times New Roman" w:hAnsi="Times New Roman" w:cs="Times New Roman"/>
          <w:sz w:val="28"/>
          <w:szCs w:val="28"/>
          <w:lang w:eastAsia="ru-RU"/>
        </w:rPr>
        <w:t xml:space="preserve">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1B31BC" w:rsidRPr="001B31BC" w:rsidRDefault="001B31BC" w:rsidP="001B31BC">
      <w:pPr>
        <w:spacing w:after="0" w:line="240" w:lineRule="auto"/>
        <w:ind w:firstLine="708"/>
        <w:jc w:val="both"/>
        <w:rPr>
          <w:rFonts w:ascii="Times New Roman" w:eastAsia="Times New Roman" w:hAnsi="Times New Roman" w:cs="Times New Roman"/>
          <w:sz w:val="28"/>
          <w:szCs w:val="28"/>
          <w:lang w:eastAsia="ru-RU"/>
        </w:rPr>
      </w:pPr>
      <w:r w:rsidRPr="001B31BC">
        <w:rPr>
          <w:rFonts w:ascii="Times New Roman" w:eastAsia="Times New Roman" w:hAnsi="Times New Roman" w:cs="Times New Roman"/>
          <w:sz w:val="28"/>
          <w:szCs w:val="28"/>
          <w:lang w:eastAsia="ru-RU"/>
        </w:rPr>
        <w:t xml:space="preserve">2.13. </w:t>
      </w:r>
      <w:proofErr w:type="gramStart"/>
      <w:r w:rsidRPr="001B31BC">
        <w:rPr>
          <w:rFonts w:ascii="Times New Roman" w:eastAsia="Times New Roman" w:hAnsi="Times New Roman" w:cs="Times New Roman"/>
          <w:sz w:val="28"/>
          <w:szCs w:val="28"/>
          <w:lang w:eastAsia="ru-RU"/>
        </w:rPr>
        <w:t>Акты согласования местоположения границ при выполнении комплексных кадастровых работ и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 оформляются согласительной комиссией в форме документов на</w:t>
      </w:r>
      <w:proofErr w:type="gramEnd"/>
      <w:r w:rsidRPr="001B31BC">
        <w:rPr>
          <w:rFonts w:ascii="Times New Roman" w:eastAsia="Times New Roman" w:hAnsi="Times New Roman" w:cs="Times New Roman"/>
          <w:sz w:val="28"/>
          <w:szCs w:val="28"/>
          <w:lang w:eastAsia="ru-RU"/>
        </w:rPr>
        <w:t xml:space="preserve"> бумажном носителе, </w:t>
      </w:r>
      <w:proofErr w:type="gramStart"/>
      <w:r w:rsidRPr="001B31BC">
        <w:rPr>
          <w:rFonts w:ascii="Times New Roman" w:eastAsia="Times New Roman" w:hAnsi="Times New Roman" w:cs="Times New Roman"/>
          <w:sz w:val="28"/>
          <w:szCs w:val="28"/>
          <w:lang w:eastAsia="ru-RU"/>
        </w:rPr>
        <w:t>которые</w:t>
      </w:r>
      <w:proofErr w:type="gramEnd"/>
      <w:r w:rsidRPr="001B31BC">
        <w:rPr>
          <w:rFonts w:ascii="Times New Roman" w:eastAsia="Times New Roman" w:hAnsi="Times New Roman" w:cs="Times New Roman"/>
          <w:sz w:val="28"/>
          <w:szCs w:val="28"/>
          <w:lang w:eastAsia="ru-RU"/>
        </w:rPr>
        <w:t xml:space="preserve"> хранятся органом, сформировавшим согласительную комиссию.</w:t>
      </w:r>
    </w:p>
    <w:p w:rsidR="001B31BC" w:rsidRPr="001B31BC" w:rsidRDefault="001B31BC" w:rsidP="001B31BC">
      <w:pPr>
        <w:spacing w:after="0" w:line="240" w:lineRule="auto"/>
        <w:ind w:firstLine="708"/>
        <w:jc w:val="both"/>
        <w:rPr>
          <w:rFonts w:ascii="Times New Roman" w:eastAsia="Times New Roman" w:hAnsi="Times New Roman" w:cs="Times New Roman"/>
          <w:sz w:val="28"/>
          <w:szCs w:val="28"/>
          <w:lang w:eastAsia="ru-RU"/>
        </w:rPr>
      </w:pPr>
      <w:r w:rsidRPr="001B31BC">
        <w:rPr>
          <w:rFonts w:ascii="Times New Roman" w:eastAsia="Times New Roman" w:hAnsi="Times New Roman" w:cs="Times New Roman"/>
          <w:sz w:val="28"/>
          <w:szCs w:val="28"/>
          <w:lang w:eastAsia="ru-RU"/>
        </w:rPr>
        <w:t>2.14.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1B31BC" w:rsidRPr="001B31BC" w:rsidRDefault="001B31BC" w:rsidP="001B31BC">
      <w:pPr>
        <w:spacing w:after="0" w:line="240" w:lineRule="auto"/>
        <w:ind w:firstLine="708"/>
        <w:jc w:val="both"/>
        <w:rPr>
          <w:rFonts w:ascii="Times New Roman" w:eastAsia="Times New Roman" w:hAnsi="Times New Roman" w:cs="Times New Roman"/>
          <w:sz w:val="28"/>
          <w:szCs w:val="28"/>
          <w:lang w:eastAsia="ru-RU"/>
        </w:rPr>
      </w:pPr>
      <w:r w:rsidRPr="001B31BC">
        <w:rPr>
          <w:rFonts w:ascii="Times New Roman" w:eastAsia="Times New Roman" w:hAnsi="Times New Roman" w:cs="Times New Roman"/>
          <w:sz w:val="28"/>
          <w:szCs w:val="28"/>
          <w:lang w:eastAsia="ru-RU"/>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1B31BC" w:rsidRPr="001B31BC" w:rsidRDefault="001B31BC" w:rsidP="001B31BC">
      <w:pPr>
        <w:spacing w:after="0" w:line="240" w:lineRule="auto"/>
        <w:ind w:firstLine="708"/>
        <w:jc w:val="both"/>
        <w:rPr>
          <w:rFonts w:ascii="Times New Roman" w:eastAsia="Times New Roman" w:hAnsi="Times New Roman" w:cs="Times New Roman"/>
          <w:sz w:val="28"/>
          <w:szCs w:val="28"/>
          <w:lang w:eastAsia="ru-RU"/>
        </w:rPr>
      </w:pPr>
      <w:r w:rsidRPr="001B31BC">
        <w:rPr>
          <w:rFonts w:ascii="Times New Roman" w:eastAsia="Times New Roman" w:hAnsi="Times New Roman" w:cs="Times New Roman"/>
          <w:sz w:val="28"/>
          <w:szCs w:val="28"/>
          <w:lang w:eastAsia="ru-RU"/>
        </w:rPr>
        <w:lastRenderedPageBreak/>
        <w:t>2) спорным, если возражения относительно местоположения границ или частей границ земельного участка представлены заинтересованными лицами, за исключением случаев, если земельный спор о местоположении границ земельного участка был разрешен в судебном порядке.</w:t>
      </w:r>
    </w:p>
    <w:p w:rsidR="001B31BC" w:rsidRPr="001B31BC" w:rsidRDefault="001B31BC" w:rsidP="001B31BC">
      <w:pPr>
        <w:spacing w:after="0" w:line="240" w:lineRule="auto"/>
        <w:ind w:firstLine="708"/>
        <w:jc w:val="both"/>
        <w:rPr>
          <w:rFonts w:ascii="Times New Roman" w:eastAsia="Times New Roman" w:hAnsi="Times New Roman" w:cs="Times New Roman"/>
          <w:sz w:val="28"/>
          <w:szCs w:val="28"/>
          <w:lang w:eastAsia="ru-RU"/>
        </w:rPr>
      </w:pPr>
      <w:r w:rsidRPr="001B31BC">
        <w:rPr>
          <w:rFonts w:ascii="Times New Roman" w:eastAsia="Times New Roman" w:hAnsi="Times New Roman" w:cs="Times New Roman"/>
          <w:sz w:val="28"/>
          <w:szCs w:val="28"/>
          <w:lang w:eastAsia="ru-RU"/>
        </w:rPr>
        <w:t xml:space="preserve">2.15. </w:t>
      </w:r>
      <w:proofErr w:type="gramStart"/>
      <w:r w:rsidRPr="001B31BC">
        <w:rPr>
          <w:rFonts w:ascii="Times New Roman" w:eastAsia="Times New Roman" w:hAnsi="Times New Roman" w:cs="Times New Roman"/>
          <w:sz w:val="28"/>
          <w:szCs w:val="28"/>
          <w:lang w:eastAsia="ru-RU"/>
        </w:rPr>
        <w:t>По результатам работы согласительной комиссии составляются протокол заседания согласительной комиссии по форме и содержанию, утвержденным федеральным органом исполнительной власти, уполномоченным на осуществление функций по нормативно-правовому регулированию в сфере кадастровой деятельности, деятельности саморегулируемых организаций кадастровых инженеров, национального объединения саморегулируемых организаций кадастровых инженеров, а также заключение согласительной комиссии о результатах рассмотрения возражений относительно местоположения границ земельных участков.</w:t>
      </w:r>
      <w:proofErr w:type="gramEnd"/>
    </w:p>
    <w:p w:rsidR="001B31BC" w:rsidRPr="001B31BC" w:rsidRDefault="001B31BC" w:rsidP="001B31BC">
      <w:pPr>
        <w:spacing w:after="0" w:line="240" w:lineRule="auto"/>
        <w:ind w:firstLine="708"/>
        <w:jc w:val="both"/>
        <w:rPr>
          <w:rFonts w:ascii="Times New Roman" w:eastAsia="Times New Roman" w:hAnsi="Times New Roman" w:cs="Times New Roman"/>
          <w:sz w:val="24"/>
          <w:szCs w:val="24"/>
          <w:lang w:eastAsia="ru-RU"/>
        </w:rPr>
      </w:pPr>
      <w:r w:rsidRPr="001B31BC">
        <w:rPr>
          <w:rFonts w:ascii="Times New Roman" w:eastAsia="Times New Roman" w:hAnsi="Times New Roman" w:cs="Times New Roman"/>
          <w:sz w:val="28"/>
          <w:szCs w:val="28"/>
          <w:lang w:eastAsia="ru-RU"/>
        </w:rPr>
        <w:t xml:space="preserve">2.16. В течение двадцати рабочих дней со дня истечения срока представления предусмотренных </w:t>
      </w:r>
      <w:hyperlink w:anchor="P63" w:history="1">
        <w:r w:rsidRPr="001B31BC">
          <w:rPr>
            <w:rFonts w:ascii="Times New Roman" w:eastAsia="Times New Roman" w:hAnsi="Times New Roman" w:cs="Times New Roman"/>
            <w:sz w:val="28"/>
            <w:szCs w:val="28"/>
            <w:lang w:eastAsia="ru-RU"/>
          </w:rPr>
          <w:t>пунктом 2.11</w:t>
        </w:r>
      </w:hyperlink>
      <w:r w:rsidRPr="001B31BC">
        <w:rPr>
          <w:rFonts w:ascii="Times New Roman" w:eastAsia="Times New Roman" w:hAnsi="Times New Roman" w:cs="Times New Roman"/>
          <w:sz w:val="28"/>
          <w:szCs w:val="28"/>
          <w:lang w:eastAsia="ru-RU"/>
        </w:rPr>
        <w:t xml:space="preserve"> настоящего раздела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A00238" w:rsidRPr="00A00238" w:rsidRDefault="00A00238" w:rsidP="00A00238">
      <w:pPr>
        <w:widowControl w:val="0"/>
        <w:spacing w:after="0" w:line="240" w:lineRule="auto"/>
        <w:jc w:val="both"/>
        <w:rPr>
          <w:rFonts w:ascii="Times New Roman" w:hAnsi="Times New Roman" w:cs="Times New Roman"/>
          <w:sz w:val="28"/>
          <w:szCs w:val="28"/>
        </w:rPr>
      </w:pPr>
    </w:p>
    <w:p w:rsidR="00A00238" w:rsidRPr="00A00238" w:rsidRDefault="00A00238" w:rsidP="00A00238">
      <w:pPr>
        <w:widowControl w:val="0"/>
        <w:spacing w:after="0" w:line="240" w:lineRule="auto"/>
        <w:jc w:val="both"/>
        <w:rPr>
          <w:rFonts w:ascii="Times New Roman" w:hAnsi="Times New Roman" w:cs="Times New Roman"/>
          <w:sz w:val="28"/>
          <w:szCs w:val="28"/>
        </w:rPr>
      </w:pPr>
    </w:p>
    <w:p w:rsidR="00A00238" w:rsidRPr="00A00238" w:rsidRDefault="00A00238" w:rsidP="00A00238">
      <w:pPr>
        <w:widowControl w:val="0"/>
        <w:spacing w:after="0" w:line="240" w:lineRule="auto"/>
        <w:jc w:val="both"/>
        <w:rPr>
          <w:rFonts w:ascii="Times New Roman" w:hAnsi="Times New Roman" w:cs="Times New Roman"/>
          <w:sz w:val="28"/>
          <w:szCs w:val="28"/>
        </w:rPr>
      </w:pPr>
    </w:p>
    <w:p w:rsidR="00A00238" w:rsidRPr="00A00238" w:rsidRDefault="00A00238" w:rsidP="00A00238">
      <w:pPr>
        <w:widowControl w:val="0"/>
        <w:spacing w:after="0" w:line="240" w:lineRule="auto"/>
        <w:jc w:val="both"/>
        <w:rPr>
          <w:rFonts w:ascii="Times New Roman" w:hAnsi="Times New Roman" w:cs="Times New Roman"/>
          <w:sz w:val="28"/>
          <w:szCs w:val="28"/>
        </w:rPr>
      </w:pPr>
    </w:p>
    <w:p w:rsidR="00A00238" w:rsidRPr="00A00238" w:rsidRDefault="00A00238" w:rsidP="00A00238">
      <w:pPr>
        <w:widowControl w:val="0"/>
        <w:spacing w:after="0" w:line="240" w:lineRule="auto"/>
        <w:jc w:val="both"/>
        <w:rPr>
          <w:rFonts w:ascii="Times New Roman" w:hAnsi="Times New Roman" w:cs="Times New Roman"/>
          <w:sz w:val="28"/>
          <w:szCs w:val="28"/>
        </w:rPr>
      </w:pPr>
    </w:p>
    <w:p w:rsidR="00A00238" w:rsidRPr="00A00238" w:rsidRDefault="00A00238" w:rsidP="00A00238">
      <w:pPr>
        <w:widowControl w:val="0"/>
        <w:spacing w:after="0" w:line="240" w:lineRule="auto"/>
        <w:jc w:val="both"/>
        <w:rPr>
          <w:rFonts w:ascii="Times New Roman" w:hAnsi="Times New Roman" w:cs="Times New Roman"/>
          <w:sz w:val="28"/>
          <w:szCs w:val="28"/>
        </w:rPr>
      </w:pPr>
    </w:p>
    <w:p w:rsidR="00A00238" w:rsidRPr="00A00238" w:rsidRDefault="00A00238" w:rsidP="00A00238">
      <w:pPr>
        <w:widowControl w:val="0"/>
        <w:spacing w:after="0" w:line="240" w:lineRule="auto"/>
        <w:jc w:val="both"/>
        <w:rPr>
          <w:rFonts w:ascii="Times New Roman" w:hAnsi="Times New Roman" w:cs="Times New Roman"/>
          <w:sz w:val="28"/>
          <w:szCs w:val="28"/>
        </w:rPr>
      </w:pPr>
    </w:p>
    <w:p w:rsidR="00A00238" w:rsidRPr="00A00238" w:rsidRDefault="00A00238" w:rsidP="00A00238">
      <w:pPr>
        <w:widowControl w:val="0"/>
        <w:spacing w:after="0" w:line="240" w:lineRule="auto"/>
        <w:jc w:val="both"/>
        <w:rPr>
          <w:rFonts w:ascii="Times New Roman" w:hAnsi="Times New Roman" w:cs="Times New Roman"/>
          <w:sz w:val="28"/>
          <w:szCs w:val="28"/>
        </w:rPr>
      </w:pPr>
    </w:p>
    <w:p w:rsidR="00A00238" w:rsidRPr="00A00238" w:rsidRDefault="00A00238" w:rsidP="00A00238">
      <w:pPr>
        <w:widowControl w:val="0"/>
        <w:spacing w:after="0" w:line="240" w:lineRule="auto"/>
        <w:jc w:val="both"/>
        <w:rPr>
          <w:rFonts w:ascii="Times New Roman" w:hAnsi="Times New Roman" w:cs="Times New Roman"/>
          <w:sz w:val="28"/>
          <w:szCs w:val="28"/>
        </w:rPr>
      </w:pPr>
    </w:p>
    <w:p w:rsidR="00A00238" w:rsidRPr="00A00238" w:rsidRDefault="00A00238" w:rsidP="00A00238">
      <w:pPr>
        <w:widowControl w:val="0"/>
        <w:spacing w:after="0" w:line="240" w:lineRule="auto"/>
        <w:jc w:val="both"/>
        <w:rPr>
          <w:rFonts w:ascii="Times New Roman" w:hAnsi="Times New Roman" w:cs="Times New Roman"/>
          <w:sz w:val="28"/>
          <w:szCs w:val="28"/>
        </w:rPr>
      </w:pPr>
    </w:p>
    <w:p w:rsidR="00A00238" w:rsidRPr="00A00238" w:rsidRDefault="00A00238" w:rsidP="00A00238">
      <w:pPr>
        <w:widowControl w:val="0"/>
        <w:spacing w:after="0" w:line="240" w:lineRule="auto"/>
        <w:jc w:val="both"/>
        <w:rPr>
          <w:rFonts w:ascii="Times New Roman" w:hAnsi="Times New Roman" w:cs="Times New Roman"/>
          <w:sz w:val="28"/>
          <w:szCs w:val="28"/>
        </w:rPr>
      </w:pPr>
    </w:p>
    <w:p w:rsidR="00A00238" w:rsidRPr="00A00238" w:rsidRDefault="00A00238" w:rsidP="00A00238">
      <w:pPr>
        <w:widowControl w:val="0"/>
        <w:spacing w:after="0" w:line="240" w:lineRule="auto"/>
        <w:jc w:val="both"/>
        <w:rPr>
          <w:rFonts w:ascii="Times New Roman" w:hAnsi="Times New Roman" w:cs="Times New Roman"/>
          <w:sz w:val="28"/>
          <w:szCs w:val="28"/>
        </w:rPr>
      </w:pPr>
    </w:p>
    <w:p w:rsidR="00A00238" w:rsidRDefault="00A00238" w:rsidP="00A00238">
      <w:pPr>
        <w:widowControl w:val="0"/>
        <w:spacing w:after="0" w:line="240" w:lineRule="auto"/>
        <w:jc w:val="both"/>
        <w:rPr>
          <w:rFonts w:ascii="Times New Roman" w:hAnsi="Times New Roman" w:cs="Times New Roman"/>
          <w:sz w:val="28"/>
          <w:szCs w:val="28"/>
        </w:rPr>
      </w:pPr>
    </w:p>
    <w:p w:rsidR="00C42A91" w:rsidRDefault="00C42A91" w:rsidP="00A00238">
      <w:pPr>
        <w:widowControl w:val="0"/>
        <w:spacing w:after="0" w:line="240" w:lineRule="auto"/>
        <w:jc w:val="both"/>
        <w:rPr>
          <w:rFonts w:ascii="Times New Roman" w:hAnsi="Times New Roman" w:cs="Times New Roman"/>
          <w:sz w:val="28"/>
          <w:szCs w:val="28"/>
        </w:rPr>
      </w:pPr>
    </w:p>
    <w:p w:rsidR="00C42A91" w:rsidRDefault="00C42A91" w:rsidP="00A00238">
      <w:pPr>
        <w:widowControl w:val="0"/>
        <w:spacing w:after="0" w:line="240" w:lineRule="auto"/>
        <w:jc w:val="both"/>
        <w:rPr>
          <w:rFonts w:ascii="Times New Roman" w:hAnsi="Times New Roman" w:cs="Times New Roman"/>
          <w:sz w:val="28"/>
          <w:szCs w:val="28"/>
        </w:rPr>
      </w:pPr>
    </w:p>
    <w:p w:rsidR="00C42A91" w:rsidRDefault="00C42A91" w:rsidP="00A00238">
      <w:pPr>
        <w:widowControl w:val="0"/>
        <w:spacing w:after="0" w:line="240" w:lineRule="auto"/>
        <w:jc w:val="both"/>
        <w:rPr>
          <w:rFonts w:ascii="Times New Roman" w:hAnsi="Times New Roman" w:cs="Times New Roman"/>
          <w:sz w:val="28"/>
          <w:szCs w:val="28"/>
        </w:rPr>
      </w:pPr>
    </w:p>
    <w:p w:rsidR="00C42A91" w:rsidRDefault="00C42A91" w:rsidP="00A00238">
      <w:pPr>
        <w:widowControl w:val="0"/>
        <w:spacing w:after="0" w:line="240" w:lineRule="auto"/>
        <w:jc w:val="both"/>
        <w:rPr>
          <w:rFonts w:ascii="Times New Roman" w:hAnsi="Times New Roman" w:cs="Times New Roman"/>
          <w:sz w:val="28"/>
          <w:szCs w:val="28"/>
        </w:rPr>
      </w:pPr>
    </w:p>
    <w:p w:rsidR="00C42A91" w:rsidRDefault="00C42A91" w:rsidP="00A00238">
      <w:pPr>
        <w:widowControl w:val="0"/>
        <w:spacing w:after="0" w:line="240" w:lineRule="auto"/>
        <w:jc w:val="both"/>
        <w:rPr>
          <w:rFonts w:ascii="Times New Roman" w:hAnsi="Times New Roman" w:cs="Times New Roman"/>
          <w:sz w:val="28"/>
          <w:szCs w:val="28"/>
        </w:rPr>
      </w:pPr>
    </w:p>
    <w:p w:rsidR="00C42A91" w:rsidRDefault="00C42A91" w:rsidP="00A00238">
      <w:pPr>
        <w:widowControl w:val="0"/>
        <w:spacing w:after="0" w:line="240" w:lineRule="auto"/>
        <w:jc w:val="both"/>
        <w:rPr>
          <w:rFonts w:ascii="Times New Roman" w:hAnsi="Times New Roman" w:cs="Times New Roman"/>
          <w:sz w:val="28"/>
          <w:szCs w:val="28"/>
        </w:rPr>
      </w:pPr>
    </w:p>
    <w:p w:rsidR="00C42A91" w:rsidRDefault="00C42A91" w:rsidP="00A00238">
      <w:pPr>
        <w:widowControl w:val="0"/>
        <w:spacing w:after="0" w:line="240" w:lineRule="auto"/>
        <w:jc w:val="both"/>
        <w:rPr>
          <w:rFonts w:ascii="Times New Roman" w:hAnsi="Times New Roman" w:cs="Times New Roman"/>
          <w:sz w:val="28"/>
          <w:szCs w:val="28"/>
        </w:rPr>
      </w:pPr>
    </w:p>
    <w:p w:rsidR="00C42A91" w:rsidRDefault="00C42A91" w:rsidP="00A00238">
      <w:pPr>
        <w:widowControl w:val="0"/>
        <w:spacing w:after="0" w:line="240" w:lineRule="auto"/>
        <w:jc w:val="both"/>
        <w:rPr>
          <w:rFonts w:ascii="Times New Roman" w:hAnsi="Times New Roman" w:cs="Times New Roman"/>
          <w:sz w:val="28"/>
          <w:szCs w:val="28"/>
        </w:rPr>
      </w:pPr>
    </w:p>
    <w:p w:rsidR="00C42A91" w:rsidRDefault="00C42A91" w:rsidP="00A00238">
      <w:pPr>
        <w:widowControl w:val="0"/>
        <w:spacing w:after="0" w:line="240" w:lineRule="auto"/>
        <w:jc w:val="both"/>
        <w:rPr>
          <w:rFonts w:ascii="Times New Roman" w:hAnsi="Times New Roman" w:cs="Times New Roman"/>
          <w:sz w:val="28"/>
          <w:szCs w:val="28"/>
        </w:rPr>
      </w:pPr>
    </w:p>
    <w:p w:rsidR="00C42A91" w:rsidRDefault="00C42A91" w:rsidP="00A00238">
      <w:pPr>
        <w:widowControl w:val="0"/>
        <w:spacing w:after="0" w:line="240" w:lineRule="auto"/>
        <w:jc w:val="both"/>
        <w:rPr>
          <w:rFonts w:ascii="Times New Roman" w:hAnsi="Times New Roman" w:cs="Times New Roman"/>
          <w:sz w:val="28"/>
          <w:szCs w:val="28"/>
        </w:rPr>
      </w:pPr>
    </w:p>
    <w:p w:rsidR="00C42A91" w:rsidRDefault="00C42A91" w:rsidP="00A00238">
      <w:pPr>
        <w:widowControl w:val="0"/>
        <w:spacing w:after="0" w:line="240" w:lineRule="auto"/>
        <w:jc w:val="both"/>
        <w:rPr>
          <w:rFonts w:ascii="Times New Roman" w:hAnsi="Times New Roman" w:cs="Times New Roman"/>
          <w:sz w:val="28"/>
          <w:szCs w:val="28"/>
        </w:rPr>
      </w:pPr>
    </w:p>
    <w:p w:rsidR="00BC459C" w:rsidRDefault="00BC459C" w:rsidP="00A00238">
      <w:pPr>
        <w:widowControl w:val="0"/>
        <w:spacing w:after="0" w:line="240" w:lineRule="auto"/>
        <w:jc w:val="both"/>
        <w:rPr>
          <w:rFonts w:ascii="Times New Roman" w:hAnsi="Times New Roman" w:cs="Times New Roman"/>
          <w:sz w:val="28"/>
          <w:szCs w:val="28"/>
        </w:rPr>
      </w:pPr>
    </w:p>
    <w:p w:rsidR="00BC459C" w:rsidRDefault="00BC459C" w:rsidP="00A00238">
      <w:pPr>
        <w:widowControl w:val="0"/>
        <w:spacing w:after="0" w:line="240" w:lineRule="auto"/>
        <w:jc w:val="both"/>
        <w:rPr>
          <w:rFonts w:ascii="Times New Roman" w:hAnsi="Times New Roman" w:cs="Times New Roman"/>
          <w:sz w:val="28"/>
          <w:szCs w:val="28"/>
        </w:rPr>
      </w:pPr>
    </w:p>
    <w:p w:rsidR="00BC459C" w:rsidRDefault="00BC459C" w:rsidP="00A00238">
      <w:pPr>
        <w:widowControl w:val="0"/>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4786"/>
        <w:gridCol w:w="5635"/>
      </w:tblGrid>
      <w:tr w:rsidR="00A00238" w:rsidRPr="00A00238" w:rsidTr="00420D5A">
        <w:tc>
          <w:tcPr>
            <w:tcW w:w="4786" w:type="dxa"/>
          </w:tcPr>
          <w:p w:rsidR="00A00238" w:rsidRPr="00A00238" w:rsidRDefault="00A00238" w:rsidP="00A00238">
            <w:pPr>
              <w:widowControl w:val="0"/>
              <w:spacing w:after="0" w:line="240" w:lineRule="auto"/>
              <w:jc w:val="both"/>
              <w:rPr>
                <w:rFonts w:ascii="Times New Roman" w:eastAsia="Times New Roman" w:hAnsi="Times New Roman"/>
                <w:sz w:val="28"/>
                <w:szCs w:val="28"/>
                <w:lang w:eastAsia="ru-RU"/>
              </w:rPr>
            </w:pPr>
            <w:bookmarkStart w:id="3" w:name="_GoBack"/>
            <w:bookmarkEnd w:id="3"/>
          </w:p>
        </w:tc>
        <w:tc>
          <w:tcPr>
            <w:tcW w:w="5635" w:type="dxa"/>
          </w:tcPr>
          <w:p w:rsidR="00A00238" w:rsidRPr="00A00238" w:rsidRDefault="00A00238" w:rsidP="00A00238">
            <w:pPr>
              <w:widowControl w:val="0"/>
              <w:spacing w:after="0" w:line="240" w:lineRule="auto"/>
              <w:jc w:val="right"/>
              <w:rPr>
                <w:rFonts w:ascii="Times New Roman" w:eastAsia="Times New Roman" w:hAnsi="Times New Roman"/>
                <w:sz w:val="28"/>
                <w:szCs w:val="28"/>
                <w:lang w:eastAsia="ru-RU"/>
              </w:rPr>
            </w:pPr>
            <w:r w:rsidRPr="00A00238">
              <w:rPr>
                <w:rFonts w:ascii="Times New Roman" w:eastAsia="Times New Roman" w:hAnsi="Times New Roman"/>
                <w:sz w:val="28"/>
                <w:szCs w:val="28"/>
                <w:lang w:eastAsia="ru-RU"/>
              </w:rPr>
              <w:t xml:space="preserve">Приложение № </w:t>
            </w:r>
            <w:r>
              <w:rPr>
                <w:rFonts w:ascii="Times New Roman" w:eastAsia="Times New Roman" w:hAnsi="Times New Roman"/>
                <w:sz w:val="28"/>
                <w:szCs w:val="28"/>
                <w:lang w:eastAsia="ru-RU"/>
              </w:rPr>
              <w:t>2</w:t>
            </w:r>
          </w:p>
          <w:p w:rsidR="00A00238" w:rsidRDefault="00A00238" w:rsidP="00A00238">
            <w:pPr>
              <w:widowControl w:val="0"/>
              <w:spacing w:after="0" w:line="240" w:lineRule="auto"/>
              <w:jc w:val="right"/>
              <w:rPr>
                <w:rFonts w:ascii="Times New Roman" w:eastAsia="Times New Roman" w:hAnsi="Times New Roman"/>
                <w:sz w:val="28"/>
                <w:szCs w:val="28"/>
                <w:lang w:eastAsia="ru-RU"/>
              </w:rPr>
            </w:pPr>
            <w:r w:rsidRPr="00A00238">
              <w:rPr>
                <w:rFonts w:ascii="Times New Roman" w:eastAsia="Times New Roman" w:hAnsi="Times New Roman"/>
                <w:sz w:val="28"/>
                <w:szCs w:val="28"/>
                <w:lang w:eastAsia="ru-RU"/>
              </w:rPr>
              <w:t>к постановлению Администр</w:t>
            </w:r>
            <w:r>
              <w:rPr>
                <w:rFonts w:ascii="Times New Roman" w:eastAsia="Times New Roman" w:hAnsi="Times New Roman"/>
                <w:sz w:val="28"/>
                <w:szCs w:val="28"/>
                <w:lang w:eastAsia="ru-RU"/>
              </w:rPr>
              <w:t xml:space="preserve">ации муниципального образования </w:t>
            </w:r>
          </w:p>
          <w:p w:rsidR="00A00238" w:rsidRPr="00A00238" w:rsidRDefault="00A00238" w:rsidP="00A00238">
            <w:pPr>
              <w:widowControl w:val="0"/>
              <w:spacing w:after="0" w:line="240" w:lineRule="auto"/>
              <w:jc w:val="right"/>
              <w:rPr>
                <w:rFonts w:ascii="Times New Roman" w:eastAsia="Times New Roman" w:hAnsi="Times New Roman"/>
                <w:sz w:val="28"/>
                <w:szCs w:val="28"/>
                <w:lang w:eastAsia="ru-RU"/>
              </w:rPr>
            </w:pPr>
            <w:r w:rsidRPr="00A00238">
              <w:rPr>
                <w:rFonts w:ascii="Times New Roman" w:eastAsia="Times New Roman" w:hAnsi="Times New Roman"/>
                <w:sz w:val="28"/>
                <w:szCs w:val="28"/>
                <w:lang w:eastAsia="ru-RU"/>
              </w:rPr>
              <w:t>«Сафоновский район»</w:t>
            </w:r>
            <w:r>
              <w:rPr>
                <w:rFonts w:ascii="Times New Roman" w:eastAsia="Times New Roman" w:hAnsi="Times New Roman"/>
                <w:sz w:val="28"/>
                <w:szCs w:val="28"/>
                <w:lang w:eastAsia="ru-RU"/>
              </w:rPr>
              <w:t xml:space="preserve"> </w:t>
            </w:r>
            <w:r w:rsidRPr="00A00238">
              <w:rPr>
                <w:rFonts w:ascii="Times New Roman" w:eastAsia="Times New Roman" w:hAnsi="Times New Roman"/>
                <w:sz w:val="28"/>
                <w:szCs w:val="28"/>
                <w:lang w:eastAsia="ru-RU"/>
              </w:rPr>
              <w:t xml:space="preserve"> Смоленской области</w:t>
            </w:r>
          </w:p>
          <w:p w:rsidR="000551AF" w:rsidRPr="00201175" w:rsidRDefault="000551AF" w:rsidP="000551AF">
            <w:pPr>
              <w:widowControl w:val="0"/>
              <w:spacing w:after="0" w:line="240" w:lineRule="auto"/>
              <w:jc w:val="right"/>
              <w:rPr>
                <w:rFonts w:ascii="Times New Roman" w:eastAsia="Times New Roman" w:hAnsi="Times New Roman"/>
                <w:sz w:val="28"/>
                <w:szCs w:val="20"/>
                <w:lang w:eastAsia="ru-RU"/>
              </w:rPr>
            </w:pPr>
            <w:r w:rsidRPr="00201175">
              <w:rPr>
                <w:rFonts w:ascii="Times New Roman" w:eastAsia="Times New Roman" w:hAnsi="Times New Roman"/>
                <w:sz w:val="28"/>
                <w:szCs w:val="20"/>
                <w:lang w:eastAsia="ru-RU"/>
              </w:rPr>
              <w:t xml:space="preserve">от </w:t>
            </w:r>
            <w:r>
              <w:rPr>
                <w:rFonts w:ascii="Times New Roman" w:eastAsia="Times New Roman" w:hAnsi="Times New Roman"/>
                <w:sz w:val="28"/>
                <w:szCs w:val="20"/>
                <w:lang w:eastAsia="ru-RU"/>
              </w:rPr>
              <w:t>03.04.2023 № 396</w:t>
            </w:r>
          </w:p>
          <w:p w:rsidR="00A00238" w:rsidRPr="00A00238" w:rsidRDefault="00A00238" w:rsidP="00A00238">
            <w:pPr>
              <w:widowControl w:val="0"/>
              <w:spacing w:after="0" w:line="240" w:lineRule="auto"/>
              <w:rPr>
                <w:rFonts w:eastAsia="Times New Roman"/>
                <w:sz w:val="28"/>
                <w:szCs w:val="28"/>
                <w:lang w:eastAsia="ru-RU"/>
              </w:rPr>
            </w:pPr>
          </w:p>
        </w:tc>
      </w:tr>
    </w:tbl>
    <w:p w:rsidR="00A00238" w:rsidRPr="00A00238" w:rsidRDefault="00A00238" w:rsidP="00A00238">
      <w:pPr>
        <w:widowControl w:val="0"/>
        <w:spacing w:after="0" w:line="240" w:lineRule="auto"/>
        <w:jc w:val="both"/>
        <w:rPr>
          <w:rFonts w:ascii="Times New Roman" w:hAnsi="Times New Roman" w:cs="Times New Roman"/>
          <w:sz w:val="28"/>
          <w:szCs w:val="28"/>
        </w:rPr>
      </w:pPr>
    </w:p>
    <w:p w:rsidR="00A00238" w:rsidRPr="00A00238" w:rsidRDefault="00A00238" w:rsidP="00A00238">
      <w:pPr>
        <w:widowControl w:val="0"/>
        <w:spacing w:after="0" w:line="240" w:lineRule="auto"/>
        <w:jc w:val="both"/>
        <w:rPr>
          <w:rFonts w:ascii="Times New Roman" w:hAnsi="Times New Roman" w:cs="Times New Roman"/>
          <w:sz w:val="28"/>
          <w:szCs w:val="28"/>
        </w:rPr>
      </w:pPr>
    </w:p>
    <w:p w:rsidR="001F72EC" w:rsidRDefault="001F72EC" w:rsidP="001F72EC">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1F72EC">
        <w:rPr>
          <w:rFonts w:ascii="Times New Roman" w:eastAsia="Times New Roman" w:hAnsi="Times New Roman" w:cs="Times New Roman"/>
          <w:sz w:val="28"/>
          <w:szCs w:val="28"/>
          <w:lang w:eastAsia="ru-RU"/>
        </w:rPr>
        <w:t>остав согласительной комиссии по вопросу согласования</w:t>
      </w:r>
    </w:p>
    <w:p w:rsidR="001F72EC" w:rsidRDefault="001F72EC" w:rsidP="001F72EC">
      <w:pPr>
        <w:widowControl w:val="0"/>
        <w:spacing w:after="0" w:line="240" w:lineRule="auto"/>
        <w:jc w:val="center"/>
        <w:rPr>
          <w:rFonts w:ascii="Times New Roman" w:eastAsia="Times New Roman" w:hAnsi="Times New Roman" w:cs="Times New Roman"/>
          <w:sz w:val="28"/>
          <w:szCs w:val="28"/>
          <w:lang w:eastAsia="ru-RU"/>
        </w:rPr>
      </w:pPr>
      <w:r w:rsidRPr="001F72EC">
        <w:rPr>
          <w:rFonts w:ascii="Times New Roman" w:eastAsia="Times New Roman" w:hAnsi="Times New Roman" w:cs="Times New Roman"/>
          <w:sz w:val="28"/>
          <w:szCs w:val="28"/>
          <w:lang w:eastAsia="ru-RU"/>
        </w:rPr>
        <w:t xml:space="preserve">местоположения границ земельных участков при выполнении </w:t>
      </w:r>
      <w:r w:rsidR="00C963BC" w:rsidRPr="00C963BC">
        <w:rPr>
          <w:rFonts w:ascii="Times New Roman" w:eastAsia="Times New Roman" w:hAnsi="Times New Roman" w:cs="Times New Roman"/>
          <w:sz w:val="28"/>
          <w:szCs w:val="28"/>
          <w:lang w:eastAsia="ru-RU"/>
        </w:rPr>
        <w:t xml:space="preserve">в 2023 году </w:t>
      </w:r>
      <w:r w:rsidRPr="001F72EC">
        <w:rPr>
          <w:rFonts w:ascii="Times New Roman" w:eastAsia="Times New Roman" w:hAnsi="Times New Roman" w:cs="Times New Roman"/>
          <w:sz w:val="28"/>
          <w:szCs w:val="28"/>
          <w:lang w:eastAsia="ru-RU"/>
        </w:rPr>
        <w:t>комплексных кадастровых работ на территории муниципального образования Сафоновского городского поселения Сафоновского района Смоленской области</w:t>
      </w:r>
    </w:p>
    <w:p w:rsidR="00A00238" w:rsidRPr="00A00238" w:rsidRDefault="001F72EC" w:rsidP="001F72EC">
      <w:pPr>
        <w:widowControl w:val="0"/>
        <w:spacing w:after="0" w:line="240" w:lineRule="auto"/>
        <w:jc w:val="center"/>
        <w:rPr>
          <w:rFonts w:ascii="Times New Roman" w:hAnsi="Times New Roman" w:cs="Times New Roman"/>
          <w:sz w:val="16"/>
          <w:szCs w:val="16"/>
        </w:rPr>
      </w:pPr>
      <w:r w:rsidRPr="001F72EC">
        <w:rPr>
          <w:rFonts w:ascii="Times New Roman" w:eastAsia="Times New Roman" w:hAnsi="Times New Roman" w:cs="Times New Roman"/>
          <w:sz w:val="28"/>
          <w:szCs w:val="28"/>
          <w:lang w:eastAsia="ru-RU"/>
        </w:rPr>
        <w:t>(далее – комиссия)</w:t>
      </w:r>
    </w:p>
    <w:p w:rsidR="00A00238" w:rsidRPr="00A00238" w:rsidRDefault="00A00238" w:rsidP="00A00238">
      <w:pPr>
        <w:widowControl w:val="0"/>
        <w:spacing w:after="0" w:line="240" w:lineRule="auto"/>
        <w:jc w:val="both"/>
        <w:rPr>
          <w:rFonts w:ascii="Times New Roman" w:hAnsi="Times New Roman" w:cs="Times New Roman"/>
          <w:sz w:val="28"/>
          <w:szCs w:val="28"/>
        </w:rPr>
      </w:pPr>
    </w:p>
    <w:tbl>
      <w:tblPr>
        <w:tblStyle w:val="TableGrid"/>
        <w:tblW w:w="10632" w:type="dxa"/>
        <w:tblInd w:w="-142" w:type="dxa"/>
        <w:tblLayout w:type="fixed"/>
        <w:tblCellMar>
          <w:top w:w="37" w:type="dxa"/>
          <w:right w:w="140" w:type="dxa"/>
        </w:tblCellMar>
        <w:tblLook w:val="04A0" w:firstRow="1" w:lastRow="0" w:firstColumn="1" w:lastColumn="0" w:noHBand="0" w:noVBand="1"/>
      </w:tblPr>
      <w:tblGrid>
        <w:gridCol w:w="3543"/>
        <w:gridCol w:w="285"/>
        <w:gridCol w:w="6804"/>
      </w:tblGrid>
      <w:tr w:rsidR="00A00238" w:rsidRPr="00A00238" w:rsidTr="00A00238">
        <w:trPr>
          <w:trHeight w:val="979"/>
        </w:trPr>
        <w:tc>
          <w:tcPr>
            <w:tcW w:w="3543" w:type="dxa"/>
          </w:tcPr>
          <w:p w:rsidR="00A00238" w:rsidRDefault="001F72EC" w:rsidP="00A00238">
            <w:pPr>
              <w:widowControl w:val="0"/>
              <w:ind w:left="163"/>
              <w:rPr>
                <w:rFonts w:ascii="Times New Roman" w:hAnsi="Times New Roman" w:cs="Times New Roman"/>
                <w:sz w:val="28"/>
                <w:szCs w:val="28"/>
                <w:lang w:val="ru-RU"/>
              </w:rPr>
            </w:pPr>
            <w:proofErr w:type="spellStart"/>
            <w:r>
              <w:rPr>
                <w:rFonts w:ascii="Times New Roman" w:hAnsi="Times New Roman" w:cs="Times New Roman"/>
                <w:sz w:val="28"/>
                <w:szCs w:val="28"/>
                <w:lang w:val="ru-RU"/>
              </w:rPr>
              <w:t>Лапиков</w:t>
            </w:r>
            <w:proofErr w:type="spellEnd"/>
          </w:p>
          <w:p w:rsidR="001F72EC" w:rsidRPr="001F72EC" w:rsidRDefault="001F72EC" w:rsidP="00A00238">
            <w:pPr>
              <w:widowControl w:val="0"/>
              <w:ind w:left="163"/>
              <w:rPr>
                <w:rFonts w:ascii="Times New Roman" w:hAnsi="Times New Roman" w:cs="Times New Roman"/>
                <w:sz w:val="28"/>
                <w:szCs w:val="28"/>
                <w:lang w:val="ru-RU"/>
              </w:rPr>
            </w:pPr>
            <w:r>
              <w:rPr>
                <w:rFonts w:ascii="Times New Roman" w:hAnsi="Times New Roman" w:cs="Times New Roman"/>
                <w:sz w:val="28"/>
                <w:szCs w:val="28"/>
                <w:lang w:val="ru-RU"/>
              </w:rPr>
              <w:t>Александр Иванович</w:t>
            </w:r>
          </w:p>
        </w:tc>
        <w:tc>
          <w:tcPr>
            <w:tcW w:w="285" w:type="dxa"/>
          </w:tcPr>
          <w:p w:rsidR="00A00238" w:rsidRPr="00A00238" w:rsidRDefault="00A00238" w:rsidP="00A00238">
            <w:pPr>
              <w:widowControl w:val="0"/>
              <w:ind w:left="29"/>
              <w:jc w:val="center"/>
              <w:rPr>
                <w:rFonts w:ascii="Times New Roman" w:hAnsi="Times New Roman" w:cs="Times New Roman"/>
                <w:sz w:val="28"/>
                <w:szCs w:val="28"/>
              </w:rPr>
            </w:pPr>
            <w:r w:rsidRPr="00A00238">
              <w:rPr>
                <w:rFonts w:ascii="Times New Roman" w:hAnsi="Times New Roman" w:cs="Times New Roman"/>
                <w:sz w:val="28"/>
                <w:szCs w:val="28"/>
              </w:rPr>
              <w:t>-</w:t>
            </w:r>
          </w:p>
        </w:tc>
        <w:tc>
          <w:tcPr>
            <w:tcW w:w="6804" w:type="dxa"/>
          </w:tcPr>
          <w:p w:rsidR="00A00238" w:rsidRPr="00A00238" w:rsidRDefault="00420D5A" w:rsidP="00730951">
            <w:pPr>
              <w:widowControl w:val="0"/>
              <w:ind w:left="29"/>
              <w:jc w:val="both"/>
              <w:rPr>
                <w:rFonts w:ascii="Times New Roman" w:hAnsi="Times New Roman" w:cs="Times New Roman"/>
                <w:sz w:val="28"/>
                <w:szCs w:val="28"/>
                <w:lang w:val="ru-RU"/>
              </w:rPr>
            </w:pPr>
            <w:r>
              <w:rPr>
                <w:rFonts w:ascii="Times New Roman" w:hAnsi="Times New Roman" w:cs="Times New Roman"/>
                <w:sz w:val="28"/>
                <w:szCs w:val="28"/>
                <w:lang w:val="ru-RU"/>
              </w:rPr>
              <w:t>Г</w:t>
            </w:r>
            <w:r w:rsidR="00A00238" w:rsidRPr="00A00238">
              <w:rPr>
                <w:rFonts w:ascii="Times New Roman" w:hAnsi="Times New Roman" w:cs="Times New Roman"/>
                <w:sz w:val="28"/>
                <w:szCs w:val="28"/>
                <w:lang w:val="ru-RU"/>
              </w:rPr>
              <w:t>лав</w:t>
            </w:r>
            <w:r w:rsidR="001F72EC">
              <w:rPr>
                <w:rFonts w:ascii="Times New Roman" w:hAnsi="Times New Roman" w:cs="Times New Roman"/>
                <w:sz w:val="28"/>
                <w:szCs w:val="28"/>
                <w:lang w:val="ru-RU"/>
              </w:rPr>
              <w:t xml:space="preserve">а </w:t>
            </w:r>
            <w:r w:rsidR="00A00238" w:rsidRPr="00A00238">
              <w:rPr>
                <w:rFonts w:ascii="Times New Roman" w:hAnsi="Times New Roman" w:cs="Times New Roman"/>
                <w:sz w:val="28"/>
                <w:szCs w:val="28"/>
                <w:lang w:val="ru-RU"/>
              </w:rPr>
              <w:t>муниципального образования «Сафоно</w:t>
            </w:r>
            <w:r>
              <w:rPr>
                <w:rFonts w:ascii="Times New Roman" w:hAnsi="Times New Roman" w:cs="Times New Roman"/>
                <w:sz w:val="28"/>
                <w:szCs w:val="28"/>
                <w:lang w:val="ru-RU"/>
              </w:rPr>
              <w:t xml:space="preserve">вский район» Смоленской области, </w:t>
            </w:r>
            <w:r w:rsidR="001F72EC">
              <w:rPr>
                <w:rFonts w:ascii="Times New Roman" w:hAnsi="Times New Roman" w:cs="Times New Roman"/>
                <w:sz w:val="28"/>
                <w:szCs w:val="28"/>
                <w:lang w:val="ru-RU"/>
              </w:rPr>
              <w:t>председатель комиссии</w:t>
            </w:r>
          </w:p>
        </w:tc>
      </w:tr>
      <w:tr w:rsidR="00A00238" w:rsidRPr="00A00238" w:rsidTr="00A00238">
        <w:trPr>
          <w:trHeight w:val="238"/>
        </w:trPr>
        <w:tc>
          <w:tcPr>
            <w:tcW w:w="3543" w:type="dxa"/>
          </w:tcPr>
          <w:p w:rsidR="00A00238" w:rsidRPr="00A00238" w:rsidRDefault="00A00238" w:rsidP="00A00238">
            <w:pPr>
              <w:widowControl w:val="0"/>
              <w:ind w:left="163"/>
              <w:rPr>
                <w:rFonts w:ascii="Times New Roman" w:hAnsi="Times New Roman" w:cs="Times New Roman"/>
                <w:sz w:val="28"/>
                <w:szCs w:val="28"/>
                <w:lang w:val="ru-RU"/>
              </w:rPr>
            </w:pPr>
          </w:p>
        </w:tc>
        <w:tc>
          <w:tcPr>
            <w:tcW w:w="285" w:type="dxa"/>
          </w:tcPr>
          <w:p w:rsidR="00A00238" w:rsidRPr="00A00238" w:rsidRDefault="00A00238" w:rsidP="00A00238">
            <w:pPr>
              <w:widowControl w:val="0"/>
              <w:ind w:left="29"/>
              <w:jc w:val="center"/>
              <w:rPr>
                <w:rFonts w:ascii="Times New Roman" w:hAnsi="Times New Roman" w:cs="Times New Roman"/>
                <w:sz w:val="28"/>
                <w:szCs w:val="28"/>
                <w:lang w:val="ru-RU"/>
              </w:rPr>
            </w:pPr>
          </w:p>
        </w:tc>
        <w:tc>
          <w:tcPr>
            <w:tcW w:w="6804" w:type="dxa"/>
          </w:tcPr>
          <w:p w:rsidR="00A00238" w:rsidRPr="00A00238" w:rsidRDefault="00A00238" w:rsidP="00A00238">
            <w:pPr>
              <w:widowControl w:val="0"/>
              <w:ind w:left="29"/>
              <w:rPr>
                <w:rFonts w:ascii="Times New Roman" w:hAnsi="Times New Roman" w:cs="Times New Roman"/>
                <w:sz w:val="28"/>
                <w:szCs w:val="28"/>
                <w:lang w:val="ru-RU"/>
              </w:rPr>
            </w:pPr>
          </w:p>
        </w:tc>
      </w:tr>
      <w:tr w:rsidR="00A00238" w:rsidRPr="00A00238" w:rsidTr="00A00238">
        <w:trPr>
          <w:trHeight w:val="1305"/>
        </w:trPr>
        <w:tc>
          <w:tcPr>
            <w:tcW w:w="3543" w:type="dxa"/>
          </w:tcPr>
          <w:p w:rsidR="00A00238" w:rsidRDefault="001F72EC" w:rsidP="00A00238">
            <w:pPr>
              <w:widowControl w:val="0"/>
              <w:ind w:left="173"/>
              <w:rPr>
                <w:rFonts w:ascii="Times New Roman" w:hAnsi="Times New Roman" w:cs="Times New Roman"/>
                <w:sz w:val="28"/>
                <w:szCs w:val="28"/>
                <w:lang w:val="ru-RU"/>
              </w:rPr>
            </w:pPr>
            <w:r>
              <w:rPr>
                <w:rFonts w:ascii="Times New Roman" w:hAnsi="Times New Roman" w:cs="Times New Roman"/>
                <w:sz w:val="28"/>
                <w:szCs w:val="28"/>
                <w:lang w:val="ru-RU"/>
              </w:rPr>
              <w:t>Шаповалова</w:t>
            </w:r>
          </w:p>
          <w:p w:rsidR="001F72EC" w:rsidRPr="001F72EC" w:rsidRDefault="001F72EC" w:rsidP="00A00238">
            <w:pPr>
              <w:widowControl w:val="0"/>
              <w:ind w:left="173"/>
              <w:rPr>
                <w:rFonts w:ascii="Times New Roman" w:hAnsi="Times New Roman" w:cs="Times New Roman"/>
                <w:sz w:val="28"/>
                <w:szCs w:val="28"/>
                <w:lang w:val="ru-RU"/>
              </w:rPr>
            </w:pPr>
            <w:r>
              <w:rPr>
                <w:rFonts w:ascii="Times New Roman" w:hAnsi="Times New Roman" w:cs="Times New Roman"/>
                <w:sz w:val="28"/>
                <w:szCs w:val="28"/>
                <w:lang w:val="ru-RU"/>
              </w:rPr>
              <w:t>Светлана Викторовна</w:t>
            </w:r>
          </w:p>
        </w:tc>
        <w:tc>
          <w:tcPr>
            <w:tcW w:w="285" w:type="dxa"/>
          </w:tcPr>
          <w:p w:rsidR="00A00238" w:rsidRPr="00A00238" w:rsidRDefault="00A00238" w:rsidP="00A00238">
            <w:pPr>
              <w:widowControl w:val="0"/>
              <w:ind w:left="29"/>
              <w:jc w:val="center"/>
              <w:rPr>
                <w:rFonts w:ascii="Times New Roman" w:hAnsi="Times New Roman" w:cs="Times New Roman"/>
                <w:sz w:val="28"/>
                <w:szCs w:val="28"/>
              </w:rPr>
            </w:pPr>
            <w:r w:rsidRPr="00A00238">
              <w:rPr>
                <w:rFonts w:ascii="Times New Roman" w:hAnsi="Times New Roman" w:cs="Times New Roman"/>
                <w:sz w:val="28"/>
                <w:szCs w:val="28"/>
              </w:rPr>
              <w:t>-</w:t>
            </w:r>
          </w:p>
        </w:tc>
        <w:tc>
          <w:tcPr>
            <w:tcW w:w="6804" w:type="dxa"/>
          </w:tcPr>
          <w:p w:rsidR="00A00238" w:rsidRPr="001F72EC" w:rsidRDefault="001F72EC" w:rsidP="00730951">
            <w:pPr>
              <w:widowControl w:val="0"/>
              <w:jc w:val="both"/>
              <w:rPr>
                <w:rFonts w:ascii="Times New Roman" w:hAnsi="Times New Roman" w:cs="Times New Roman"/>
                <w:sz w:val="28"/>
                <w:szCs w:val="28"/>
                <w:lang w:val="ru-RU"/>
              </w:rPr>
            </w:pPr>
            <w:r w:rsidRPr="001F72EC">
              <w:rPr>
                <w:rFonts w:ascii="Times New Roman" w:hAnsi="Times New Roman" w:cs="Times New Roman"/>
                <w:sz w:val="28"/>
                <w:szCs w:val="28"/>
                <w:lang w:val="ru-RU"/>
              </w:rPr>
              <w:t xml:space="preserve">Глава муниципального образования Сафоновского городского поселения Сафоновского района Смоленской области, </w:t>
            </w:r>
            <w:r>
              <w:rPr>
                <w:rFonts w:ascii="Times New Roman" w:hAnsi="Times New Roman" w:cs="Times New Roman"/>
                <w:sz w:val="28"/>
                <w:szCs w:val="28"/>
                <w:lang w:val="ru-RU"/>
              </w:rPr>
              <w:t xml:space="preserve">заместитель </w:t>
            </w:r>
            <w:r w:rsidRPr="001F72EC">
              <w:rPr>
                <w:rFonts w:ascii="Times New Roman" w:hAnsi="Times New Roman" w:cs="Times New Roman"/>
                <w:sz w:val="28"/>
                <w:szCs w:val="28"/>
                <w:lang w:val="ru-RU"/>
              </w:rPr>
              <w:t>председател</w:t>
            </w:r>
            <w:r>
              <w:rPr>
                <w:rFonts w:ascii="Times New Roman" w:hAnsi="Times New Roman" w:cs="Times New Roman"/>
                <w:sz w:val="28"/>
                <w:szCs w:val="28"/>
                <w:lang w:val="ru-RU"/>
              </w:rPr>
              <w:t>я</w:t>
            </w:r>
            <w:r w:rsidRPr="001F72EC">
              <w:rPr>
                <w:rFonts w:ascii="Times New Roman" w:hAnsi="Times New Roman" w:cs="Times New Roman"/>
                <w:sz w:val="28"/>
                <w:szCs w:val="28"/>
                <w:lang w:val="ru-RU"/>
              </w:rPr>
              <w:t xml:space="preserve"> комиссии</w:t>
            </w:r>
          </w:p>
        </w:tc>
      </w:tr>
      <w:tr w:rsidR="00A00238" w:rsidRPr="00A00238" w:rsidTr="00A00238">
        <w:trPr>
          <w:trHeight w:val="220"/>
        </w:trPr>
        <w:tc>
          <w:tcPr>
            <w:tcW w:w="3543" w:type="dxa"/>
          </w:tcPr>
          <w:p w:rsidR="00A00238" w:rsidRPr="001F72EC" w:rsidRDefault="00A00238" w:rsidP="00A00238">
            <w:pPr>
              <w:widowControl w:val="0"/>
              <w:ind w:left="173"/>
              <w:rPr>
                <w:rFonts w:ascii="Times New Roman" w:hAnsi="Times New Roman" w:cs="Times New Roman"/>
                <w:sz w:val="28"/>
                <w:szCs w:val="28"/>
                <w:lang w:val="ru-RU"/>
              </w:rPr>
            </w:pPr>
          </w:p>
        </w:tc>
        <w:tc>
          <w:tcPr>
            <w:tcW w:w="285" w:type="dxa"/>
          </w:tcPr>
          <w:p w:rsidR="00A00238" w:rsidRPr="001F72EC" w:rsidRDefault="00A00238" w:rsidP="00A00238">
            <w:pPr>
              <w:widowControl w:val="0"/>
              <w:ind w:left="29"/>
              <w:jc w:val="center"/>
              <w:rPr>
                <w:rFonts w:ascii="Times New Roman" w:hAnsi="Times New Roman" w:cs="Times New Roman"/>
                <w:sz w:val="28"/>
                <w:szCs w:val="28"/>
                <w:lang w:val="ru-RU"/>
              </w:rPr>
            </w:pPr>
          </w:p>
        </w:tc>
        <w:tc>
          <w:tcPr>
            <w:tcW w:w="6804" w:type="dxa"/>
          </w:tcPr>
          <w:p w:rsidR="00A00238" w:rsidRPr="001F72EC" w:rsidRDefault="00A00238" w:rsidP="00A00238">
            <w:pPr>
              <w:widowControl w:val="0"/>
              <w:ind w:left="29"/>
              <w:rPr>
                <w:rFonts w:ascii="Times New Roman" w:hAnsi="Times New Roman" w:cs="Times New Roman"/>
                <w:sz w:val="28"/>
                <w:szCs w:val="28"/>
                <w:lang w:val="ru-RU"/>
              </w:rPr>
            </w:pPr>
          </w:p>
        </w:tc>
      </w:tr>
      <w:tr w:rsidR="00A00238" w:rsidRPr="00A00238" w:rsidTr="00A00238">
        <w:trPr>
          <w:trHeight w:val="1299"/>
        </w:trPr>
        <w:tc>
          <w:tcPr>
            <w:tcW w:w="3543" w:type="dxa"/>
          </w:tcPr>
          <w:p w:rsidR="00A00238" w:rsidRDefault="00620745" w:rsidP="001F72EC">
            <w:pPr>
              <w:widowControl w:val="0"/>
              <w:ind w:left="154"/>
              <w:rPr>
                <w:rFonts w:ascii="Times New Roman" w:hAnsi="Times New Roman" w:cs="Times New Roman"/>
                <w:sz w:val="28"/>
                <w:szCs w:val="28"/>
                <w:lang w:val="ru-RU"/>
              </w:rPr>
            </w:pPr>
            <w:r>
              <w:rPr>
                <w:rFonts w:ascii="Times New Roman" w:hAnsi="Times New Roman" w:cs="Times New Roman"/>
                <w:sz w:val="28"/>
                <w:szCs w:val="28"/>
                <w:lang w:val="ru-RU"/>
              </w:rPr>
              <w:t>Попова</w:t>
            </w:r>
          </w:p>
          <w:p w:rsidR="00620745" w:rsidRPr="00620745" w:rsidRDefault="00620745" w:rsidP="001F72EC">
            <w:pPr>
              <w:widowControl w:val="0"/>
              <w:ind w:left="154"/>
              <w:rPr>
                <w:rFonts w:ascii="Times New Roman" w:hAnsi="Times New Roman" w:cs="Times New Roman"/>
                <w:sz w:val="28"/>
                <w:szCs w:val="28"/>
                <w:lang w:val="ru-RU"/>
              </w:rPr>
            </w:pPr>
            <w:r>
              <w:rPr>
                <w:rFonts w:ascii="Times New Roman" w:hAnsi="Times New Roman" w:cs="Times New Roman"/>
                <w:sz w:val="28"/>
                <w:szCs w:val="28"/>
                <w:lang w:val="ru-RU"/>
              </w:rPr>
              <w:t>Светлана Николаевна</w:t>
            </w:r>
          </w:p>
        </w:tc>
        <w:tc>
          <w:tcPr>
            <w:tcW w:w="285" w:type="dxa"/>
          </w:tcPr>
          <w:p w:rsidR="00A00238" w:rsidRPr="00A00238" w:rsidRDefault="00A00238" w:rsidP="00A00238">
            <w:pPr>
              <w:widowControl w:val="0"/>
              <w:ind w:left="29"/>
              <w:jc w:val="center"/>
              <w:rPr>
                <w:rFonts w:ascii="Times New Roman" w:hAnsi="Times New Roman" w:cs="Times New Roman"/>
                <w:sz w:val="28"/>
                <w:szCs w:val="28"/>
              </w:rPr>
            </w:pPr>
            <w:r w:rsidRPr="00A00238">
              <w:rPr>
                <w:rFonts w:ascii="Times New Roman" w:hAnsi="Times New Roman" w:cs="Times New Roman"/>
                <w:sz w:val="28"/>
                <w:szCs w:val="28"/>
              </w:rPr>
              <w:t>-</w:t>
            </w:r>
          </w:p>
        </w:tc>
        <w:tc>
          <w:tcPr>
            <w:tcW w:w="6804" w:type="dxa"/>
          </w:tcPr>
          <w:p w:rsidR="001F72EC" w:rsidRPr="001F72EC" w:rsidRDefault="00A00238" w:rsidP="00403177">
            <w:pPr>
              <w:widowControl w:val="0"/>
              <w:ind w:left="29"/>
              <w:jc w:val="both"/>
              <w:rPr>
                <w:rFonts w:ascii="Times New Roman" w:hAnsi="Times New Roman" w:cs="Times New Roman"/>
                <w:sz w:val="28"/>
                <w:szCs w:val="28"/>
                <w:lang w:val="ru-RU"/>
              </w:rPr>
            </w:pPr>
            <w:r w:rsidRPr="00A00238">
              <w:rPr>
                <w:rFonts w:ascii="Times New Roman" w:hAnsi="Times New Roman" w:cs="Times New Roman"/>
                <w:sz w:val="28"/>
                <w:szCs w:val="28"/>
                <w:lang w:val="ru-RU"/>
              </w:rPr>
              <w:t>заместител</w:t>
            </w:r>
            <w:r w:rsidR="00403177">
              <w:rPr>
                <w:rFonts w:ascii="Times New Roman" w:hAnsi="Times New Roman" w:cs="Times New Roman"/>
                <w:sz w:val="28"/>
                <w:szCs w:val="28"/>
                <w:lang w:val="ru-RU"/>
              </w:rPr>
              <w:t>ь</w:t>
            </w:r>
            <w:r w:rsidRPr="00A00238">
              <w:rPr>
                <w:rFonts w:ascii="Times New Roman" w:hAnsi="Times New Roman" w:cs="Times New Roman"/>
                <w:sz w:val="28"/>
                <w:szCs w:val="28"/>
                <w:lang w:val="ru-RU"/>
              </w:rPr>
              <w:t xml:space="preserve"> </w:t>
            </w:r>
            <w:r w:rsidR="001F72EC" w:rsidRPr="001F72EC">
              <w:rPr>
                <w:rFonts w:ascii="Times New Roman" w:hAnsi="Times New Roman" w:cs="Times New Roman"/>
                <w:sz w:val="28"/>
                <w:szCs w:val="28"/>
                <w:lang w:val="ru-RU"/>
              </w:rPr>
              <w:t>председателя комитета по имуществу,</w:t>
            </w:r>
          </w:p>
          <w:p w:rsidR="001F72EC" w:rsidRPr="001F72EC" w:rsidRDefault="001F72EC" w:rsidP="00403177">
            <w:pPr>
              <w:widowControl w:val="0"/>
              <w:ind w:left="29"/>
              <w:jc w:val="both"/>
              <w:rPr>
                <w:rFonts w:ascii="Times New Roman" w:hAnsi="Times New Roman" w:cs="Times New Roman"/>
                <w:sz w:val="28"/>
                <w:szCs w:val="28"/>
                <w:lang w:val="ru-RU"/>
              </w:rPr>
            </w:pPr>
            <w:r w:rsidRPr="001F72EC">
              <w:rPr>
                <w:rFonts w:ascii="Times New Roman" w:hAnsi="Times New Roman" w:cs="Times New Roman"/>
                <w:sz w:val="28"/>
                <w:szCs w:val="28"/>
                <w:lang w:val="ru-RU"/>
              </w:rPr>
              <w:t>градостроительству и землепользованию</w:t>
            </w:r>
            <w:r w:rsidR="00730951">
              <w:rPr>
                <w:rFonts w:ascii="Times New Roman" w:hAnsi="Times New Roman" w:cs="Times New Roman"/>
                <w:sz w:val="28"/>
                <w:szCs w:val="28"/>
                <w:lang w:val="ru-RU"/>
              </w:rPr>
              <w:t xml:space="preserve"> </w:t>
            </w:r>
          </w:p>
          <w:p w:rsidR="001F72EC" w:rsidRPr="001F72EC" w:rsidRDefault="001F72EC" w:rsidP="00403177">
            <w:pPr>
              <w:widowControl w:val="0"/>
              <w:jc w:val="both"/>
              <w:rPr>
                <w:rFonts w:ascii="Times New Roman" w:hAnsi="Times New Roman" w:cs="Times New Roman"/>
                <w:sz w:val="28"/>
                <w:szCs w:val="28"/>
                <w:lang w:val="ru-RU"/>
              </w:rPr>
            </w:pPr>
            <w:r w:rsidRPr="001F72EC">
              <w:rPr>
                <w:rFonts w:ascii="Times New Roman" w:hAnsi="Times New Roman" w:cs="Times New Roman"/>
                <w:sz w:val="28"/>
                <w:szCs w:val="28"/>
                <w:lang w:val="ru-RU"/>
              </w:rPr>
              <w:t>Администрации муниципального образования</w:t>
            </w:r>
          </w:p>
          <w:p w:rsidR="00A00238" w:rsidRPr="00A00238" w:rsidRDefault="001F72EC" w:rsidP="00403177">
            <w:pPr>
              <w:widowControl w:val="0"/>
              <w:ind w:left="29"/>
              <w:jc w:val="both"/>
              <w:rPr>
                <w:rFonts w:ascii="Times New Roman" w:hAnsi="Times New Roman" w:cs="Times New Roman"/>
                <w:sz w:val="28"/>
                <w:szCs w:val="28"/>
                <w:lang w:val="ru-RU"/>
              </w:rPr>
            </w:pPr>
            <w:r w:rsidRPr="001F72EC">
              <w:rPr>
                <w:rFonts w:ascii="Times New Roman" w:hAnsi="Times New Roman" w:cs="Times New Roman"/>
                <w:sz w:val="28"/>
                <w:szCs w:val="28"/>
                <w:lang w:val="ru-RU"/>
              </w:rPr>
              <w:t>«Сафонов</w:t>
            </w:r>
            <w:r w:rsidR="00730951">
              <w:rPr>
                <w:rFonts w:ascii="Times New Roman" w:hAnsi="Times New Roman" w:cs="Times New Roman"/>
                <w:sz w:val="28"/>
                <w:szCs w:val="28"/>
                <w:lang w:val="ru-RU"/>
              </w:rPr>
              <w:t xml:space="preserve">ский район» Смоленской области, </w:t>
            </w:r>
            <w:r w:rsidRPr="001F72EC">
              <w:rPr>
                <w:rFonts w:ascii="Times New Roman" w:hAnsi="Times New Roman" w:cs="Times New Roman"/>
                <w:sz w:val="28"/>
                <w:szCs w:val="28"/>
                <w:lang w:val="ru-RU"/>
              </w:rPr>
              <w:t>секретарь комиссии</w:t>
            </w:r>
          </w:p>
        </w:tc>
      </w:tr>
      <w:tr w:rsidR="00A00238" w:rsidRPr="00A00238" w:rsidTr="00A00238">
        <w:trPr>
          <w:trHeight w:val="88"/>
        </w:trPr>
        <w:tc>
          <w:tcPr>
            <w:tcW w:w="3543" w:type="dxa"/>
          </w:tcPr>
          <w:p w:rsidR="00A00238" w:rsidRPr="00A00238" w:rsidRDefault="00A00238" w:rsidP="00A00238">
            <w:pPr>
              <w:widowControl w:val="0"/>
              <w:ind w:left="154"/>
              <w:rPr>
                <w:rFonts w:ascii="Times New Roman" w:hAnsi="Times New Roman" w:cs="Times New Roman"/>
                <w:sz w:val="28"/>
                <w:szCs w:val="28"/>
                <w:lang w:val="ru-RU"/>
              </w:rPr>
            </w:pPr>
          </w:p>
        </w:tc>
        <w:tc>
          <w:tcPr>
            <w:tcW w:w="285" w:type="dxa"/>
          </w:tcPr>
          <w:p w:rsidR="00A00238" w:rsidRPr="00A00238" w:rsidRDefault="00A00238" w:rsidP="00A00238">
            <w:pPr>
              <w:widowControl w:val="0"/>
              <w:ind w:left="29"/>
              <w:jc w:val="center"/>
              <w:rPr>
                <w:rFonts w:ascii="Times New Roman" w:hAnsi="Times New Roman" w:cs="Times New Roman"/>
                <w:sz w:val="28"/>
                <w:szCs w:val="28"/>
                <w:lang w:val="ru-RU"/>
              </w:rPr>
            </w:pPr>
          </w:p>
        </w:tc>
        <w:tc>
          <w:tcPr>
            <w:tcW w:w="6804" w:type="dxa"/>
          </w:tcPr>
          <w:p w:rsidR="00A00238" w:rsidRPr="00A00238" w:rsidRDefault="00A00238" w:rsidP="00A00238">
            <w:pPr>
              <w:widowControl w:val="0"/>
              <w:ind w:left="29"/>
              <w:rPr>
                <w:rFonts w:ascii="Times New Roman" w:hAnsi="Times New Roman" w:cs="Times New Roman"/>
                <w:sz w:val="28"/>
                <w:szCs w:val="28"/>
                <w:lang w:val="ru-RU"/>
              </w:rPr>
            </w:pPr>
          </w:p>
        </w:tc>
      </w:tr>
      <w:tr w:rsidR="00A00238" w:rsidRPr="00A00238" w:rsidTr="00A00238">
        <w:trPr>
          <w:trHeight w:val="390"/>
        </w:trPr>
        <w:tc>
          <w:tcPr>
            <w:tcW w:w="3543" w:type="dxa"/>
          </w:tcPr>
          <w:p w:rsidR="00A00238" w:rsidRPr="00A00238" w:rsidRDefault="00A00238" w:rsidP="00A00238">
            <w:pPr>
              <w:widowControl w:val="0"/>
              <w:ind w:left="154"/>
              <w:rPr>
                <w:rFonts w:ascii="Times New Roman" w:hAnsi="Times New Roman" w:cs="Times New Roman"/>
                <w:sz w:val="28"/>
                <w:szCs w:val="28"/>
                <w:lang w:val="ru-RU"/>
              </w:rPr>
            </w:pPr>
            <w:r w:rsidRPr="001F72EC">
              <w:rPr>
                <w:rFonts w:ascii="Times New Roman" w:hAnsi="Times New Roman" w:cs="Times New Roman"/>
                <w:sz w:val="28"/>
                <w:szCs w:val="28"/>
                <w:lang w:val="ru-RU"/>
              </w:rPr>
              <w:t>Члены рабочей группы</w:t>
            </w:r>
            <w:r>
              <w:rPr>
                <w:rFonts w:ascii="Times New Roman" w:hAnsi="Times New Roman" w:cs="Times New Roman"/>
                <w:sz w:val="28"/>
                <w:szCs w:val="28"/>
                <w:lang w:val="ru-RU"/>
              </w:rPr>
              <w:t>:</w:t>
            </w:r>
          </w:p>
        </w:tc>
        <w:tc>
          <w:tcPr>
            <w:tcW w:w="285" w:type="dxa"/>
          </w:tcPr>
          <w:p w:rsidR="00A00238" w:rsidRPr="001F72EC" w:rsidRDefault="00A00238" w:rsidP="00A00238">
            <w:pPr>
              <w:widowControl w:val="0"/>
              <w:ind w:left="157"/>
              <w:jc w:val="center"/>
              <w:rPr>
                <w:rFonts w:ascii="Times New Roman" w:hAnsi="Times New Roman" w:cs="Times New Roman"/>
                <w:sz w:val="28"/>
                <w:szCs w:val="28"/>
                <w:lang w:val="ru-RU"/>
              </w:rPr>
            </w:pPr>
          </w:p>
        </w:tc>
        <w:tc>
          <w:tcPr>
            <w:tcW w:w="6804" w:type="dxa"/>
          </w:tcPr>
          <w:p w:rsidR="00A00238" w:rsidRPr="001F72EC" w:rsidRDefault="00A00238" w:rsidP="00A00238">
            <w:pPr>
              <w:widowControl w:val="0"/>
              <w:ind w:left="157"/>
              <w:rPr>
                <w:rFonts w:ascii="Times New Roman" w:hAnsi="Times New Roman" w:cs="Times New Roman"/>
                <w:sz w:val="28"/>
                <w:szCs w:val="28"/>
                <w:lang w:val="ru-RU"/>
              </w:rPr>
            </w:pPr>
          </w:p>
        </w:tc>
      </w:tr>
      <w:tr w:rsidR="00A00238" w:rsidRPr="00A00238" w:rsidTr="00A00238">
        <w:trPr>
          <w:trHeight w:val="257"/>
        </w:trPr>
        <w:tc>
          <w:tcPr>
            <w:tcW w:w="3543" w:type="dxa"/>
          </w:tcPr>
          <w:p w:rsidR="00A00238" w:rsidRPr="001F72EC" w:rsidRDefault="00A00238" w:rsidP="00A00238">
            <w:pPr>
              <w:widowControl w:val="0"/>
              <w:ind w:left="154"/>
              <w:rPr>
                <w:rFonts w:ascii="Times New Roman" w:hAnsi="Times New Roman" w:cs="Times New Roman"/>
                <w:sz w:val="28"/>
                <w:szCs w:val="28"/>
                <w:lang w:val="ru-RU"/>
              </w:rPr>
            </w:pPr>
          </w:p>
        </w:tc>
        <w:tc>
          <w:tcPr>
            <w:tcW w:w="285" w:type="dxa"/>
          </w:tcPr>
          <w:p w:rsidR="00A00238" w:rsidRPr="001F72EC" w:rsidRDefault="00A00238" w:rsidP="00A00238">
            <w:pPr>
              <w:widowControl w:val="0"/>
              <w:ind w:left="157"/>
              <w:jc w:val="center"/>
              <w:rPr>
                <w:rFonts w:ascii="Times New Roman" w:hAnsi="Times New Roman" w:cs="Times New Roman"/>
                <w:sz w:val="28"/>
                <w:szCs w:val="28"/>
                <w:lang w:val="ru-RU"/>
              </w:rPr>
            </w:pPr>
          </w:p>
        </w:tc>
        <w:tc>
          <w:tcPr>
            <w:tcW w:w="6804" w:type="dxa"/>
          </w:tcPr>
          <w:p w:rsidR="00A00238" w:rsidRPr="001F72EC" w:rsidRDefault="00A00238" w:rsidP="00A00238">
            <w:pPr>
              <w:widowControl w:val="0"/>
              <w:ind w:left="157"/>
              <w:rPr>
                <w:rFonts w:ascii="Times New Roman" w:hAnsi="Times New Roman" w:cs="Times New Roman"/>
                <w:sz w:val="28"/>
                <w:szCs w:val="28"/>
                <w:lang w:val="ru-RU"/>
              </w:rPr>
            </w:pPr>
          </w:p>
        </w:tc>
      </w:tr>
      <w:tr w:rsidR="00A00238" w:rsidRPr="00A00238" w:rsidTr="00A00238">
        <w:trPr>
          <w:trHeight w:val="257"/>
        </w:trPr>
        <w:tc>
          <w:tcPr>
            <w:tcW w:w="3543" w:type="dxa"/>
          </w:tcPr>
          <w:p w:rsidR="00DA403C" w:rsidRDefault="00DA403C" w:rsidP="00A00238">
            <w:pPr>
              <w:widowControl w:val="0"/>
              <w:ind w:left="154"/>
              <w:rPr>
                <w:rFonts w:ascii="Times New Roman" w:hAnsi="Times New Roman" w:cs="Times New Roman"/>
                <w:sz w:val="28"/>
                <w:szCs w:val="28"/>
                <w:lang w:val="ru-RU"/>
              </w:rPr>
            </w:pPr>
            <w:r w:rsidRPr="00DA403C">
              <w:rPr>
                <w:rFonts w:ascii="Times New Roman" w:hAnsi="Times New Roman" w:cs="Times New Roman"/>
                <w:sz w:val="28"/>
                <w:szCs w:val="28"/>
                <w:lang w:val="ru-RU"/>
              </w:rPr>
              <w:t xml:space="preserve">Алексеева </w:t>
            </w:r>
          </w:p>
          <w:p w:rsidR="00A00238" w:rsidRPr="001F72EC" w:rsidRDefault="00DA403C" w:rsidP="00A00238">
            <w:pPr>
              <w:widowControl w:val="0"/>
              <w:ind w:left="154"/>
              <w:rPr>
                <w:rFonts w:ascii="Times New Roman" w:hAnsi="Times New Roman" w:cs="Times New Roman"/>
                <w:sz w:val="28"/>
                <w:szCs w:val="28"/>
                <w:lang w:val="ru-RU"/>
              </w:rPr>
            </w:pPr>
            <w:r w:rsidRPr="00DA403C">
              <w:rPr>
                <w:rFonts w:ascii="Times New Roman" w:hAnsi="Times New Roman" w:cs="Times New Roman"/>
                <w:sz w:val="28"/>
                <w:szCs w:val="28"/>
                <w:lang w:val="ru-RU"/>
              </w:rPr>
              <w:t>Елена Аркадьевна</w:t>
            </w:r>
          </w:p>
        </w:tc>
        <w:tc>
          <w:tcPr>
            <w:tcW w:w="285" w:type="dxa"/>
          </w:tcPr>
          <w:p w:rsidR="00A00238" w:rsidRPr="001F72EC" w:rsidRDefault="00A00238" w:rsidP="00A00238">
            <w:pPr>
              <w:widowControl w:val="0"/>
              <w:ind w:left="157"/>
              <w:jc w:val="center"/>
              <w:rPr>
                <w:rFonts w:ascii="Times New Roman" w:hAnsi="Times New Roman" w:cs="Times New Roman"/>
                <w:sz w:val="28"/>
                <w:szCs w:val="28"/>
                <w:lang w:val="ru-RU"/>
              </w:rPr>
            </w:pPr>
            <w:r w:rsidRPr="001F72EC">
              <w:rPr>
                <w:rFonts w:ascii="Times New Roman" w:hAnsi="Times New Roman" w:cs="Times New Roman"/>
                <w:sz w:val="28"/>
                <w:szCs w:val="28"/>
                <w:lang w:val="ru-RU"/>
              </w:rPr>
              <w:t>-</w:t>
            </w:r>
          </w:p>
        </w:tc>
        <w:tc>
          <w:tcPr>
            <w:tcW w:w="6804" w:type="dxa"/>
          </w:tcPr>
          <w:p w:rsidR="00A00238" w:rsidRPr="00A00238" w:rsidRDefault="00DA403C" w:rsidP="00730951">
            <w:pPr>
              <w:widowControl w:val="0"/>
              <w:ind w:left="157"/>
              <w:jc w:val="both"/>
              <w:rPr>
                <w:rFonts w:ascii="Times New Roman" w:hAnsi="Times New Roman" w:cs="Times New Roman"/>
                <w:sz w:val="28"/>
                <w:szCs w:val="28"/>
                <w:lang w:val="ru-RU"/>
              </w:rPr>
            </w:pPr>
            <w:r w:rsidRPr="00DA403C">
              <w:rPr>
                <w:rFonts w:ascii="Times New Roman" w:hAnsi="Times New Roman" w:cs="Times New Roman"/>
                <w:sz w:val="28"/>
                <w:szCs w:val="28"/>
                <w:lang w:val="ru-RU"/>
              </w:rPr>
              <w:t>ведущий специал</w:t>
            </w:r>
            <w:r w:rsidR="00730951">
              <w:rPr>
                <w:rFonts w:ascii="Times New Roman" w:hAnsi="Times New Roman" w:cs="Times New Roman"/>
                <w:sz w:val="28"/>
                <w:szCs w:val="28"/>
                <w:lang w:val="ru-RU"/>
              </w:rPr>
              <w:t xml:space="preserve">ист  комитета по имуществу, </w:t>
            </w:r>
            <w:r w:rsidRPr="00DA403C">
              <w:rPr>
                <w:rFonts w:ascii="Times New Roman" w:hAnsi="Times New Roman" w:cs="Times New Roman"/>
                <w:sz w:val="28"/>
                <w:szCs w:val="28"/>
                <w:lang w:val="ru-RU"/>
              </w:rPr>
              <w:t>градостроительству и землепользованию Администрации муниципального образования «Сафоновский район» Смоленской области</w:t>
            </w:r>
          </w:p>
        </w:tc>
      </w:tr>
      <w:tr w:rsidR="00A00238" w:rsidRPr="00A00238" w:rsidTr="00A00238">
        <w:trPr>
          <w:trHeight w:val="257"/>
        </w:trPr>
        <w:tc>
          <w:tcPr>
            <w:tcW w:w="3543" w:type="dxa"/>
          </w:tcPr>
          <w:p w:rsidR="00A00238" w:rsidRPr="00A00238" w:rsidRDefault="00A00238" w:rsidP="00A00238">
            <w:pPr>
              <w:widowControl w:val="0"/>
              <w:ind w:left="154"/>
              <w:rPr>
                <w:rFonts w:ascii="Times New Roman" w:hAnsi="Times New Roman" w:cs="Times New Roman"/>
                <w:sz w:val="28"/>
                <w:szCs w:val="28"/>
                <w:lang w:val="ru-RU"/>
              </w:rPr>
            </w:pPr>
          </w:p>
        </w:tc>
        <w:tc>
          <w:tcPr>
            <w:tcW w:w="285" w:type="dxa"/>
          </w:tcPr>
          <w:p w:rsidR="00A00238" w:rsidRPr="00A00238" w:rsidRDefault="00A00238" w:rsidP="00A00238">
            <w:pPr>
              <w:widowControl w:val="0"/>
              <w:ind w:left="157"/>
              <w:jc w:val="center"/>
              <w:rPr>
                <w:rFonts w:ascii="Times New Roman" w:hAnsi="Times New Roman" w:cs="Times New Roman"/>
                <w:sz w:val="28"/>
                <w:szCs w:val="28"/>
                <w:lang w:val="ru-RU"/>
              </w:rPr>
            </w:pPr>
          </w:p>
        </w:tc>
        <w:tc>
          <w:tcPr>
            <w:tcW w:w="6804" w:type="dxa"/>
          </w:tcPr>
          <w:p w:rsidR="00A00238" w:rsidRPr="00A00238" w:rsidRDefault="00A00238" w:rsidP="00A00238">
            <w:pPr>
              <w:widowControl w:val="0"/>
              <w:ind w:left="157"/>
              <w:rPr>
                <w:rFonts w:ascii="Times New Roman" w:hAnsi="Times New Roman" w:cs="Times New Roman"/>
                <w:sz w:val="28"/>
                <w:szCs w:val="28"/>
                <w:lang w:val="ru-RU"/>
              </w:rPr>
            </w:pPr>
          </w:p>
        </w:tc>
      </w:tr>
      <w:tr w:rsidR="00A00238" w:rsidRPr="00A00238" w:rsidTr="00A00238">
        <w:trPr>
          <w:trHeight w:val="989"/>
        </w:trPr>
        <w:tc>
          <w:tcPr>
            <w:tcW w:w="3543" w:type="dxa"/>
          </w:tcPr>
          <w:p w:rsidR="00730951" w:rsidRPr="00730951" w:rsidRDefault="00730951" w:rsidP="00730951">
            <w:pPr>
              <w:widowControl w:val="0"/>
              <w:ind w:left="163"/>
              <w:rPr>
                <w:rFonts w:ascii="Times New Roman" w:hAnsi="Times New Roman" w:cs="Times New Roman"/>
                <w:sz w:val="28"/>
                <w:szCs w:val="28"/>
              </w:rPr>
            </w:pPr>
            <w:proofErr w:type="spellStart"/>
            <w:r w:rsidRPr="00730951">
              <w:rPr>
                <w:rFonts w:ascii="Times New Roman" w:hAnsi="Times New Roman" w:cs="Times New Roman"/>
                <w:sz w:val="28"/>
                <w:szCs w:val="28"/>
              </w:rPr>
              <w:t>Иванова</w:t>
            </w:r>
            <w:proofErr w:type="spellEnd"/>
          </w:p>
          <w:p w:rsidR="00A00238" w:rsidRPr="00A00238" w:rsidRDefault="00730951" w:rsidP="00730951">
            <w:pPr>
              <w:widowControl w:val="0"/>
              <w:ind w:left="163"/>
              <w:rPr>
                <w:rFonts w:ascii="Times New Roman" w:hAnsi="Times New Roman" w:cs="Times New Roman"/>
                <w:sz w:val="28"/>
                <w:szCs w:val="28"/>
              </w:rPr>
            </w:pPr>
            <w:proofErr w:type="spellStart"/>
            <w:r w:rsidRPr="00730951">
              <w:rPr>
                <w:rFonts w:ascii="Times New Roman" w:hAnsi="Times New Roman" w:cs="Times New Roman"/>
                <w:sz w:val="28"/>
                <w:szCs w:val="28"/>
              </w:rPr>
              <w:t>Наталья</w:t>
            </w:r>
            <w:proofErr w:type="spellEnd"/>
            <w:r w:rsidRPr="00730951">
              <w:rPr>
                <w:rFonts w:ascii="Times New Roman" w:hAnsi="Times New Roman" w:cs="Times New Roman"/>
                <w:sz w:val="28"/>
                <w:szCs w:val="28"/>
              </w:rPr>
              <w:t xml:space="preserve"> </w:t>
            </w:r>
            <w:proofErr w:type="spellStart"/>
            <w:r w:rsidRPr="00730951">
              <w:rPr>
                <w:rFonts w:ascii="Times New Roman" w:hAnsi="Times New Roman" w:cs="Times New Roman"/>
                <w:sz w:val="28"/>
                <w:szCs w:val="28"/>
              </w:rPr>
              <w:t>Вячеславовна</w:t>
            </w:r>
            <w:proofErr w:type="spellEnd"/>
          </w:p>
        </w:tc>
        <w:tc>
          <w:tcPr>
            <w:tcW w:w="285" w:type="dxa"/>
          </w:tcPr>
          <w:p w:rsidR="00A00238" w:rsidRPr="00A00238" w:rsidRDefault="00A00238" w:rsidP="00A00238">
            <w:pPr>
              <w:widowControl w:val="0"/>
              <w:ind w:left="29"/>
              <w:jc w:val="center"/>
              <w:rPr>
                <w:rFonts w:ascii="Times New Roman" w:hAnsi="Times New Roman" w:cs="Times New Roman"/>
                <w:sz w:val="28"/>
                <w:szCs w:val="28"/>
              </w:rPr>
            </w:pPr>
            <w:r w:rsidRPr="00A00238">
              <w:rPr>
                <w:rFonts w:ascii="Times New Roman" w:hAnsi="Times New Roman" w:cs="Times New Roman"/>
                <w:sz w:val="28"/>
                <w:szCs w:val="28"/>
              </w:rPr>
              <w:t>-</w:t>
            </w:r>
          </w:p>
        </w:tc>
        <w:tc>
          <w:tcPr>
            <w:tcW w:w="6804" w:type="dxa"/>
          </w:tcPr>
          <w:p w:rsidR="00730951" w:rsidRDefault="00730951" w:rsidP="00730951">
            <w:pPr>
              <w:widowControl w:val="0"/>
              <w:ind w:left="29"/>
              <w:jc w:val="both"/>
              <w:rPr>
                <w:rFonts w:ascii="Times New Roman" w:hAnsi="Times New Roman" w:cs="Times New Roman"/>
                <w:sz w:val="28"/>
                <w:szCs w:val="28"/>
                <w:lang w:val="ru-RU"/>
              </w:rPr>
            </w:pPr>
            <w:r w:rsidRPr="00730951">
              <w:rPr>
                <w:rFonts w:ascii="Times New Roman" w:hAnsi="Times New Roman" w:cs="Times New Roman"/>
                <w:sz w:val="28"/>
                <w:szCs w:val="28"/>
                <w:lang w:val="ru-RU"/>
              </w:rPr>
              <w:t xml:space="preserve">начальник </w:t>
            </w:r>
            <w:r>
              <w:rPr>
                <w:rFonts w:ascii="Times New Roman" w:hAnsi="Times New Roman" w:cs="Times New Roman"/>
                <w:sz w:val="28"/>
                <w:szCs w:val="28"/>
                <w:lang w:val="ru-RU"/>
              </w:rPr>
              <w:t xml:space="preserve">отдела регулирования земельных  </w:t>
            </w:r>
            <w:r w:rsidRPr="00730951">
              <w:rPr>
                <w:rFonts w:ascii="Times New Roman" w:hAnsi="Times New Roman" w:cs="Times New Roman"/>
                <w:sz w:val="28"/>
                <w:szCs w:val="28"/>
                <w:lang w:val="ru-RU"/>
              </w:rPr>
              <w:t>отношений Департамента имущественных и            земельных отношений Смоленской области</w:t>
            </w:r>
            <w:r>
              <w:rPr>
                <w:rFonts w:ascii="Times New Roman" w:hAnsi="Times New Roman" w:cs="Times New Roman"/>
                <w:sz w:val="28"/>
                <w:szCs w:val="28"/>
                <w:lang w:val="ru-RU"/>
              </w:rPr>
              <w:t xml:space="preserve"> </w:t>
            </w:r>
          </w:p>
          <w:p w:rsidR="00A00238" w:rsidRPr="00A00238" w:rsidRDefault="00730951" w:rsidP="00730951">
            <w:pPr>
              <w:widowControl w:val="0"/>
              <w:ind w:left="29"/>
              <w:jc w:val="both"/>
              <w:rPr>
                <w:rFonts w:ascii="Times New Roman" w:hAnsi="Times New Roman" w:cs="Times New Roman"/>
                <w:sz w:val="28"/>
                <w:szCs w:val="28"/>
                <w:lang w:val="ru-RU"/>
              </w:rPr>
            </w:pPr>
            <w:r w:rsidRPr="00730951">
              <w:rPr>
                <w:rFonts w:ascii="Times New Roman" w:hAnsi="Times New Roman" w:cs="Times New Roman"/>
                <w:sz w:val="28"/>
                <w:szCs w:val="28"/>
                <w:lang w:val="ru-RU"/>
              </w:rPr>
              <w:t>(по согласованию)</w:t>
            </w:r>
          </w:p>
        </w:tc>
      </w:tr>
      <w:tr w:rsidR="00A00238" w:rsidRPr="00A00238" w:rsidTr="00A00238">
        <w:trPr>
          <w:trHeight w:val="355"/>
        </w:trPr>
        <w:tc>
          <w:tcPr>
            <w:tcW w:w="3543" w:type="dxa"/>
          </w:tcPr>
          <w:p w:rsidR="00A00238" w:rsidRPr="00A00238" w:rsidRDefault="00A00238" w:rsidP="00A00238">
            <w:pPr>
              <w:widowControl w:val="0"/>
              <w:ind w:left="163"/>
              <w:rPr>
                <w:rFonts w:ascii="Times New Roman" w:hAnsi="Times New Roman" w:cs="Times New Roman"/>
                <w:sz w:val="28"/>
                <w:szCs w:val="28"/>
                <w:lang w:val="ru-RU"/>
              </w:rPr>
            </w:pPr>
          </w:p>
        </w:tc>
        <w:tc>
          <w:tcPr>
            <w:tcW w:w="285" w:type="dxa"/>
          </w:tcPr>
          <w:p w:rsidR="00A00238" w:rsidRPr="00A00238" w:rsidRDefault="00A00238" w:rsidP="00A00238">
            <w:pPr>
              <w:widowControl w:val="0"/>
              <w:ind w:left="29"/>
              <w:jc w:val="center"/>
              <w:rPr>
                <w:rFonts w:ascii="Times New Roman" w:hAnsi="Times New Roman" w:cs="Times New Roman"/>
                <w:sz w:val="28"/>
                <w:szCs w:val="28"/>
                <w:lang w:val="ru-RU"/>
              </w:rPr>
            </w:pPr>
          </w:p>
        </w:tc>
        <w:tc>
          <w:tcPr>
            <w:tcW w:w="6804" w:type="dxa"/>
          </w:tcPr>
          <w:p w:rsidR="00A00238" w:rsidRPr="00A00238" w:rsidRDefault="00A00238" w:rsidP="00A00238">
            <w:pPr>
              <w:widowControl w:val="0"/>
              <w:ind w:left="29"/>
              <w:rPr>
                <w:rFonts w:ascii="Times New Roman" w:hAnsi="Times New Roman" w:cs="Times New Roman"/>
                <w:sz w:val="28"/>
                <w:szCs w:val="28"/>
                <w:lang w:val="ru-RU"/>
              </w:rPr>
            </w:pPr>
          </w:p>
        </w:tc>
      </w:tr>
      <w:tr w:rsidR="00A00238" w:rsidRPr="00A00238" w:rsidTr="00A00238">
        <w:trPr>
          <w:trHeight w:val="388"/>
        </w:trPr>
        <w:tc>
          <w:tcPr>
            <w:tcW w:w="3543" w:type="dxa"/>
          </w:tcPr>
          <w:p w:rsidR="00A00238" w:rsidRDefault="00403177" w:rsidP="00A00238">
            <w:pPr>
              <w:widowControl w:val="0"/>
              <w:ind w:left="164"/>
              <w:rPr>
                <w:rFonts w:ascii="Times New Roman" w:hAnsi="Times New Roman" w:cs="Times New Roman"/>
                <w:sz w:val="28"/>
                <w:szCs w:val="28"/>
                <w:lang w:val="ru-RU"/>
              </w:rPr>
            </w:pPr>
            <w:r>
              <w:rPr>
                <w:rFonts w:ascii="Times New Roman" w:hAnsi="Times New Roman" w:cs="Times New Roman"/>
                <w:sz w:val="28"/>
                <w:szCs w:val="28"/>
                <w:lang w:val="ru-RU"/>
              </w:rPr>
              <w:t>Крылов</w:t>
            </w:r>
          </w:p>
          <w:p w:rsidR="00403177" w:rsidRPr="00403177" w:rsidRDefault="00403177" w:rsidP="00A00238">
            <w:pPr>
              <w:widowControl w:val="0"/>
              <w:ind w:left="164"/>
              <w:rPr>
                <w:rFonts w:ascii="Times New Roman" w:hAnsi="Times New Roman" w:cs="Times New Roman"/>
                <w:sz w:val="28"/>
                <w:szCs w:val="28"/>
                <w:lang w:val="ru-RU"/>
              </w:rPr>
            </w:pPr>
            <w:r>
              <w:rPr>
                <w:rFonts w:ascii="Times New Roman" w:hAnsi="Times New Roman" w:cs="Times New Roman"/>
                <w:sz w:val="28"/>
                <w:szCs w:val="28"/>
                <w:lang w:val="ru-RU"/>
              </w:rPr>
              <w:t>Денис Анатольевич</w:t>
            </w:r>
          </w:p>
        </w:tc>
        <w:tc>
          <w:tcPr>
            <w:tcW w:w="285" w:type="dxa"/>
          </w:tcPr>
          <w:p w:rsidR="00A00238" w:rsidRPr="00A00238" w:rsidRDefault="00A00238" w:rsidP="00A00238">
            <w:pPr>
              <w:widowControl w:val="0"/>
              <w:jc w:val="center"/>
              <w:rPr>
                <w:rFonts w:ascii="Times New Roman" w:hAnsi="Times New Roman" w:cs="Times New Roman"/>
                <w:sz w:val="28"/>
                <w:szCs w:val="28"/>
              </w:rPr>
            </w:pPr>
            <w:r w:rsidRPr="00A00238">
              <w:rPr>
                <w:rFonts w:ascii="Times New Roman" w:hAnsi="Times New Roman" w:cs="Times New Roman"/>
                <w:sz w:val="28"/>
                <w:szCs w:val="28"/>
              </w:rPr>
              <w:t>-</w:t>
            </w:r>
          </w:p>
        </w:tc>
        <w:tc>
          <w:tcPr>
            <w:tcW w:w="6804" w:type="dxa"/>
          </w:tcPr>
          <w:p w:rsidR="00A00238" w:rsidRPr="00730951" w:rsidRDefault="00403177" w:rsidP="00403177">
            <w:pPr>
              <w:widowControl w:val="0"/>
              <w:rPr>
                <w:rFonts w:ascii="Times New Roman" w:hAnsi="Times New Roman" w:cs="Times New Roman"/>
                <w:sz w:val="28"/>
                <w:szCs w:val="28"/>
                <w:lang w:val="ru-RU"/>
              </w:rPr>
            </w:pPr>
            <w:r w:rsidRPr="00403177">
              <w:rPr>
                <w:rFonts w:ascii="Times New Roman" w:hAnsi="Times New Roman" w:cs="Times New Roman"/>
                <w:sz w:val="28"/>
                <w:szCs w:val="28"/>
                <w:lang w:val="ru-RU"/>
              </w:rPr>
              <w:t>директор саморегулируемой организации Ассоциация кадастровых инженеров»</w:t>
            </w:r>
            <w:r>
              <w:rPr>
                <w:rFonts w:ascii="Times New Roman" w:hAnsi="Times New Roman" w:cs="Times New Roman"/>
                <w:sz w:val="28"/>
                <w:szCs w:val="28"/>
                <w:lang w:val="ru-RU"/>
              </w:rPr>
              <w:t xml:space="preserve"> </w:t>
            </w:r>
            <w:r w:rsidRPr="00403177">
              <w:rPr>
                <w:rFonts w:ascii="Times New Roman" w:hAnsi="Times New Roman" w:cs="Times New Roman"/>
                <w:sz w:val="28"/>
                <w:szCs w:val="28"/>
                <w:lang w:val="ru-RU"/>
              </w:rPr>
              <w:t>(по согласованию)</w:t>
            </w:r>
          </w:p>
        </w:tc>
      </w:tr>
      <w:tr w:rsidR="00A00238" w:rsidRPr="00A00238" w:rsidTr="00A00238">
        <w:trPr>
          <w:trHeight w:val="388"/>
        </w:trPr>
        <w:tc>
          <w:tcPr>
            <w:tcW w:w="3543" w:type="dxa"/>
          </w:tcPr>
          <w:p w:rsidR="00A00238" w:rsidRPr="00730951" w:rsidRDefault="00A00238" w:rsidP="00A00238">
            <w:pPr>
              <w:widowControl w:val="0"/>
              <w:ind w:left="164"/>
              <w:rPr>
                <w:rFonts w:ascii="Times New Roman" w:hAnsi="Times New Roman" w:cs="Times New Roman"/>
                <w:sz w:val="28"/>
                <w:szCs w:val="28"/>
                <w:lang w:val="ru-RU"/>
              </w:rPr>
            </w:pPr>
          </w:p>
        </w:tc>
        <w:tc>
          <w:tcPr>
            <w:tcW w:w="285" w:type="dxa"/>
          </w:tcPr>
          <w:p w:rsidR="00A00238" w:rsidRPr="00730951" w:rsidRDefault="00A00238" w:rsidP="00A00238">
            <w:pPr>
              <w:widowControl w:val="0"/>
              <w:jc w:val="center"/>
              <w:rPr>
                <w:rFonts w:ascii="Times New Roman" w:hAnsi="Times New Roman" w:cs="Times New Roman"/>
                <w:sz w:val="28"/>
                <w:szCs w:val="28"/>
                <w:lang w:val="ru-RU"/>
              </w:rPr>
            </w:pPr>
          </w:p>
        </w:tc>
        <w:tc>
          <w:tcPr>
            <w:tcW w:w="6804" w:type="dxa"/>
          </w:tcPr>
          <w:p w:rsidR="00A00238" w:rsidRPr="00730951" w:rsidRDefault="00A00238" w:rsidP="00A00238">
            <w:pPr>
              <w:widowControl w:val="0"/>
              <w:rPr>
                <w:rFonts w:ascii="Times New Roman" w:hAnsi="Times New Roman" w:cs="Times New Roman"/>
                <w:sz w:val="28"/>
                <w:szCs w:val="28"/>
                <w:lang w:val="ru-RU"/>
              </w:rPr>
            </w:pPr>
          </w:p>
        </w:tc>
      </w:tr>
      <w:tr w:rsidR="00403177" w:rsidRPr="00A00238" w:rsidTr="00A00238">
        <w:trPr>
          <w:trHeight w:val="388"/>
        </w:trPr>
        <w:tc>
          <w:tcPr>
            <w:tcW w:w="3543" w:type="dxa"/>
          </w:tcPr>
          <w:p w:rsidR="00403177" w:rsidRPr="00403177" w:rsidRDefault="00403177" w:rsidP="00403177">
            <w:pPr>
              <w:widowControl w:val="0"/>
              <w:ind w:left="164"/>
              <w:rPr>
                <w:rFonts w:ascii="Times New Roman" w:hAnsi="Times New Roman" w:cs="Times New Roman"/>
                <w:sz w:val="28"/>
                <w:szCs w:val="28"/>
              </w:rPr>
            </w:pPr>
            <w:proofErr w:type="spellStart"/>
            <w:r w:rsidRPr="00403177">
              <w:rPr>
                <w:rFonts w:ascii="Times New Roman" w:hAnsi="Times New Roman" w:cs="Times New Roman"/>
                <w:sz w:val="28"/>
                <w:szCs w:val="28"/>
              </w:rPr>
              <w:t>Мельникова</w:t>
            </w:r>
            <w:proofErr w:type="spellEnd"/>
          </w:p>
          <w:p w:rsidR="00403177" w:rsidRPr="00730951" w:rsidRDefault="00403177" w:rsidP="00403177">
            <w:pPr>
              <w:widowControl w:val="0"/>
              <w:ind w:left="164"/>
              <w:rPr>
                <w:rFonts w:ascii="Times New Roman" w:hAnsi="Times New Roman" w:cs="Times New Roman"/>
                <w:sz w:val="28"/>
                <w:szCs w:val="28"/>
              </w:rPr>
            </w:pPr>
            <w:proofErr w:type="spellStart"/>
            <w:r w:rsidRPr="00403177">
              <w:rPr>
                <w:rFonts w:ascii="Times New Roman" w:hAnsi="Times New Roman" w:cs="Times New Roman"/>
                <w:sz w:val="28"/>
                <w:szCs w:val="28"/>
              </w:rPr>
              <w:t>Татьян</w:t>
            </w:r>
            <w:proofErr w:type="spellEnd"/>
            <w:r>
              <w:rPr>
                <w:rFonts w:ascii="Times New Roman" w:hAnsi="Times New Roman" w:cs="Times New Roman"/>
                <w:sz w:val="28"/>
                <w:szCs w:val="28"/>
                <w:lang w:val="ru-RU"/>
              </w:rPr>
              <w:t>а</w:t>
            </w:r>
            <w:r w:rsidRPr="00403177">
              <w:rPr>
                <w:rFonts w:ascii="Times New Roman" w:hAnsi="Times New Roman" w:cs="Times New Roman"/>
                <w:sz w:val="28"/>
                <w:szCs w:val="28"/>
              </w:rPr>
              <w:t xml:space="preserve"> </w:t>
            </w:r>
            <w:proofErr w:type="spellStart"/>
            <w:r w:rsidRPr="00403177">
              <w:rPr>
                <w:rFonts w:ascii="Times New Roman" w:hAnsi="Times New Roman" w:cs="Times New Roman"/>
                <w:sz w:val="28"/>
                <w:szCs w:val="28"/>
              </w:rPr>
              <w:t>Евгеньевна</w:t>
            </w:r>
            <w:proofErr w:type="spellEnd"/>
          </w:p>
        </w:tc>
        <w:tc>
          <w:tcPr>
            <w:tcW w:w="285" w:type="dxa"/>
          </w:tcPr>
          <w:p w:rsidR="00403177" w:rsidRPr="00403177" w:rsidRDefault="00403177" w:rsidP="00A00238">
            <w:pPr>
              <w:widowControl w:val="0"/>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6804" w:type="dxa"/>
          </w:tcPr>
          <w:p w:rsidR="00403177" w:rsidRDefault="00403177" w:rsidP="00403177">
            <w:pPr>
              <w:widowControl w:val="0"/>
              <w:jc w:val="both"/>
              <w:rPr>
                <w:rFonts w:ascii="Times New Roman" w:hAnsi="Times New Roman" w:cs="Times New Roman"/>
                <w:sz w:val="28"/>
                <w:szCs w:val="28"/>
                <w:lang w:val="ru-RU"/>
              </w:rPr>
            </w:pPr>
            <w:r w:rsidRPr="00403177">
              <w:rPr>
                <w:rFonts w:ascii="Times New Roman" w:hAnsi="Times New Roman" w:cs="Times New Roman"/>
                <w:sz w:val="28"/>
                <w:szCs w:val="28"/>
                <w:lang w:val="ru-RU"/>
              </w:rPr>
              <w:t>заместитель начальника межмуниципального отдела по Сафоновскому, Дорогобужскому,</w:t>
            </w:r>
            <w:r>
              <w:rPr>
                <w:rFonts w:ascii="Times New Roman" w:hAnsi="Times New Roman" w:cs="Times New Roman"/>
                <w:sz w:val="28"/>
                <w:szCs w:val="28"/>
                <w:lang w:val="ru-RU"/>
              </w:rPr>
              <w:t xml:space="preserve"> </w:t>
            </w:r>
            <w:r w:rsidRPr="00403177">
              <w:rPr>
                <w:rFonts w:ascii="Times New Roman" w:hAnsi="Times New Roman" w:cs="Times New Roman"/>
                <w:sz w:val="28"/>
                <w:szCs w:val="28"/>
                <w:lang w:val="ru-RU"/>
              </w:rPr>
              <w:t>Холм-Жирковскому районам Управления Федеральной службы государственной регистрации, кадастра и  картографии по Смоленской области</w:t>
            </w:r>
          </w:p>
          <w:p w:rsidR="00403177" w:rsidRPr="00403177" w:rsidRDefault="00403177" w:rsidP="00403177">
            <w:pPr>
              <w:widowControl w:val="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03177">
              <w:rPr>
                <w:rFonts w:ascii="Times New Roman" w:hAnsi="Times New Roman" w:cs="Times New Roman"/>
                <w:sz w:val="28"/>
                <w:szCs w:val="28"/>
                <w:lang w:val="ru-RU"/>
              </w:rPr>
              <w:t>(по согласованию)</w:t>
            </w:r>
          </w:p>
        </w:tc>
      </w:tr>
      <w:tr w:rsidR="00403177" w:rsidRPr="00A00238" w:rsidTr="00A00238">
        <w:trPr>
          <w:trHeight w:val="388"/>
        </w:trPr>
        <w:tc>
          <w:tcPr>
            <w:tcW w:w="3543" w:type="dxa"/>
          </w:tcPr>
          <w:p w:rsidR="00403177" w:rsidRPr="00403177" w:rsidRDefault="00403177" w:rsidP="00A00238">
            <w:pPr>
              <w:widowControl w:val="0"/>
              <w:ind w:left="164"/>
              <w:rPr>
                <w:rFonts w:ascii="Times New Roman" w:hAnsi="Times New Roman" w:cs="Times New Roman"/>
                <w:sz w:val="28"/>
                <w:szCs w:val="28"/>
                <w:lang w:val="ru-RU"/>
              </w:rPr>
            </w:pPr>
          </w:p>
        </w:tc>
        <w:tc>
          <w:tcPr>
            <w:tcW w:w="285" w:type="dxa"/>
          </w:tcPr>
          <w:p w:rsidR="00403177" w:rsidRPr="00403177" w:rsidRDefault="00403177" w:rsidP="00A00238">
            <w:pPr>
              <w:widowControl w:val="0"/>
              <w:jc w:val="center"/>
              <w:rPr>
                <w:rFonts w:ascii="Times New Roman" w:hAnsi="Times New Roman" w:cs="Times New Roman"/>
                <w:sz w:val="28"/>
                <w:szCs w:val="28"/>
                <w:lang w:val="ru-RU"/>
              </w:rPr>
            </w:pPr>
          </w:p>
        </w:tc>
        <w:tc>
          <w:tcPr>
            <w:tcW w:w="6804" w:type="dxa"/>
          </w:tcPr>
          <w:p w:rsidR="00403177" w:rsidRPr="00403177" w:rsidRDefault="00403177" w:rsidP="00A00238">
            <w:pPr>
              <w:widowControl w:val="0"/>
              <w:rPr>
                <w:rFonts w:ascii="Times New Roman" w:hAnsi="Times New Roman" w:cs="Times New Roman"/>
                <w:sz w:val="28"/>
                <w:szCs w:val="28"/>
                <w:lang w:val="ru-RU"/>
              </w:rPr>
            </w:pPr>
          </w:p>
        </w:tc>
      </w:tr>
      <w:tr w:rsidR="00A00238" w:rsidRPr="00A00238" w:rsidTr="00A00238">
        <w:trPr>
          <w:trHeight w:val="388"/>
        </w:trPr>
        <w:tc>
          <w:tcPr>
            <w:tcW w:w="3543" w:type="dxa"/>
          </w:tcPr>
          <w:p w:rsidR="00730951" w:rsidRPr="00730951" w:rsidRDefault="00730951" w:rsidP="00730951">
            <w:pPr>
              <w:widowControl w:val="0"/>
              <w:ind w:left="164"/>
              <w:rPr>
                <w:rFonts w:ascii="Times New Roman" w:hAnsi="Times New Roman" w:cs="Times New Roman"/>
                <w:sz w:val="28"/>
                <w:szCs w:val="28"/>
              </w:rPr>
            </w:pPr>
            <w:r w:rsidRPr="00730951">
              <w:rPr>
                <w:rFonts w:ascii="Times New Roman" w:hAnsi="Times New Roman" w:cs="Times New Roman"/>
                <w:sz w:val="28"/>
                <w:szCs w:val="28"/>
              </w:rPr>
              <w:t>Помельникова</w:t>
            </w:r>
          </w:p>
          <w:p w:rsidR="00A00238" w:rsidRPr="00A00238" w:rsidRDefault="00730951" w:rsidP="00730951">
            <w:pPr>
              <w:widowControl w:val="0"/>
              <w:ind w:left="164"/>
              <w:rPr>
                <w:rFonts w:ascii="Times New Roman" w:hAnsi="Times New Roman" w:cs="Times New Roman"/>
                <w:sz w:val="28"/>
                <w:szCs w:val="28"/>
              </w:rPr>
            </w:pPr>
            <w:proofErr w:type="spellStart"/>
            <w:r w:rsidRPr="00730951">
              <w:rPr>
                <w:rFonts w:ascii="Times New Roman" w:hAnsi="Times New Roman" w:cs="Times New Roman"/>
                <w:sz w:val="28"/>
                <w:szCs w:val="28"/>
              </w:rPr>
              <w:t>Екатерина</w:t>
            </w:r>
            <w:proofErr w:type="spellEnd"/>
            <w:r w:rsidRPr="00730951">
              <w:rPr>
                <w:rFonts w:ascii="Times New Roman" w:hAnsi="Times New Roman" w:cs="Times New Roman"/>
                <w:sz w:val="28"/>
                <w:szCs w:val="28"/>
              </w:rPr>
              <w:t xml:space="preserve"> </w:t>
            </w:r>
            <w:proofErr w:type="spellStart"/>
            <w:r w:rsidRPr="00730951">
              <w:rPr>
                <w:rFonts w:ascii="Times New Roman" w:hAnsi="Times New Roman" w:cs="Times New Roman"/>
                <w:sz w:val="28"/>
                <w:szCs w:val="28"/>
              </w:rPr>
              <w:t>Сергеевна</w:t>
            </w:r>
            <w:proofErr w:type="spellEnd"/>
          </w:p>
        </w:tc>
        <w:tc>
          <w:tcPr>
            <w:tcW w:w="285" w:type="dxa"/>
          </w:tcPr>
          <w:p w:rsidR="00A00238" w:rsidRPr="00A00238" w:rsidRDefault="00A00238" w:rsidP="00A00238">
            <w:pPr>
              <w:widowControl w:val="0"/>
              <w:jc w:val="center"/>
              <w:rPr>
                <w:rFonts w:ascii="Times New Roman" w:hAnsi="Times New Roman" w:cs="Times New Roman"/>
                <w:sz w:val="28"/>
                <w:szCs w:val="28"/>
              </w:rPr>
            </w:pPr>
            <w:r w:rsidRPr="00A00238">
              <w:rPr>
                <w:rFonts w:ascii="Times New Roman" w:hAnsi="Times New Roman" w:cs="Times New Roman"/>
                <w:sz w:val="28"/>
                <w:szCs w:val="28"/>
              </w:rPr>
              <w:t>-</w:t>
            </w:r>
          </w:p>
        </w:tc>
        <w:tc>
          <w:tcPr>
            <w:tcW w:w="6804" w:type="dxa"/>
          </w:tcPr>
          <w:p w:rsidR="00730951" w:rsidRPr="00730951" w:rsidRDefault="00730951" w:rsidP="00403177">
            <w:pPr>
              <w:widowControl w:val="0"/>
              <w:jc w:val="both"/>
              <w:rPr>
                <w:rFonts w:ascii="Times New Roman" w:hAnsi="Times New Roman" w:cs="Times New Roman"/>
                <w:sz w:val="28"/>
                <w:szCs w:val="28"/>
                <w:lang w:val="ru-RU"/>
              </w:rPr>
            </w:pPr>
            <w:r w:rsidRPr="00730951">
              <w:rPr>
                <w:rFonts w:ascii="Times New Roman" w:hAnsi="Times New Roman" w:cs="Times New Roman"/>
                <w:sz w:val="28"/>
                <w:szCs w:val="28"/>
                <w:lang w:val="ru-RU"/>
              </w:rPr>
              <w:t>заместитель Главы муниципального образования</w:t>
            </w:r>
          </w:p>
          <w:p w:rsidR="00730951" w:rsidRPr="00730951" w:rsidRDefault="00730951" w:rsidP="00403177">
            <w:pPr>
              <w:widowControl w:val="0"/>
              <w:jc w:val="both"/>
              <w:rPr>
                <w:rFonts w:ascii="Times New Roman" w:hAnsi="Times New Roman" w:cs="Times New Roman"/>
                <w:sz w:val="28"/>
                <w:szCs w:val="28"/>
                <w:lang w:val="ru-RU"/>
              </w:rPr>
            </w:pPr>
            <w:r w:rsidRPr="00730951">
              <w:rPr>
                <w:rFonts w:ascii="Times New Roman" w:hAnsi="Times New Roman" w:cs="Times New Roman"/>
                <w:sz w:val="28"/>
                <w:szCs w:val="28"/>
                <w:lang w:val="ru-RU"/>
              </w:rPr>
              <w:t>«Сафоновский район» Смоленской области –</w:t>
            </w:r>
          </w:p>
          <w:p w:rsidR="00730951" w:rsidRPr="00730951" w:rsidRDefault="00730951" w:rsidP="00403177">
            <w:pPr>
              <w:widowControl w:val="0"/>
              <w:jc w:val="both"/>
              <w:rPr>
                <w:rFonts w:ascii="Times New Roman" w:hAnsi="Times New Roman" w:cs="Times New Roman"/>
                <w:sz w:val="28"/>
                <w:szCs w:val="28"/>
                <w:lang w:val="ru-RU"/>
              </w:rPr>
            </w:pPr>
            <w:r w:rsidRPr="00730951">
              <w:rPr>
                <w:rFonts w:ascii="Times New Roman" w:hAnsi="Times New Roman" w:cs="Times New Roman"/>
                <w:sz w:val="28"/>
                <w:szCs w:val="28"/>
                <w:lang w:val="ru-RU"/>
              </w:rPr>
              <w:t>председатель комитета по имуществу,</w:t>
            </w:r>
          </w:p>
          <w:p w:rsidR="00730951" w:rsidRPr="00730951" w:rsidRDefault="00730951" w:rsidP="00403177">
            <w:pPr>
              <w:widowControl w:val="0"/>
              <w:jc w:val="both"/>
              <w:rPr>
                <w:rFonts w:ascii="Times New Roman" w:hAnsi="Times New Roman" w:cs="Times New Roman"/>
                <w:sz w:val="28"/>
                <w:szCs w:val="28"/>
                <w:lang w:val="ru-RU"/>
              </w:rPr>
            </w:pPr>
            <w:r w:rsidRPr="00730951">
              <w:rPr>
                <w:rFonts w:ascii="Times New Roman" w:hAnsi="Times New Roman" w:cs="Times New Roman"/>
                <w:sz w:val="28"/>
                <w:szCs w:val="28"/>
                <w:lang w:val="ru-RU"/>
              </w:rPr>
              <w:t>градостроительству и землепользованию,</w:t>
            </w:r>
          </w:p>
          <w:p w:rsidR="00730951" w:rsidRPr="00730951" w:rsidRDefault="00730951" w:rsidP="00403177">
            <w:pPr>
              <w:widowControl w:val="0"/>
              <w:jc w:val="both"/>
              <w:rPr>
                <w:rFonts w:ascii="Times New Roman" w:hAnsi="Times New Roman" w:cs="Times New Roman"/>
                <w:sz w:val="28"/>
                <w:szCs w:val="28"/>
                <w:lang w:val="ru-RU"/>
              </w:rPr>
            </w:pPr>
            <w:r w:rsidRPr="00730951">
              <w:rPr>
                <w:rFonts w:ascii="Times New Roman" w:hAnsi="Times New Roman" w:cs="Times New Roman"/>
                <w:sz w:val="28"/>
                <w:szCs w:val="28"/>
                <w:lang w:val="ru-RU"/>
              </w:rPr>
              <w:t>главный архитектор</w:t>
            </w:r>
            <w:r w:rsidR="00403177">
              <w:rPr>
                <w:rFonts w:ascii="Times New Roman" w:hAnsi="Times New Roman" w:cs="Times New Roman"/>
                <w:sz w:val="28"/>
                <w:szCs w:val="28"/>
                <w:lang w:val="ru-RU"/>
              </w:rPr>
              <w:t xml:space="preserve"> </w:t>
            </w:r>
            <w:r w:rsidR="00403177" w:rsidRPr="00403177">
              <w:rPr>
                <w:rFonts w:ascii="Times New Roman" w:hAnsi="Times New Roman" w:cs="Times New Roman"/>
                <w:sz w:val="28"/>
                <w:szCs w:val="28"/>
                <w:lang w:val="ru-RU"/>
              </w:rPr>
              <w:t>Администрации муниципального образования «Сафоновский район» Смоленской области</w:t>
            </w:r>
          </w:p>
          <w:p w:rsidR="00A00238" w:rsidRPr="00A00238" w:rsidRDefault="00A00238" w:rsidP="00730951">
            <w:pPr>
              <w:widowControl w:val="0"/>
              <w:rPr>
                <w:rFonts w:ascii="Times New Roman" w:hAnsi="Times New Roman" w:cs="Times New Roman"/>
                <w:sz w:val="28"/>
                <w:szCs w:val="28"/>
                <w:lang w:val="ru-RU"/>
              </w:rPr>
            </w:pPr>
          </w:p>
        </w:tc>
      </w:tr>
      <w:tr w:rsidR="00A00238" w:rsidRPr="00A00238" w:rsidTr="00C41987">
        <w:trPr>
          <w:trHeight w:val="219"/>
        </w:trPr>
        <w:tc>
          <w:tcPr>
            <w:tcW w:w="3543" w:type="dxa"/>
          </w:tcPr>
          <w:p w:rsidR="00A00238" w:rsidRPr="00A00238" w:rsidRDefault="00A00238" w:rsidP="00A00238">
            <w:pPr>
              <w:widowControl w:val="0"/>
              <w:ind w:left="164"/>
              <w:rPr>
                <w:rFonts w:ascii="Times New Roman" w:hAnsi="Times New Roman" w:cs="Times New Roman"/>
                <w:sz w:val="28"/>
                <w:szCs w:val="28"/>
                <w:lang w:val="ru-RU"/>
              </w:rPr>
            </w:pPr>
          </w:p>
        </w:tc>
        <w:tc>
          <w:tcPr>
            <w:tcW w:w="285" w:type="dxa"/>
          </w:tcPr>
          <w:p w:rsidR="00A00238" w:rsidRPr="00A00238" w:rsidRDefault="00A00238" w:rsidP="00A00238">
            <w:pPr>
              <w:widowControl w:val="0"/>
              <w:jc w:val="center"/>
              <w:rPr>
                <w:rFonts w:ascii="Times New Roman" w:hAnsi="Times New Roman" w:cs="Times New Roman"/>
                <w:sz w:val="28"/>
                <w:szCs w:val="28"/>
                <w:lang w:val="ru-RU"/>
              </w:rPr>
            </w:pPr>
          </w:p>
        </w:tc>
        <w:tc>
          <w:tcPr>
            <w:tcW w:w="6804" w:type="dxa"/>
          </w:tcPr>
          <w:p w:rsidR="00A00238" w:rsidRPr="00A00238" w:rsidRDefault="00A00238" w:rsidP="00A00238">
            <w:pPr>
              <w:widowControl w:val="0"/>
              <w:rPr>
                <w:rFonts w:ascii="Times New Roman" w:hAnsi="Times New Roman" w:cs="Times New Roman"/>
                <w:sz w:val="28"/>
                <w:szCs w:val="28"/>
                <w:lang w:val="ru-RU"/>
              </w:rPr>
            </w:pPr>
          </w:p>
        </w:tc>
      </w:tr>
      <w:tr w:rsidR="00A00238" w:rsidRPr="00A00238" w:rsidTr="00A00238">
        <w:trPr>
          <w:trHeight w:val="998"/>
        </w:trPr>
        <w:tc>
          <w:tcPr>
            <w:tcW w:w="3543" w:type="dxa"/>
          </w:tcPr>
          <w:p w:rsidR="00730951" w:rsidRDefault="00730951" w:rsidP="00A00238">
            <w:pPr>
              <w:widowControl w:val="0"/>
              <w:ind w:left="154"/>
              <w:rPr>
                <w:rFonts w:ascii="Times New Roman" w:hAnsi="Times New Roman" w:cs="Times New Roman"/>
                <w:sz w:val="28"/>
                <w:szCs w:val="28"/>
                <w:lang w:val="ru-RU"/>
              </w:rPr>
            </w:pPr>
            <w:proofErr w:type="spellStart"/>
            <w:r w:rsidRPr="00730951">
              <w:rPr>
                <w:rFonts w:ascii="Times New Roman" w:hAnsi="Times New Roman" w:cs="Times New Roman"/>
                <w:sz w:val="28"/>
                <w:szCs w:val="28"/>
              </w:rPr>
              <w:t>Скачкова</w:t>
            </w:r>
            <w:proofErr w:type="spellEnd"/>
            <w:r w:rsidRPr="00730951">
              <w:rPr>
                <w:rFonts w:ascii="Times New Roman" w:hAnsi="Times New Roman" w:cs="Times New Roman"/>
                <w:sz w:val="28"/>
                <w:szCs w:val="28"/>
              </w:rPr>
              <w:t xml:space="preserve"> </w:t>
            </w:r>
          </w:p>
          <w:p w:rsidR="00A00238" w:rsidRPr="00A00238" w:rsidRDefault="00730951" w:rsidP="00A00238">
            <w:pPr>
              <w:widowControl w:val="0"/>
              <w:ind w:left="154"/>
              <w:rPr>
                <w:rFonts w:ascii="Times New Roman" w:hAnsi="Times New Roman" w:cs="Times New Roman"/>
                <w:sz w:val="28"/>
                <w:szCs w:val="28"/>
              </w:rPr>
            </w:pPr>
            <w:proofErr w:type="spellStart"/>
            <w:r w:rsidRPr="00730951">
              <w:rPr>
                <w:rFonts w:ascii="Times New Roman" w:hAnsi="Times New Roman" w:cs="Times New Roman"/>
                <w:sz w:val="28"/>
                <w:szCs w:val="28"/>
              </w:rPr>
              <w:t>Оксана</w:t>
            </w:r>
            <w:proofErr w:type="spellEnd"/>
            <w:r w:rsidRPr="00730951">
              <w:rPr>
                <w:rFonts w:ascii="Times New Roman" w:hAnsi="Times New Roman" w:cs="Times New Roman"/>
                <w:sz w:val="28"/>
                <w:szCs w:val="28"/>
              </w:rPr>
              <w:t xml:space="preserve"> </w:t>
            </w:r>
            <w:proofErr w:type="spellStart"/>
            <w:r w:rsidRPr="00730951">
              <w:rPr>
                <w:rFonts w:ascii="Times New Roman" w:hAnsi="Times New Roman" w:cs="Times New Roman"/>
                <w:sz w:val="28"/>
                <w:szCs w:val="28"/>
              </w:rPr>
              <w:t>Викторовна</w:t>
            </w:r>
            <w:proofErr w:type="spellEnd"/>
          </w:p>
        </w:tc>
        <w:tc>
          <w:tcPr>
            <w:tcW w:w="285" w:type="dxa"/>
          </w:tcPr>
          <w:p w:rsidR="00A00238" w:rsidRPr="00A00238" w:rsidRDefault="00A00238" w:rsidP="00A00238">
            <w:pPr>
              <w:widowControl w:val="0"/>
              <w:ind w:left="29"/>
              <w:jc w:val="center"/>
              <w:rPr>
                <w:rFonts w:ascii="Times New Roman" w:hAnsi="Times New Roman" w:cs="Times New Roman"/>
                <w:sz w:val="28"/>
                <w:szCs w:val="28"/>
              </w:rPr>
            </w:pPr>
            <w:r w:rsidRPr="00A00238">
              <w:rPr>
                <w:rFonts w:ascii="Times New Roman" w:hAnsi="Times New Roman" w:cs="Times New Roman"/>
                <w:sz w:val="28"/>
                <w:szCs w:val="28"/>
              </w:rPr>
              <w:t>-</w:t>
            </w:r>
          </w:p>
        </w:tc>
        <w:tc>
          <w:tcPr>
            <w:tcW w:w="6804" w:type="dxa"/>
          </w:tcPr>
          <w:p w:rsidR="00A00238" w:rsidRPr="00A00238" w:rsidRDefault="00730951" w:rsidP="00A00238">
            <w:pPr>
              <w:widowControl w:val="0"/>
              <w:ind w:left="29"/>
              <w:rPr>
                <w:rFonts w:ascii="Times New Roman" w:hAnsi="Times New Roman" w:cs="Times New Roman"/>
                <w:sz w:val="28"/>
                <w:szCs w:val="28"/>
                <w:lang w:val="ru-RU"/>
              </w:rPr>
            </w:pPr>
            <w:r w:rsidRPr="00730951">
              <w:rPr>
                <w:rFonts w:ascii="Times New Roman" w:hAnsi="Times New Roman" w:cs="Times New Roman"/>
                <w:sz w:val="28"/>
                <w:szCs w:val="28"/>
                <w:lang w:val="ru-RU"/>
              </w:rPr>
              <w:t>заместитель руководителя Межрегионального территориального управления Федерального агентства по управлению государственным имуществом в Калужской, Брянской и Смоленской областях</w:t>
            </w:r>
            <w:r w:rsidR="00592272">
              <w:rPr>
                <w:rFonts w:ascii="Times New Roman" w:hAnsi="Times New Roman" w:cs="Times New Roman"/>
                <w:sz w:val="28"/>
                <w:szCs w:val="28"/>
                <w:lang w:val="ru-RU"/>
              </w:rPr>
              <w:t xml:space="preserve">              (по согласованию)</w:t>
            </w:r>
          </w:p>
        </w:tc>
      </w:tr>
      <w:tr w:rsidR="00592272" w:rsidRPr="00A00238" w:rsidTr="00592272">
        <w:trPr>
          <w:trHeight w:val="410"/>
        </w:trPr>
        <w:tc>
          <w:tcPr>
            <w:tcW w:w="3543" w:type="dxa"/>
          </w:tcPr>
          <w:p w:rsidR="00592272" w:rsidRPr="008525C7" w:rsidRDefault="00592272" w:rsidP="00A00238">
            <w:pPr>
              <w:widowControl w:val="0"/>
              <w:ind w:left="154"/>
              <w:rPr>
                <w:rFonts w:ascii="Times New Roman" w:hAnsi="Times New Roman" w:cs="Times New Roman"/>
                <w:sz w:val="28"/>
                <w:szCs w:val="28"/>
                <w:lang w:val="ru-RU"/>
              </w:rPr>
            </w:pPr>
          </w:p>
        </w:tc>
        <w:tc>
          <w:tcPr>
            <w:tcW w:w="285" w:type="dxa"/>
          </w:tcPr>
          <w:p w:rsidR="00592272" w:rsidRPr="008525C7" w:rsidRDefault="00592272" w:rsidP="00A00238">
            <w:pPr>
              <w:widowControl w:val="0"/>
              <w:ind w:left="29"/>
              <w:jc w:val="center"/>
              <w:rPr>
                <w:rFonts w:ascii="Times New Roman" w:hAnsi="Times New Roman" w:cs="Times New Roman"/>
                <w:sz w:val="28"/>
                <w:szCs w:val="28"/>
                <w:lang w:val="ru-RU"/>
              </w:rPr>
            </w:pPr>
          </w:p>
        </w:tc>
        <w:tc>
          <w:tcPr>
            <w:tcW w:w="6804" w:type="dxa"/>
          </w:tcPr>
          <w:p w:rsidR="00592272" w:rsidRPr="008525C7" w:rsidRDefault="00592272" w:rsidP="00A00238">
            <w:pPr>
              <w:widowControl w:val="0"/>
              <w:ind w:left="29"/>
              <w:rPr>
                <w:rFonts w:ascii="Times New Roman" w:hAnsi="Times New Roman" w:cs="Times New Roman"/>
                <w:sz w:val="28"/>
                <w:szCs w:val="28"/>
                <w:lang w:val="ru-RU"/>
              </w:rPr>
            </w:pPr>
          </w:p>
        </w:tc>
      </w:tr>
      <w:tr w:rsidR="00592272" w:rsidRPr="00A00238" w:rsidTr="00A00238">
        <w:trPr>
          <w:trHeight w:val="998"/>
        </w:trPr>
        <w:tc>
          <w:tcPr>
            <w:tcW w:w="3543" w:type="dxa"/>
          </w:tcPr>
          <w:p w:rsidR="00592272" w:rsidRPr="00592272" w:rsidRDefault="00592272" w:rsidP="00592272">
            <w:pPr>
              <w:widowControl w:val="0"/>
              <w:ind w:left="154"/>
              <w:rPr>
                <w:rFonts w:ascii="Times New Roman" w:hAnsi="Times New Roman" w:cs="Times New Roman"/>
                <w:sz w:val="28"/>
                <w:szCs w:val="28"/>
              </w:rPr>
            </w:pPr>
            <w:proofErr w:type="spellStart"/>
            <w:r w:rsidRPr="00592272">
              <w:rPr>
                <w:rFonts w:ascii="Times New Roman" w:hAnsi="Times New Roman" w:cs="Times New Roman"/>
                <w:sz w:val="28"/>
                <w:szCs w:val="28"/>
              </w:rPr>
              <w:t>Федькина</w:t>
            </w:r>
            <w:proofErr w:type="spellEnd"/>
          </w:p>
          <w:p w:rsidR="00592272" w:rsidRPr="00730951" w:rsidRDefault="00592272" w:rsidP="00592272">
            <w:pPr>
              <w:widowControl w:val="0"/>
              <w:ind w:left="154"/>
              <w:rPr>
                <w:rFonts w:ascii="Times New Roman" w:hAnsi="Times New Roman" w:cs="Times New Roman"/>
                <w:sz w:val="28"/>
                <w:szCs w:val="28"/>
              </w:rPr>
            </w:pPr>
            <w:proofErr w:type="spellStart"/>
            <w:r w:rsidRPr="00592272">
              <w:rPr>
                <w:rFonts w:ascii="Times New Roman" w:hAnsi="Times New Roman" w:cs="Times New Roman"/>
                <w:sz w:val="28"/>
                <w:szCs w:val="28"/>
              </w:rPr>
              <w:t>Наталья</w:t>
            </w:r>
            <w:proofErr w:type="spellEnd"/>
            <w:r w:rsidRPr="00592272">
              <w:rPr>
                <w:rFonts w:ascii="Times New Roman" w:hAnsi="Times New Roman" w:cs="Times New Roman"/>
                <w:sz w:val="28"/>
                <w:szCs w:val="28"/>
              </w:rPr>
              <w:t xml:space="preserve"> </w:t>
            </w:r>
            <w:proofErr w:type="spellStart"/>
            <w:r w:rsidRPr="00592272">
              <w:rPr>
                <w:rFonts w:ascii="Times New Roman" w:hAnsi="Times New Roman" w:cs="Times New Roman"/>
                <w:sz w:val="28"/>
                <w:szCs w:val="28"/>
              </w:rPr>
              <w:t>Владимировна</w:t>
            </w:r>
            <w:proofErr w:type="spellEnd"/>
          </w:p>
        </w:tc>
        <w:tc>
          <w:tcPr>
            <w:tcW w:w="285" w:type="dxa"/>
          </w:tcPr>
          <w:p w:rsidR="00592272" w:rsidRPr="00A00238" w:rsidRDefault="00592272" w:rsidP="00A00238">
            <w:pPr>
              <w:widowControl w:val="0"/>
              <w:ind w:left="29"/>
              <w:jc w:val="center"/>
              <w:rPr>
                <w:rFonts w:ascii="Times New Roman" w:hAnsi="Times New Roman" w:cs="Times New Roman"/>
                <w:sz w:val="28"/>
                <w:szCs w:val="28"/>
              </w:rPr>
            </w:pPr>
          </w:p>
        </w:tc>
        <w:tc>
          <w:tcPr>
            <w:tcW w:w="6804" w:type="dxa"/>
          </w:tcPr>
          <w:p w:rsidR="00592272" w:rsidRPr="00592272" w:rsidRDefault="00592272" w:rsidP="00A00238">
            <w:pPr>
              <w:widowControl w:val="0"/>
              <w:ind w:left="29"/>
              <w:rPr>
                <w:rFonts w:ascii="Times New Roman" w:hAnsi="Times New Roman" w:cs="Times New Roman"/>
                <w:sz w:val="28"/>
                <w:szCs w:val="28"/>
                <w:lang w:val="ru-RU"/>
              </w:rPr>
            </w:pPr>
            <w:r w:rsidRPr="00592272">
              <w:rPr>
                <w:rFonts w:ascii="Times New Roman" w:hAnsi="Times New Roman" w:cs="Times New Roman"/>
                <w:sz w:val="28"/>
                <w:szCs w:val="28"/>
                <w:lang w:val="ru-RU"/>
              </w:rPr>
              <w:t>начальник юридического отдела Администрации муниципального образования  «Сафоновский район» Смоленской области</w:t>
            </w:r>
          </w:p>
        </w:tc>
      </w:tr>
    </w:tbl>
    <w:p w:rsidR="00A00238" w:rsidRPr="00A00238" w:rsidRDefault="00A00238" w:rsidP="00A00238">
      <w:pPr>
        <w:widowControl w:val="0"/>
        <w:spacing w:after="0" w:line="240" w:lineRule="auto"/>
        <w:jc w:val="both"/>
        <w:rPr>
          <w:rFonts w:ascii="Times New Roman" w:hAnsi="Times New Roman" w:cs="Times New Roman"/>
          <w:sz w:val="28"/>
          <w:szCs w:val="28"/>
        </w:rPr>
      </w:pPr>
    </w:p>
    <w:sectPr w:rsidR="00A00238" w:rsidRPr="00A00238" w:rsidSect="000551AF">
      <w:pgSz w:w="11906" w:h="16838" w:code="9"/>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6F3" w:rsidRDefault="00F036F3" w:rsidP="000C6DA1">
      <w:pPr>
        <w:spacing w:after="0" w:line="240" w:lineRule="auto"/>
      </w:pPr>
      <w:r>
        <w:separator/>
      </w:r>
    </w:p>
  </w:endnote>
  <w:endnote w:type="continuationSeparator" w:id="0">
    <w:p w:rsidR="00F036F3" w:rsidRDefault="00F036F3" w:rsidP="000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6F3" w:rsidRDefault="00F036F3" w:rsidP="000C6DA1">
      <w:pPr>
        <w:spacing w:after="0" w:line="240" w:lineRule="auto"/>
      </w:pPr>
      <w:r>
        <w:separator/>
      </w:r>
    </w:p>
  </w:footnote>
  <w:footnote w:type="continuationSeparator" w:id="0">
    <w:p w:rsidR="00F036F3" w:rsidRDefault="00F036F3" w:rsidP="000C6D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75397"/>
    <w:multiLevelType w:val="hybridMultilevel"/>
    <w:tmpl w:val="64929B0E"/>
    <w:lvl w:ilvl="0" w:tplc="86305D1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864D33"/>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68C6FC3"/>
    <w:multiLevelType w:val="singleLevel"/>
    <w:tmpl w:val="D8500CF8"/>
    <w:lvl w:ilvl="0">
      <w:start w:val="1"/>
      <w:numFmt w:val="decimal"/>
      <w:lvlText w:val="%1."/>
      <w:lvlJc w:val="left"/>
      <w:pPr>
        <w:tabs>
          <w:tab w:val="num" w:pos="390"/>
        </w:tabs>
        <w:ind w:left="390" w:hanging="39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37"/>
    <w:rsid w:val="00051359"/>
    <w:rsid w:val="00052BAA"/>
    <w:rsid w:val="000551AF"/>
    <w:rsid w:val="00057C04"/>
    <w:rsid w:val="000A7E83"/>
    <w:rsid w:val="000B7AF0"/>
    <w:rsid w:val="000C6DA1"/>
    <w:rsid w:val="000D28F3"/>
    <w:rsid w:val="000D45BD"/>
    <w:rsid w:val="000F2924"/>
    <w:rsid w:val="001028B0"/>
    <w:rsid w:val="00102BE9"/>
    <w:rsid w:val="00126D42"/>
    <w:rsid w:val="00135BDC"/>
    <w:rsid w:val="00140BD8"/>
    <w:rsid w:val="0016384A"/>
    <w:rsid w:val="00166EDB"/>
    <w:rsid w:val="001A0B2D"/>
    <w:rsid w:val="001B31BC"/>
    <w:rsid w:val="001B45BF"/>
    <w:rsid w:val="001C2A8E"/>
    <w:rsid w:val="001E6424"/>
    <w:rsid w:val="001F72EC"/>
    <w:rsid w:val="0020759C"/>
    <w:rsid w:val="002161DD"/>
    <w:rsid w:val="0022212B"/>
    <w:rsid w:val="00222D7A"/>
    <w:rsid w:val="002469E3"/>
    <w:rsid w:val="0027307E"/>
    <w:rsid w:val="0028686C"/>
    <w:rsid w:val="00291E57"/>
    <w:rsid w:val="002E5617"/>
    <w:rsid w:val="002F0DBF"/>
    <w:rsid w:val="003233DA"/>
    <w:rsid w:val="003708C7"/>
    <w:rsid w:val="0039430C"/>
    <w:rsid w:val="003A4807"/>
    <w:rsid w:val="003B64E6"/>
    <w:rsid w:val="003E5BDB"/>
    <w:rsid w:val="003E63CA"/>
    <w:rsid w:val="003F0092"/>
    <w:rsid w:val="003F3576"/>
    <w:rsid w:val="004007D9"/>
    <w:rsid w:val="00403177"/>
    <w:rsid w:val="00412BC7"/>
    <w:rsid w:val="0041377F"/>
    <w:rsid w:val="00420D5A"/>
    <w:rsid w:val="0043071E"/>
    <w:rsid w:val="00462E50"/>
    <w:rsid w:val="00477CF8"/>
    <w:rsid w:val="004B06BC"/>
    <w:rsid w:val="004D1E0C"/>
    <w:rsid w:val="004F3B09"/>
    <w:rsid w:val="004F5910"/>
    <w:rsid w:val="00507FB7"/>
    <w:rsid w:val="005107DA"/>
    <w:rsid w:val="005331AB"/>
    <w:rsid w:val="00592272"/>
    <w:rsid w:val="005C324D"/>
    <w:rsid w:val="005D11B7"/>
    <w:rsid w:val="005E1C32"/>
    <w:rsid w:val="00602A0C"/>
    <w:rsid w:val="00620745"/>
    <w:rsid w:val="00657A51"/>
    <w:rsid w:val="00665DB4"/>
    <w:rsid w:val="0068085B"/>
    <w:rsid w:val="00686C2E"/>
    <w:rsid w:val="006B5AB1"/>
    <w:rsid w:val="006C307B"/>
    <w:rsid w:val="006D1706"/>
    <w:rsid w:val="0071313A"/>
    <w:rsid w:val="00727B12"/>
    <w:rsid w:val="00730951"/>
    <w:rsid w:val="00764060"/>
    <w:rsid w:val="007A1111"/>
    <w:rsid w:val="007C3EC3"/>
    <w:rsid w:val="007D1766"/>
    <w:rsid w:val="007D721C"/>
    <w:rsid w:val="00844D15"/>
    <w:rsid w:val="008525C7"/>
    <w:rsid w:val="00857290"/>
    <w:rsid w:val="008620C7"/>
    <w:rsid w:val="00887B0C"/>
    <w:rsid w:val="008C40E9"/>
    <w:rsid w:val="008F56B0"/>
    <w:rsid w:val="009277B3"/>
    <w:rsid w:val="00941C2D"/>
    <w:rsid w:val="00952C07"/>
    <w:rsid w:val="009572E1"/>
    <w:rsid w:val="0096088E"/>
    <w:rsid w:val="0096278F"/>
    <w:rsid w:val="00973FB4"/>
    <w:rsid w:val="009C4C6E"/>
    <w:rsid w:val="009E713D"/>
    <w:rsid w:val="009F609E"/>
    <w:rsid w:val="009F68CD"/>
    <w:rsid w:val="00A00238"/>
    <w:rsid w:val="00A04965"/>
    <w:rsid w:val="00A27613"/>
    <w:rsid w:val="00A36E47"/>
    <w:rsid w:val="00A406D1"/>
    <w:rsid w:val="00A75034"/>
    <w:rsid w:val="00AA0835"/>
    <w:rsid w:val="00AC24D7"/>
    <w:rsid w:val="00AD3AC9"/>
    <w:rsid w:val="00B10842"/>
    <w:rsid w:val="00BA6BF5"/>
    <w:rsid w:val="00BB7F12"/>
    <w:rsid w:val="00BC0A02"/>
    <w:rsid w:val="00BC459C"/>
    <w:rsid w:val="00BE1B8A"/>
    <w:rsid w:val="00C22123"/>
    <w:rsid w:val="00C25993"/>
    <w:rsid w:val="00C41987"/>
    <w:rsid w:val="00C42A91"/>
    <w:rsid w:val="00C51D0D"/>
    <w:rsid w:val="00C71B42"/>
    <w:rsid w:val="00C80406"/>
    <w:rsid w:val="00C963BC"/>
    <w:rsid w:val="00CA2F6C"/>
    <w:rsid w:val="00CA445C"/>
    <w:rsid w:val="00CB0784"/>
    <w:rsid w:val="00CB1D79"/>
    <w:rsid w:val="00CB2020"/>
    <w:rsid w:val="00CC66D4"/>
    <w:rsid w:val="00D046A4"/>
    <w:rsid w:val="00D120CE"/>
    <w:rsid w:val="00D252FA"/>
    <w:rsid w:val="00D625BB"/>
    <w:rsid w:val="00D716D4"/>
    <w:rsid w:val="00DA403C"/>
    <w:rsid w:val="00DB6AFD"/>
    <w:rsid w:val="00DC340A"/>
    <w:rsid w:val="00DF5F6A"/>
    <w:rsid w:val="00E055D3"/>
    <w:rsid w:val="00E3752A"/>
    <w:rsid w:val="00E91C4D"/>
    <w:rsid w:val="00E956F8"/>
    <w:rsid w:val="00EC671F"/>
    <w:rsid w:val="00ED0876"/>
    <w:rsid w:val="00ED3368"/>
    <w:rsid w:val="00F032F9"/>
    <w:rsid w:val="00F036F3"/>
    <w:rsid w:val="00F21FBD"/>
    <w:rsid w:val="00F61740"/>
    <w:rsid w:val="00F80470"/>
    <w:rsid w:val="00F94C37"/>
    <w:rsid w:val="00FC34F9"/>
    <w:rsid w:val="00FC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
    <w:name w:val="Body Text 2"/>
    <w:basedOn w:val="a"/>
    <w:link w:val="20"/>
    <w:uiPriority w:val="99"/>
    <w:semiHidden/>
    <w:unhideWhenUsed/>
    <w:rsid w:val="00057C04"/>
    <w:pPr>
      <w:spacing w:after="120" w:line="480" w:lineRule="auto"/>
    </w:pPr>
  </w:style>
  <w:style w:type="character" w:customStyle="1" w:styleId="20">
    <w:name w:val="Основной текст 2 Знак"/>
    <w:basedOn w:val="a0"/>
    <w:link w:val="2"/>
    <w:uiPriority w:val="99"/>
    <w:semiHidden/>
    <w:rsid w:val="00057C04"/>
  </w:style>
  <w:style w:type="table" w:customStyle="1" w:styleId="TableGrid">
    <w:name w:val="TableGrid"/>
    <w:rsid w:val="00A00238"/>
    <w:pPr>
      <w:spacing w:after="0" w:line="240" w:lineRule="auto"/>
    </w:pPr>
    <w:rPr>
      <w:rFonts w:eastAsiaTheme="minorEastAsia"/>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
    <w:name w:val="Body Text 2"/>
    <w:basedOn w:val="a"/>
    <w:link w:val="20"/>
    <w:uiPriority w:val="99"/>
    <w:semiHidden/>
    <w:unhideWhenUsed/>
    <w:rsid w:val="00057C04"/>
    <w:pPr>
      <w:spacing w:after="120" w:line="480" w:lineRule="auto"/>
    </w:pPr>
  </w:style>
  <w:style w:type="character" w:customStyle="1" w:styleId="20">
    <w:name w:val="Основной текст 2 Знак"/>
    <w:basedOn w:val="a0"/>
    <w:link w:val="2"/>
    <w:uiPriority w:val="99"/>
    <w:semiHidden/>
    <w:rsid w:val="00057C04"/>
  </w:style>
  <w:style w:type="table" w:customStyle="1" w:styleId="TableGrid">
    <w:name w:val="TableGrid"/>
    <w:rsid w:val="00A00238"/>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98246B7C984A266048FD991D6B01ADBE3E7E0D61CDF961DFA088F805C91D3802CFA19380DE951BE069140981C90E72C9897488CBoDI7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898246B7C984A266048FD991D6B01ADBE3E7E0D61CDF961DFA088F805C91D3802CFA19384DE951BE069140981C90E72C9897488CBoDI7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98246B7C984A266048FD991D6B01ADBE3E7E0D61CDF961DFA088F805C91D3802CFA19385DB951BE069140981C90E72C9897488CBoDI7L" TargetMode="External"/><Relationship Id="rId5" Type="http://schemas.openxmlformats.org/officeDocument/2006/relationships/settings" Target="settings.xml"/><Relationship Id="rId15" Type="http://schemas.openxmlformats.org/officeDocument/2006/relationships/hyperlink" Target="consultantplus://offline/ref=E898246B7C984A266048FD991D6B01ADBE3E7E0D61CDF961DFA088F805C91D3810CFF99A82DF804FB633430480oCI8L" TargetMode="External"/><Relationship Id="rId10" Type="http://schemas.openxmlformats.org/officeDocument/2006/relationships/hyperlink" Target="consultantplus://offline/ref=E898246B7C984A266048FD991D6B01ADBE3E7E0D61CDF961DFA088F805C91D3802CFA19384DC951BE069140981C90E72C9897488CBoDI7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898246B7C984A266048FD991D6B01ADBE3E7E0D61CDF961DFA088F805C91D3810CFF99A82DF804FB633430480oCI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695AD-8559-43A2-BEFE-3B67EE5B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2427</Words>
  <Characters>13837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2023-03-31T09:49:00Z</cp:lastPrinted>
  <dcterms:created xsi:type="dcterms:W3CDTF">2023-04-04T11:10:00Z</dcterms:created>
  <dcterms:modified xsi:type="dcterms:W3CDTF">2023-04-04T11:18:00Z</dcterms:modified>
</cp:coreProperties>
</file>