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4" o:title=""/>
          </v:shape>
          <o:OLEObject Type="Embed" ProgID="CorelDraw.Graphic.24" ShapeID="_x0000_i1025" DrawAspect="Content" ObjectID="_1833522263" r:id="rId5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color w:val="000000" w:themeColor="text1"/>
          <w:sz w:val="27"/>
          <w:szCs w:val="27"/>
        </w:rPr>
      </w:pPr>
      <w:r w:rsidRPr="00B33EF9">
        <w:rPr>
          <w:color w:val="000000" w:themeColor="text1"/>
          <w:sz w:val="27"/>
          <w:szCs w:val="27"/>
        </w:rPr>
        <w:t xml:space="preserve">от </w:t>
      </w:r>
      <w:r w:rsidR="0001613B">
        <w:rPr>
          <w:color w:val="000000" w:themeColor="text1"/>
          <w:sz w:val="27"/>
          <w:szCs w:val="27"/>
        </w:rPr>
        <w:t>24.02.2026</w:t>
      </w:r>
      <w:r w:rsidRPr="00B33EF9">
        <w:rPr>
          <w:color w:val="000000" w:themeColor="text1"/>
          <w:sz w:val="27"/>
          <w:szCs w:val="27"/>
        </w:rPr>
        <w:t xml:space="preserve"> № </w:t>
      </w:r>
      <w:r w:rsidR="0001613B">
        <w:rPr>
          <w:color w:val="000000" w:themeColor="text1"/>
          <w:sz w:val="27"/>
          <w:szCs w:val="27"/>
        </w:rPr>
        <w:t>300</w:t>
      </w:r>
      <w:r w:rsidRPr="00B33EF9">
        <w:rPr>
          <w:color w:val="000000" w:themeColor="text1"/>
          <w:sz w:val="27"/>
          <w:szCs w:val="27"/>
        </w:rPr>
        <w:t xml:space="preserve"> </w:t>
      </w:r>
    </w:p>
    <w:p w:rsidR="00B33EF9" w:rsidRDefault="00B33EF9" w:rsidP="00AC238A">
      <w:pPr>
        <w:widowControl w:val="0"/>
        <w:rPr>
          <w:color w:val="000000" w:themeColor="text1"/>
          <w:sz w:val="27"/>
          <w:szCs w:val="27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03"/>
      </w:tblGrid>
      <w:tr w:rsidR="007A36F5" w:rsidRPr="00E81E14" w:rsidTr="00047FC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A36F5" w:rsidRPr="00047FC4" w:rsidRDefault="00AE1427" w:rsidP="00047FC4">
            <w:pPr>
              <w:pStyle w:val="a5"/>
              <w:jc w:val="both"/>
              <w:rPr>
                <w:sz w:val="28"/>
                <w:szCs w:val="28"/>
              </w:rPr>
            </w:pPr>
            <w:r w:rsidRPr="00047FC4">
              <w:rPr>
                <w:sz w:val="28"/>
                <w:szCs w:val="28"/>
              </w:rPr>
              <w:t xml:space="preserve">О внесении изменений в </w:t>
            </w:r>
            <w:r w:rsidR="00047FC4" w:rsidRPr="00047FC4">
              <w:rPr>
                <w:sz w:val="28"/>
                <w:szCs w:val="28"/>
              </w:rPr>
              <w:t>Перечень муниципального имущества</w:t>
            </w:r>
            <w:r w:rsidR="007A36F5" w:rsidRPr="00047FC4">
              <w:rPr>
                <w:sz w:val="28"/>
                <w:szCs w:val="28"/>
              </w:rPr>
              <w:t xml:space="preserve"> </w:t>
            </w:r>
          </w:p>
        </w:tc>
      </w:tr>
    </w:tbl>
    <w:p w:rsidR="007A36F5" w:rsidRPr="00E81E14" w:rsidRDefault="007A36F5" w:rsidP="007A36F5">
      <w:pPr>
        <w:pStyle w:val="a5"/>
        <w:rPr>
          <w:sz w:val="27"/>
          <w:szCs w:val="27"/>
        </w:rPr>
      </w:pPr>
    </w:p>
    <w:p w:rsidR="00047FC4" w:rsidRDefault="00D047D1" w:rsidP="004B7D49">
      <w:pPr>
        <w:pStyle w:val="20"/>
        <w:ind w:left="0" w:firstLine="720"/>
        <w:rPr>
          <w:w w:val="105"/>
          <w:szCs w:val="28"/>
        </w:rPr>
      </w:pPr>
      <w:r>
        <w:rPr>
          <w:w w:val="105"/>
          <w:szCs w:val="28"/>
        </w:rPr>
        <w:t xml:space="preserve">В соответствии с </w:t>
      </w:r>
      <w:r w:rsidR="00047FC4">
        <w:rPr>
          <w:w w:val="105"/>
          <w:szCs w:val="28"/>
        </w:rPr>
        <w:t xml:space="preserve">частью 4 </w:t>
      </w:r>
      <w:r w:rsidR="00AE1427" w:rsidRPr="00BA048C">
        <w:rPr>
          <w:w w:val="105"/>
          <w:szCs w:val="28"/>
        </w:rPr>
        <w:t>стать</w:t>
      </w:r>
      <w:r w:rsidR="00047FC4">
        <w:rPr>
          <w:w w:val="105"/>
          <w:szCs w:val="28"/>
        </w:rPr>
        <w:t>и</w:t>
      </w:r>
      <w:r w:rsidR="00AE1427" w:rsidRPr="00BA048C">
        <w:rPr>
          <w:w w:val="105"/>
          <w:szCs w:val="28"/>
        </w:rPr>
        <w:t xml:space="preserve"> 18 Федерального закона от 24.07.2007 </w:t>
      </w:r>
      <w:r w:rsidR="00047FC4">
        <w:rPr>
          <w:w w:val="105"/>
          <w:szCs w:val="28"/>
        </w:rPr>
        <w:t xml:space="preserve">                      </w:t>
      </w:r>
      <w:r w:rsidR="00AE1427" w:rsidRPr="00BA048C">
        <w:rPr>
          <w:w w:val="105"/>
          <w:szCs w:val="28"/>
        </w:rPr>
        <w:t>№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209-ФЗ «О развитии малого и среднего предпринимательства в Российской Федерации», приказом Министерства экономического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развития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Российской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Федерации</w:t>
      </w:r>
      <w:r w:rsidR="00047FC4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от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20.04.2016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№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264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«Об утверждении Порядка предоставления сведений</w:t>
      </w:r>
      <w:r w:rsidR="00047FC4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в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Российской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Федерации», а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также</w:t>
      </w:r>
      <w:r w:rsidR="00047FC4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об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изменениях,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внесенных в такие перечни, в акционерное общество «Федеральная корпорация по развитию малого и среднего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 xml:space="preserve">предпринимательства», формы предоставления и состава таких сведений», </w:t>
      </w:r>
      <w:r w:rsidR="00AE1427">
        <w:rPr>
          <w:w w:val="105"/>
          <w:szCs w:val="28"/>
        </w:rPr>
        <w:t xml:space="preserve">                 </w:t>
      </w:r>
      <w:r w:rsidR="00AE1427" w:rsidRPr="00BA048C">
        <w:rPr>
          <w:w w:val="105"/>
          <w:szCs w:val="28"/>
        </w:rPr>
        <w:t>Уставом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муниципального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образования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«Сафоновский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муниципальный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округ» Смоленской области</w:t>
      </w:r>
      <w:r>
        <w:rPr>
          <w:w w:val="105"/>
          <w:szCs w:val="28"/>
        </w:rPr>
        <w:t>,</w:t>
      </w:r>
      <w:r w:rsidR="00AE1427" w:rsidRPr="00BA048C">
        <w:rPr>
          <w:w w:val="105"/>
          <w:szCs w:val="28"/>
        </w:rPr>
        <w:t xml:space="preserve"> Администрация муниципального образования «Сафоновский муниципальн</w:t>
      </w:r>
      <w:r w:rsidR="00AE1427">
        <w:rPr>
          <w:w w:val="105"/>
          <w:szCs w:val="28"/>
        </w:rPr>
        <w:t>ы</w:t>
      </w:r>
      <w:r w:rsidR="00AE1427" w:rsidRPr="00BA048C">
        <w:rPr>
          <w:w w:val="105"/>
          <w:szCs w:val="28"/>
        </w:rPr>
        <w:t>й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округ» Смоленской области</w:t>
      </w:r>
      <w:r w:rsidR="00AE1427">
        <w:rPr>
          <w:w w:val="105"/>
          <w:szCs w:val="28"/>
        </w:rPr>
        <w:tab/>
      </w:r>
      <w:r w:rsidR="00AE1427">
        <w:rPr>
          <w:w w:val="105"/>
          <w:szCs w:val="28"/>
        </w:rPr>
        <w:tab/>
      </w:r>
      <w:r w:rsidR="00AE1427">
        <w:rPr>
          <w:w w:val="105"/>
          <w:szCs w:val="28"/>
        </w:rPr>
        <w:tab/>
      </w:r>
      <w:r w:rsidR="00AE1427">
        <w:rPr>
          <w:w w:val="105"/>
          <w:szCs w:val="28"/>
        </w:rPr>
        <w:tab/>
      </w:r>
      <w:r w:rsidR="00AE1427">
        <w:rPr>
          <w:w w:val="105"/>
          <w:szCs w:val="28"/>
        </w:rPr>
        <w:tab/>
      </w:r>
      <w:r w:rsidR="00AE1427">
        <w:rPr>
          <w:w w:val="105"/>
          <w:szCs w:val="28"/>
        </w:rPr>
        <w:tab/>
      </w:r>
      <w:r w:rsidR="00AE1427">
        <w:rPr>
          <w:w w:val="105"/>
          <w:szCs w:val="28"/>
        </w:rPr>
        <w:tab/>
      </w:r>
      <w:r w:rsidR="00AE1427">
        <w:rPr>
          <w:w w:val="105"/>
          <w:szCs w:val="28"/>
        </w:rPr>
        <w:tab/>
      </w:r>
      <w:r w:rsidR="00AE1427">
        <w:rPr>
          <w:w w:val="105"/>
          <w:szCs w:val="28"/>
        </w:rPr>
        <w:tab/>
      </w:r>
      <w:r w:rsidR="00AE1427">
        <w:rPr>
          <w:w w:val="105"/>
          <w:szCs w:val="28"/>
        </w:rPr>
        <w:tab/>
      </w:r>
      <w:r w:rsidR="00AE1427">
        <w:rPr>
          <w:w w:val="105"/>
          <w:szCs w:val="28"/>
        </w:rPr>
        <w:tab/>
      </w:r>
      <w:r w:rsidR="00AE1427">
        <w:rPr>
          <w:w w:val="105"/>
          <w:szCs w:val="28"/>
        </w:rPr>
        <w:tab/>
      </w:r>
      <w:r w:rsidR="00AE1427">
        <w:rPr>
          <w:w w:val="105"/>
          <w:szCs w:val="28"/>
        </w:rPr>
        <w:tab/>
      </w:r>
      <w:r w:rsidR="00AE1427">
        <w:rPr>
          <w:w w:val="105"/>
          <w:szCs w:val="28"/>
        </w:rPr>
        <w:tab/>
        <w:t xml:space="preserve">                          </w:t>
      </w:r>
      <w:r w:rsidR="00AE1427" w:rsidRPr="00BA048C">
        <w:rPr>
          <w:spacing w:val="-2"/>
          <w:w w:val="105"/>
          <w:szCs w:val="28"/>
        </w:rPr>
        <w:t>ПОСТАНОВЈІЯЕТ:</w:t>
      </w:r>
      <w:r w:rsidR="00AE1427">
        <w:rPr>
          <w:szCs w:val="28"/>
        </w:rPr>
        <w:tab/>
      </w:r>
      <w:r w:rsidR="00AE1427">
        <w:rPr>
          <w:szCs w:val="28"/>
        </w:rPr>
        <w:tab/>
      </w:r>
      <w:r w:rsidR="00AE1427">
        <w:rPr>
          <w:szCs w:val="28"/>
        </w:rPr>
        <w:tab/>
      </w:r>
      <w:r w:rsidR="00AE1427">
        <w:rPr>
          <w:szCs w:val="28"/>
        </w:rPr>
        <w:tab/>
      </w:r>
      <w:r w:rsidR="00AE1427">
        <w:rPr>
          <w:szCs w:val="28"/>
        </w:rPr>
        <w:tab/>
      </w:r>
      <w:r w:rsidR="00AE1427">
        <w:rPr>
          <w:szCs w:val="28"/>
        </w:rPr>
        <w:tab/>
      </w:r>
      <w:r w:rsidR="00AE1427">
        <w:rPr>
          <w:szCs w:val="28"/>
        </w:rPr>
        <w:tab/>
      </w:r>
      <w:r w:rsidR="00AE1427">
        <w:rPr>
          <w:szCs w:val="28"/>
        </w:rPr>
        <w:tab/>
      </w:r>
      <w:r w:rsidR="00AE1427">
        <w:rPr>
          <w:szCs w:val="28"/>
        </w:rPr>
        <w:tab/>
      </w:r>
      <w:r w:rsidR="00AE1427">
        <w:rPr>
          <w:szCs w:val="28"/>
        </w:rPr>
        <w:tab/>
      </w:r>
      <w:r w:rsidR="00AE1427">
        <w:rPr>
          <w:szCs w:val="28"/>
        </w:rPr>
        <w:tab/>
      </w:r>
      <w:r w:rsidR="00AE1427">
        <w:rPr>
          <w:szCs w:val="28"/>
        </w:rPr>
        <w:tab/>
      </w:r>
      <w:r w:rsidR="00AE1427">
        <w:rPr>
          <w:szCs w:val="28"/>
        </w:rPr>
        <w:tab/>
      </w:r>
      <w:r w:rsidR="00AE1427">
        <w:rPr>
          <w:szCs w:val="28"/>
        </w:rPr>
        <w:tab/>
      </w:r>
      <w:r w:rsidR="00AE1427">
        <w:rPr>
          <w:szCs w:val="28"/>
        </w:rPr>
        <w:tab/>
      </w:r>
      <w:r w:rsidR="00AE1427">
        <w:rPr>
          <w:szCs w:val="28"/>
        </w:rPr>
        <w:tab/>
      </w:r>
      <w:r w:rsidR="00AE1427">
        <w:rPr>
          <w:szCs w:val="28"/>
        </w:rPr>
        <w:tab/>
      </w:r>
      <w:r w:rsidR="00AE1427">
        <w:rPr>
          <w:szCs w:val="28"/>
        </w:rPr>
        <w:tab/>
      </w:r>
      <w:r w:rsidR="00AE1427">
        <w:rPr>
          <w:szCs w:val="28"/>
        </w:rPr>
        <w:tab/>
      </w:r>
      <w:r w:rsidR="00AE1427">
        <w:rPr>
          <w:szCs w:val="28"/>
        </w:rPr>
        <w:tab/>
      </w:r>
      <w:r w:rsidR="00AE1427">
        <w:rPr>
          <w:szCs w:val="28"/>
        </w:rPr>
        <w:tab/>
      </w:r>
      <w:r w:rsidR="00AE1427">
        <w:rPr>
          <w:szCs w:val="28"/>
        </w:rPr>
        <w:tab/>
      </w:r>
      <w:r w:rsidR="00AE1427">
        <w:rPr>
          <w:szCs w:val="28"/>
        </w:rPr>
        <w:tab/>
      </w:r>
      <w:r w:rsidR="00AE1427">
        <w:rPr>
          <w:szCs w:val="28"/>
        </w:rPr>
        <w:tab/>
      </w:r>
      <w:r w:rsidR="00AE1427">
        <w:rPr>
          <w:szCs w:val="28"/>
        </w:rPr>
        <w:tab/>
        <w:t>1. Внести в</w:t>
      </w:r>
      <w:r w:rsidR="00AE1427" w:rsidRPr="00866F87">
        <w:rPr>
          <w:szCs w:val="28"/>
        </w:rPr>
        <w:t xml:space="preserve"> </w:t>
      </w:r>
      <w:r w:rsidR="00AE1427" w:rsidRPr="00BA048C">
        <w:rPr>
          <w:szCs w:val="28"/>
        </w:rPr>
        <w:t>Переч</w:t>
      </w:r>
      <w:r w:rsidR="00047FC4">
        <w:rPr>
          <w:szCs w:val="28"/>
        </w:rPr>
        <w:t xml:space="preserve">ень </w:t>
      </w:r>
      <w:r w:rsidR="00AE1427" w:rsidRPr="00BA048C">
        <w:rPr>
          <w:szCs w:val="28"/>
        </w:rPr>
        <w:t>муниципального имущества</w:t>
      </w:r>
      <w:r w:rsidR="00AE1427">
        <w:rPr>
          <w:szCs w:val="28"/>
        </w:rPr>
        <w:t xml:space="preserve"> </w:t>
      </w:r>
      <w:r w:rsidR="00AE1427" w:rsidRPr="00BA048C">
        <w:rPr>
          <w:szCs w:val="28"/>
        </w:rPr>
        <w:t>муниципального</w:t>
      </w:r>
      <w:r w:rsidR="00AE1427">
        <w:rPr>
          <w:szCs w:val="28"/>
        </w:rPr>
        <w:t xml:space="preserve"> </w:t>
      </w:r>
      <w:r w:rsidR="00AE1427" w:rsidRPr="00BA048C">
        <w:rPr>
          <w:szCs w:val="28"/>
        </w:rPr>
        <w:t>образования</w:t>
      </w:r>
      <w:r w:rsidR="00AE1427">
        <w:rPr>
          <w:szCs w:val="28"/>
        </w:rPr>
        <w:t xml:space="preserve"> </w:t>
      </w:r>
      <w:r w:rsidR="00AE1427" w:rsidRPr="00BA048C">
        <w:rPr>
          <w:szCs w:val="28"/>
        </w:rPr>
        <w:t>«Сафоновский</w:t>
      </w:r>
      <w:r w:rsidR="00AE1427">
        <w:rPr>
          <w:szCs w:val="28"/>
        </w:rPr>
        <w:t xml:space="preserve"> </w:t>
      </w:r>
      <w:r w:rsidR="00AE1427" w:rsidRPr="00BA048C">
        <w:rPr>
          <w:szCs w:val="28"/>
        </w:rPr>
        <w:t>муниципальный</w:t>
      </w:r>
      <w:r w:rsidR="00AE1427">
        <w:rPr>
          <w:szCs w:val="28"/>
        </w:rPr>
        <w:t xml:space="preserve"> </w:t>
      </w:r>
      <w:r w:rsidR="00AE1427" w:rsidRPr="00BA048C">
        <w:rPr>
          <w:szCs w:val="28"/>
        </w:rPr>
        <w:t>округ»</w:t>
      </w:r>
      <w:r w:rsidR="00AE1427">
        <w:rPr>
          <w:szCs w:val="28"/>
        </w:rPr>
        <w:t xml:space="preserve"> </w:t>
      </w:r>
      <w:r w:rsidR="00AE1427" w:rsidRPr="00BA048C">
        <w:rPr>
          <w:szCs w:val="28"/>
        </w:rPr>
        <w:t>Смоленской</w:t>
      </w:r>
      <w:r w:rsidR="00AE1427">
        <w:rPr>
          <w:szCs w:val="28"/>
        </w:rPr>
        <w:t xml:space="preserve"> </w:t>
      </w:r>
      <w:r w:rsidR="00AE1427" w:rsidRPr="00BA048C">
        <w:rPr>
          <w:szCs w:val="28"/>
        </w:rPr>
        <w:t>области,</w:t>
      </w:r>
      <w:r w:rsidR="00AE1427">
        <w:rPr>
          <w:szCs w:val="28"/>
        </w:rPr>
        <w:t xml:space="preserve"> </w:t>
      </w:r>
      <w:r w:rsidR="00AE1427" w:rsidRPr="00BA048C">
        <w:rPr>
          <w:szCs w:val="28"/>
        </w:rPr>
        <w:t>свободного</w:t>
      </w:r>
      <w:r w:rsidR="00AE1427">
        <w:rPr>
          <w:szCs w:val="28"/>
        </w:rPr>
        <w:t xml:space="preserve"> о</w:t>
      </w:r>
      <w:r w:rsidR="00AE1427" w:rsidRPr="00BA048C">
        <w:rPr>
          <w:szCs w:val="28"/>
        </w:rPr>
        <w:t>т</w:t>
      </w:r>
      <w:r w:rsidR="00AE1427">
        <w:rPr>
          <w:szCs w:val="28"/>
        </w:rPr>
        <w:t xml:space="preserve"> </w:t>
      </w:r>
      <w:r w:rsidR="00AE1427" w:rsidRPr="00BA048C">
        <w:rPr>
          <w:szCs w:val="28"/>
        </w:rPr>
        <w:t>прав</w:t>
      </w:r>
      <w:r w:rsidR="00AE1427">
        <w:rPr>
          <w:szCs w:val="28"/>
        </w:rPr>
        <w:t xml:space="preserve"> </w:t>
      </w:r>
      <w:r w:rsidR="00AE1427" w:rsidRPr="00BA048C">
        <w:rPr>
          <w:szCs w:val="28"/>
        </w:rPr>
        <w:t>третьих</w:t>
      </w:r>
      <w:r w:rsidR="00AE1427">
        <w:rPr>
          <w:szCs w:val="28"/>
        </w:rPr>
        <w:t xml:space="preserve"> </w:t>
      </w:r>
      <w:r w:rsidR="00AE1427" w:rsidRPr="00BA048C">
        <w:rPr>
          <w:spacing w:val="-5"/>
          <w:szCs w:val="28"/>
        </w:rPr>
        <w:t>лиц</w:t>
      </w:r>
      <w:r w:rsidR="00AE1427">
        <w:rPr>
          <w:spacing w:val="-5"/>
          <w:szCs w:val="28"/>
        </w:rPr>
        <w:t xml:space="preserve"> </w:t>
      </w:r>
      <w:r w:rsidR="00AE1427" w:rsidRPr="00BA048C">
        <w:rPr>
          <w:szCs w:val="28"/>
        </w:rPr>
        <w:t>(за исключением права хозяйственного ведения, права оперативного</w:t>
      </w:r>
      <w:r w:rsidR="00AE1427">
        <w:rPr>
          <w:szCs w:val="28"/>
        </w:rPr>
        <w:t xml:space="preserve"> </w:t>
      </w:r>
      <w:r w:rsidR="00AE1427" w:rsidRPr="00BA048C">
        <w:rPr>
          <w:w w:val="105"/>
          <w:szCs w:val="28"/>
        </w:rPr>
        <w:t>управления, а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также имущественн</w:t>
      </w:r>
      <w:r w:rsidR="00AE1427">
        <w:rPr>
          <w:w w:val="105"/>
          <w:szCs w:val="28"/>
        </w:rPr>
        <w:t xml:space="preserve">ых </w:t>
      </w:r>
      <w:r w:rsidR="00AE1427" w:rsidRPr="00BA048C">
        <w:rPr>
          <w:w w:val="105"/>
          <w:szCs w:val="28"/>
        </w:rPr>
        <w:t>прав субъектов малого и среднего предпринимательства),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в целях предоставления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его во владение и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(или)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пользование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на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долгосрочной основе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субъектам малого и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среднего предпринимательства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и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организациям, образующим инфраструктуру поддержки субъектов малого и среднего предпринимательства,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а</w:t>
      </w:r>
      <w:r w:rsidR="00AE1427">
        <w:rPr>
          <w:w w:val="105"/>
          <w:szCs w:val="28"/>
        </w:rPr>
        <w:t xml:space="preserve"> </w:t>
      </w:r>
      <w:r w:rsidR="00AE1427" w:rsidRPr="00BA048C">
        <w:rPr>
          <w:w w:val="105"/>
          <w:szCs w:val="28"/>
        </w:rPr>
        <w:t>также самозанятым гражданам</w:t>
      </w:r>
      <w:r w:rsidR="00AE1427">
        <w:rPr>
          <w:w w:val="105"/>
          <w:szCs w:val="28"/>
        </w:rPr>
        <w:t>»</w:t>
      </w:r>
      <w:r w:rsidR="00047FC4">
        <w:rPr>
          <w:w w:val="105"/>
          <w:szCs w:val="28"/>
        </w:rPr>
        <w:t xml:space="preserve">, утвержденный </w:t>
      </w:r>
      <w:r w:rsidR="00047FC4">
        <w:rPr>
          <w:szCs w:val="28"/>
        </w:rPr>
        <w:t>постановлением Администрации муниципального образования «Сафоновский муниципальный округ» Смоленской области от 27.02.2025 № 295</w:t>
      </w:r>
      <w:r>
        <w:rPr>
          <w:szCs w:val="28"/>
        </w:rPr>
        <w:t>,</w:t>
      </w:r>
      <w:r w:rsidR="00047FC4">
        <w:rPr>
          <w:szCs w:val="28"/>
        </w:rPr>
        <w:t xml:space="preserve"> </w:t>
      </w:r>
      <w:r w:rsidR="00AE1427">
        <w:rPr>
          <w:w w:val="105"/>
          <w:szCs w:val="28"/>
        </w:rPr>
        <w:t>изменения</w:t>
      </w:r>
      <w:r w:rsidR="00047FC4">
        <w:rPr>
          <w:w w:val="105"/>
          <w:szCs w:val="28"/>
        </w:rPr>
        <w:t xml:space="preserve">, </w:t>
      </w:r>
      <w:r w:rsidR="00AE1427">
        <w:rPr>
          <w:w w:val="105"/>
          <w:szCs w:val="28"/>
        </w:rPr>
        <w:t xml:space="preserve">изложив </w:t>
      </w:r>
      <w:r w:rsidR="00047FC4">
        <w:rPr>
          <w:w w:val="105"/>
          <w:szCs w:val="28"/>
        </w:rPr>
        <w:t xml:space="preserve">его </w:t>
      </w:r>
      <w:r w:rsidR="00AE1427">
        <w:rPr>
          <w:w w:val="105"/>
          <w:szCs w:val="28"/>
        </w:rPr>
        <w:t>в новой редакции</w:t>
      </w:r>
      <w:r w:rsidR="00047FC4">
        <w:rPr>
          <w:w w:val="105"/>
          <w:szCs w:val="28"/>
        </w:rPr>
        <w:t xml:space="preserve"> согласно Приложению к настоящему постановлению</w:t>
      </w:r>
      <w:r w:rsidR="00AE1427">
        <w:rPr>
          <w:w w:val="105"/>
          <w:szCs w:val="28"/>
        </w:rPr>
        <w:t xml:space="preserve">. </w:t>
      </w:r>
    </w:p>
    <w:p w:rsidR="007A36F5" w:rsidRPr="00FF2476" w:rsidRDefault="00AE1427" w:rsidP="004B7D49">
      <w:pPr>
        <w:pStyle w:val="20"/>
        <w:ind w:left="0" w:firstLine="720"/>
        <w:rPr>
          <w:szCs w:val="28"/>
        </w:rPr>
      </w:pPr>
      <w:r w:rsidRPr="00866F87">
        <w:rPr>
          <w:szCs w:val="28"/>
        </w:rPr>
        <w:lastRenderedPageBreak/>
        <w:t>2. Настоящее постановление является неотъемлемой частью постановления Администрации муниципального образования «Сафоновский муниципальный округ» Смоленской области от 27.02.2025 № 295.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66F87">
        <w:rPr>
          <w:szCs w:val="28"/>
        </w:rPr>
        <w:t>3. Настоящее постановление опубликовать в газете «Сафоновская правда» и разместить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A36F5" w:rsidRPr="00FF2476" w:rsidRDefault="007A36F5" w:rsidP="007A36F5">
      <w:pPr>
        <w:tabs>
          <w:tab w:val="left" w:pos="10206"/>
        </w:tabs>
        <w:ind w:right="-283"/>
        <w:jc w:val="both"/>
        <w:rPr>
          <w:color w:val="000000"/>
          <w:sz w:val="28"/>
          <w:szCs w:val="28"/>
        </w:rPr>
      </w:pPr>
      <w:r w:rsidRPr="00FF2476">
        <w:rPr>
          <w:color w:val="000000"/>
          <w:sz w:val="28"/>
          <w:szCs w:val="28"/>
        </w:rPr>
        <w:t>И.</w:t>
      </w:r>
      <w:r w:rsidR="00DB0808" w:rsidRPr="00FF2476">
        <w:rPr>
          <w:color w:val="000000"/>
          <w:sz w:val="28"/>
          <w:szCs w:val="28"/>
        </w:rPr>
        <w:t>п</w:t>
      </w:r>
      <w:r w:rsidRPr="00FF2476">
        <w:rPr>
          <w:color w:val="000000"/>
          <w:sz w:val="28"/>
          <w:szCs w:val="28"/>
        </w:rPr>
        <w:t>. Главы муниципального образования</w:t>
      </w:r>
    </w:p>
    <w:p w:rsidR="007A36F5" w:rsidRPr="00FF2476" w:rsidRDefault="007A36F5" w:rsidP="007A36F5">
      <w:pPr>
        <w:tabs>
          <w:tab w:val="left" w:pos="10206"/>
        </w:tabs>
        <w:ind w:right="-283"/>
        <w:rPr>
          <w:color w:val="000000"/>
          <w:sz w:val="28"/>
          <w:szCs w:val="28"/>
        </w:rPr>
      </w:pPr>
      <w:r w:rsidRPr="00FF2476">
        <w:rPr>
          <w:color w:val="000000"/>
          <w:sz w:val="28"/>
          <w:szCs w:val="28"/>
        </w:rPr>
        <w:t xml:space="preserve">«Сафоновский муниципальный округ» </w:t>
      </w:r>
    </w:p>
    <w:p w:rsidR="003E2CB2" w:rsidRPr="005B33C7" w:rsidRDefault="007A36F5" w:rsidP="00E81E14">
      <w:pPr>
        <w:tabs>
          <w:tab w:val="left" w:pos="10206"/>
        </w:tabs>
        <w:ind w:right="-283"/>
        <w:rPr>
          <w:sz w:val="28"/>
          <w:szCs w:val="28"/>
        </w:rPr>
      </w:pPr>
      <w:r w:rsidRPr="00FF2476">
        <w:rPr>
          <w:color w:val="000000"/>
          <w:sz w:val="28"/>
          <w:szCs w:val="28"/>
        </w:rPr>
        <w:t xml:space="preserve">Смоленской области                                                                                      </w:t>
      </w:r>
      <w:r w:rsidRPr="00FF2476">
        <w:rPr>
          <w:b/>
          <w:color w:val="000000"/>
          <w:sz w:val="28"/>
          <w:szCs w:val="28"/>
        </w:rPr>
        <w:t>А.Н. Кухарев</w:t>
      </w:r>
    </w:p>
    <w:sectPr w:rsidR="003E2CB2" w:rsidRPr="005B33C7" w:rsidSect="00AE1427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51B"/>
    <w:rsid w:val="0000117A"/>
    <w:rsid w:val="00003986"/>
    <w:rsid w:val="0000420D"/>
    <w:rsid w:val="0000455F"/>
    <w:rsid w:val="0001613B"/>
    <w:rsid w:val="0002483A"/>
    <w:rsid w:val="00033918"/>
    <w:rsid w:val="000414AB"/>
    <w:rsid w:val="00047FC4"/>
    <w:rsid w:val="000B3E1F"/>
    <w:rsid w:val="000C6637"/>
    <w:rsid w:val="000E5B3C"/>
    <w:rsid w:val="0010392D"/>
    <w:rsid w:val="001225B8"/>
    <w:rsid w:val="001610E4"/>
    <w:rsid w:val="00184B29"/>
    <w:rsid w:val="00194494"/>
    <w:rsid w:val="001A10D9"/>
    <w:rsid w:val="001D37A6"/>
    <w:rsid w:val="001F54CB"/>
    <w:rsid w:val="001F5C3D"/>
    <w:rsid w:val="002005E4"/>
    <w:rsid w:val="00203173"/>
    <w:rsid w:val="00211BE7"/>
    <w:rsid w:val="002124DD"/>
    <w:rsid w:val="002170E9"/>
    <w:rsid w:val="0024650F"/>
    <w:rsid w:val="00255AEB"/>
    <w:rsid w:val="002571F9"/>
    <w:rsid w:val="00283F99"/>
    <w:rsid w:val="002A3A87"/>
    <w:rsid w:val="002A4F5D"/>
    <w:rsid w:val="002B406D"/>
    <w:rsid w:val="002E60D3"/>
    <w:rsid w:val="002F6A78"/>
    <w:rsid w:val="003046ED"/>
    <w:rsid w:val="0031589D"/>
    <w:rsid w:val="00381F5B"/>
    <w:rsid w:val="00385728"/>
    <w:rsid w:val="00393416"/>
    <w:rsid w:val="003A0287"/>
    <w:rsid w:val="003B3A9A"/>
    <w:rsid w:val="003B5191"/>
    <w:rsid w:val="003E2CB2"/>
    <w:rsid w:val="003F480F"/>
    <w:rsid w:val="003F61FF"/>
    <w:rsid w:val="0040204D"/>
    <w:rsid w:val="004342FF"/>
    <w:rsid w:val="00442F14"/>
    <w:rsid w:val="004B7D49"/>
    <w:rsid w:val="004D0E32"/>
    <w:rsid w:val="004D25C1"/>
    <w:rsid w:val="00507AD7"/>
    <w:rsid w:val="00525858"/>
    <w:rsid w:val="005456C4"/>
    <w:rsid w:val="005511D5"/>
    <w:rsid w:val="00572DC7"/>
    <w:rsid w:val="005949A1"/>
    <w:rsid w:val="005B33C7"/>
    <w:rsid w:val="005C0AD4"/>
    <w:rsid w:val="005E6C78"/>
    <w:rsid w:val="00616B59"/>
    <w:rsid w:val="006A03DC"/>
    <w:rsid w:val="006C01E2"/>
    <w:rsid w:val="00711EB0"/>
    <w:rsid w:val="00757EAD"/>
    <w:rsid w:val="007636AA"/>
    <w:rsid w:val="007721C1"/>
    <w:rsid w:val="00776C87"/>
    <w:rsid w:val="00783481"/>
    <w:rsid w:val="007925C0"/>
    <w:rsid w:val="007958AB"/>
    <w:rsid w:val="007A36F5"/>
    <w:rsid w:val="007A712E"/>
    <w:rsid w:val="007C1AC8"/>
    <w:rsid w:val="007C44EC"/>
    <w:rsid w:val="007D6B47"/>
    <w:rsid w:val="008132D0"/>
    <w:rsid w:val="00885948"/>
    <w:rsid w:val="008B22F0"/>
    <w:rsid w:val="008E3519"/>
    <w:rsid w:val="008E5E83"/>
    <w:rsid w:val="008F65CA"/>
    <w:rsid w:val="00913E2A"/>
    <w:rsid w:val="0092602D"/>
    <w:rsid w:val="00944FE2"/>
    <w:rsid w:val="0096519B"/>
    <w:rsid w:val="00967EA0"/>
    <w:rsid w:val="00987BEE"/>
    <w:rsid w:val="009E6477"/>
    <w:rsid w:val="00A606B1"/>
    <w:rsid w:val="00A73895"/>
    <w:rsid w:val="00AC238A"/>
    <w:rsid w:val="00AC2607"/>
    <w:rsid w:val="00AD7D95"/>
    <w:rsid w:val="00AE1427"/>
    <w:rsid w:val="00AF03DB"/>
    <w:rsid w:val="00AF2C7E"/>
    <w:rsid w:val="00AF75BE"/>
    <w:rsid w:val="00B063D9"/>
    <w:rsid w:val="00B22EB8"/>
    <w:rsid w:val="00B24358"/>
    <w:rsid w:val="00B33EF9"/>
    <w:rsid w:val="00B60F3B"/>
    <w:rsid w:val="00B9779F"/>
    <w:rsid w:val="00BB03D3"/>
    <w:rsid w:val="00BB4975"/>
    <w:rsid w:val="00BD2C86"/>
    <w:rsid w:val="00BE7AA6"/>
    <w:rsid w:val="00C1076E"/>
    <w:rsid w:val="00C11F82"/>
    <w:rsid w:val="00C251AC"/>
    <w:rsid w:val="00C7349E"/>
    <w:rsid w:val="00C764C3"/>
    <w:rsid w:val="00C95CB5"/>
    <w:rsid w:val="00CB3288"/>
    <w:rsid w:val="00CC630D"/>
    <w:rsid w:val="00CE7EDD"/>
    <w:rsid w:val="00D047D1"/>
    <w:rsid w:val="00D13021"/>
    <w:rsid w:val="00D43598"/>
    <w:rsid w:val="00D61F23"/>
    <w:rsid w:val="00D8251B"/>
    <w:rsid w:val="00DB0808"/>
    <w:rsid w:val="00DE3D1E"/>
    <w:rsid w:val="00DE628F"/>
    <w:rsid w:val="00DE73B5"/>
    <w:rsid w:val="00E00FE3"/>
    <w:rsid w:val="00E079AF"/>
    <w:rsid w:val="00E105AE"/>
    <w:rsid w:val="00E12551"/>
    <w:rsid w:val="00E17DA6"/>
    <w:rsid w:val="00E26103"/>
    <w:rsid w:val="00E27EEF"/>
    <w:rsid w:val="00E47DA9"/>
    <w:rsid w:val="00E50014"/>
    <w:rsid w:val="00E561B2"/>
    <w:rsid w:val="00E81E14"/>
    <w:rsid w:val="00E929C6"/>
    <w:rsid w:val="00E93B99"/>
    <w:rsid w:val="00ED20D6"/>
    <w:rsid w:val="00EE6A8F"/>
    <w:rsid w:val="00F426C0"/>
    <w:rsid w:val="00F51A03"/>
    <w:rsid w:val="00F7388A"/>
    <w:rsid w:val="00FB3DB5"/>
    <w:rsid w:val="00FD6A7A"/>
    <w:rsid w:val="00FF0FD5"/>
    <w:rsid w:val="00FF2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65D98"/>
  <w15:docId w15:val="{B450D68A-7D91-49E9-B02C-8C008AE9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5C0"/>
  </w:style>
  <w:style w:type="paragraph" w:styleId="1">
    <w:name w:val="heading 1"/>
    <w:basedOn w:val="a"/>
    <w:next w:val="a"/>
    <w:qFormat/>
    <w:rsid w:val="007925C0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7925C0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925C0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7925C0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7925C0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B60F3B"/>
    <w:pPr>
      <w:ind w:left="720"/>
      <w:contextualSpacing/>
    </w:pPr>
  </w:style>
  <w:style w:type="table" w:styleId="a7">
    <w:name w:val="Table Grid"/>
    <w:basedOn w:val="a1"/>
    <w:uiPriority w:val="59"/>
    <w:rsid w:val="007A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DB0808"/>
    <w:pPr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DB08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8</cp:revision>
  <cp:lastPrinted>2026-02-06T13:08:00Z</cp:lastPrinted>
  <dcterms:created xsi:type="dcterms:W3CDTF">2026-02-19T08:15:00Z</dcterms:created>
  <dcterms:modified xsi:type="dcterms:W3CDTF">2026-02-25T07:58:00Z</dcterms:modified>
</cp:coreProperties>
</file>