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4" o:title=""/>
          </v:shape>
          <o:OLEObject Type="Embed" ProgID="CorelDraw.Graphic.24" ShapeID="_x0000_i1025" DrawAspect="Content" ObjectID="_1854603105" r:id="rId5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7D4FBB" w:rsidP="00AC238A">
      <w:pPr>
        <w:widowControl w:val="0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от 26.10.2026 № 2083</w:t>
      </w:r>
      <w:bookmarkStart w:id="0" w:name="_GoBack"/>
      <w:bookmarkEnd w:id="0"/>
      <w:r w:rsidR="00CE7EDD" w:rsidRPr="00B33EF9">
        <w:rPr>
          <w:color w:val="000000" w:themeColor="text1"/>
          <w:sz w:val="27"/>
          <w:szCs w:val="27"/>
        </w:rPr>
        <w:t xml:space="preserve"> </w:t>
      </w:r>
    </w:p>
    <w:p w:rsidR="00B33EF9" w:rsidRDefault="00B33EF9" w:rsidP="00AC238A">
      <w:pPr>
        <w:widowControl w:val="0"/>
        <w:rPr>
          <w:color w:val="000000" w:themeColor="text1"/>
          <w:sz w:val="27"/>
          <w:szCs w:val="27"/>
        </w:rPr>
      </w:pPr>
    </w:p>
    <w:tbl>
      <w:tblPr>
        <w:tblW w:w="5920" w:type="dxa"/>
        <w:tblLook w:val="0000" w:firstRow="0" w:lastRow="0" w:firstColumn="0" w:lastColumn="0" w:noHBand="0" w:noVBand="0"/>
      </w:tblPr>
      <w:tblGrid>
        <w:gridCol w:w="5920"/>
      </w:tblGrid>
      <w:tr w:rsidR="00C41C6D" w:rsidTr="00C41C6D">
        <w:tc>
          <w:tcPr>
            <w:tcW w:w="5920" w:type="dxa"/>
          </w:tcPr>
          <w:p w:rsidR="00C41C6D" w:rsidRDefault="00C41C6D" w:rsidP="00C41C6D">
            <w:pPr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 признании утратившим силу постановления Администрации 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Сафоновский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 от 25.11.2025 № 2215</w:t>
            </w:r>
          </w:p>
        </w:tc>
      </w:tr>
    </w:tbl>
    <w:p w:rsidR="00C41C6D" w:rsidRDefault="00C41C6D" w:rsidP="00C41C6D">
      <w:pPr>
        <w:pStyle w:val="ConsPlusNormal"/>
        <w:rPr>
          <w:sz w:val="28"/>
          <w:szCs w:val="28"/>
        </w:rPr>
      </w:pPr>
    </w:p>
    <w:p w:rsidR="00033C90" w:rsidRPr="00DB0808" w:rsidRDefault="00033C90" w:rsidP="00033C90">
      <w:pPr>
        <w:tabs>
          <w:tab w:val="left" w:pos="10206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В соответствии с </w:t>
      </w:r>
      <w:r w:rsidR="00C41C6D">
        <w:rPr>
          <w:sz w:val="28"/>
          <w:szCs w:val="28"/>
        </w:rPr>
        <w:t>протокол</w:t>
      </w:r>
      <w:r>
        <w:rPr>
          <w:sz w:val="28"/>
          <w:szCs w:val="28"/>
        </w:rPr>
        <w:t>ом</w:t>
      </w:r>
      <w:r w:rsidR="00C41C6D">
        <w:rPr>
          <w:sz w:val="28"/>
          <w:szCs w:val="28"/>
        </w:rPr>
        <w:t xml:space="preserve"> </w:t>
      </w:r>
      <w:r w:rsidR="00320E60">
        <w:rPr>
          <w:sz w:val="28"/>
          <w:szCs w:val="28"/>
        </w:rPr>
        <w:t xml:space="preserve">от 03.07.2026 </w:t>
      </w:r>
      <w:r w:rsidR="008D293C">
        <w:rPr>
          <w:sz w:val="28"/>
          <w:szCs w:val="28"/>
        </w:rPr>
        <w:t xml:space="preserve">№ </w:t>
      </w:r>
      <w:r>
        <w:rPr>
          <w:sz w:val="28"/>
          <w:szCs w:val="28"/>
        </w:rPr>
        <w:t>25000004630000000143</w:t>
      </w:r>
      <w:r w:rsidR="00320E60">
        <w:rPr>
          <w:sz w:val="28"/>
          <w:szCs w:val="28"/>
        </w:rPr>
        <w:t xml:space="preserve">, </w:t>
      </w:r>
      <w:r w:rsidR="008D293C">
        <w:rPr>
          <w:sz w:val="28"/>
          <w:szCs w:val="28"/>
        </w:rPr>
        <w:t xml:space="preserve">                    </w:t>
      </w:r>
      <w:r w:rsidR="00320E60">
        <w:rPr>
          <w:sz w:val="28"/>
          <w:szCs w:val="28"/>
        </w:rPr>
        <w:t>лот № 1,</w:t>
      </w:r>
      <w:r w:rsidR="008D293C">
        <w:rPr>
          <w:sz w:val="28"/>
          <w:szCs w:val="28"/>
        </w:rPr>
        <w:t xml:space="preserve"> </w:t>
      </w:r>
      <w:r w:rsidR="00320E60">
        <w:rPr>
          <w:sz w:val="28"/>
          <w:szCs w:val="28"/>
        </w:rPr>
        <w:t xml:space="preserve">подведения итогов аукциона на право заключения </w:t>
      </w:r>
      <w:r>
        <w:rPr>
          <w:sz w:val="28"/>
          <w:szCs w:val="28"/>
        </w:rPr>
        <w:t xml:space="preserve">купли-продажи </w:t>
      </w:r>
      <w:r w:rsidR="00320E60">
        <w:rPr>
          <w:sz w:val="28"/>
          <w:szCs w:val="28"/>
        </w:rPr>
        <w:t>муниципального имущества - квартиры, расположенной по адресу: Смоленская область, г. Сафоново, ул. Кутузова, д. 6, кв. 1</w:t>
      </w:r>
      <w:r>
        <w:rPr>
          <w:sz w:val="28"/>
          <w:szCs w:val="28"/>
        </w:rPr>
        <w:t>, зарегистрированн</w:t>
      </w:r>
      <w:r w:rsidR="00320E60">
        <w:rPr>
          <w:sz w:val="28"/>
          <w:szCs w:val="28"/>
        </w:rPr>
        <w:t xml:space="preserve">ой </w:t>
      </w:r>
      <w:r>
        <w:rPr>
          <w:sz w:val="28"/>
          <w:szCs w:val="28"/>
        </w:rPr>
        <w:t>в Едином государственном реестре недвижимости об основных характеристиках и зарегистрированных правах на объект недвижимости 13.07.2026 за № 67:17:0010512:206-67/061/2026-3, руководствуясь Уставом муниципального образования «</w:t>
      </w:r>
      <w:proofErr w:type="spellStart"/>
      <w:r>
        <w:rPr>
          <w:sz w:val="28"/>
          <w:szCs w:val="28"/>
        </w:rPr>
        <w:t>Сафоновский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  <w:r w:rsidR="00320E60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Сафоновский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 </w:t>
      </w:r>
    </w:p>
    <w:p w:rsidR="00033C90" w:rsidRDefault="00033C90" w:rsidP="00033C90">
      <w:pPr>
        <w:tabs>
          <w:tab w:val="left" w:pos="10206"/>
        </w:tabs>
        <w:ind w:firstLine="709"/>
        <w:jc w:val="both"/>
        <w:rPr>
          <w:sz w:val="28"/>
        </w:rPr>
      </w:pPr>
    </w:p>
    <w:p w:rsidR="00033C90" w:rsidRDefault="00033C90" w:rsidP="00033C90">
      <w:pPr>
        <w:tabs>
          <w:tab w:val="left" w:pos="10206"/>
        </w:tabs>
        <w:jc w:val="both"/>
        <w:rPr>
          <w:sz w:val="28"/>
        </w:rPr>
      </w:pPr>
      <w:r>
        <w:rPr>
          <w:sz w:val="28"/>
        </w:rPr>
        <w:t>ПОСТАНОВЛЯЕТ:</w:t>
      </w:r>
    </w:p>
    <w:p w:rsidR="00033C90" w:rsidRDefault="00033C90" w:rsidP="00033C90">
      <w:pPr>
        <w:tabs>
          <w:tab w:val="left" w:pos="10206"/>
        </w:tabs>
        <w:jc w:val="both"/>
      </w:pPr>
    </w:p>
    <w:p w:rsidR="00C36D0D" w:rsidRDefault="00033C90" w:rsidP="00C36D0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6D0D">
        <w:rPr>
          <w:sz w:val="28"/>
          <w:szCs w:val="28"/>
        </w:rPr>
        <w:t xml:space="preserve">1. </w:t>
      </w:r>
      <w:r w:rsidR="00927D54">
        <w:rPr>
          <w:sz w:val="28"/>
          <w:szCs w:val="28"/>
        </w:rPr>
        <w:t>Признать утратившим</w:t>
      </w:r>
      <w:r w:rsidR="00C41C6D">
        <w:rPr>
          <w:sz w:val="28"/>
          <w:szCs w:val="28"/>
        </w:rPr>
        <w:t xml:space="preserve"> силу </w:t>
      </w:r>
      <w:hyperlink r:id="rId6" w:history="1">
        <w:r w:rsidR="00C41C6D">
          <w:rPr>
            <w:sz w:val="28"/>
            <w:szCs w:val="28"/>
          </w:rPr>
          <w:t>постановление</w:t>
        </w:r>
      </w:hyperlink>
      <w:r w:rsidR="00C41C6D">
        <w:rPr>
          <w:sz w:val="28"/>
          <w:szCs w:val="28"/>
        </w:rPr>
        <w:t xml:space="preserve"> </w:t>
      </w:r>
      <w:r w:rsidR="00C36D0D">
        <w:rPr>
          <w:sz w:val="28"/>
          <w:szCs w:val="28"/>
        </w:rPr>
        <w:t>Администрации  муниципального образования «</w:t>
      </w:r>
      <w:proofErr w:type="spellStart"/>
      <w:r w:rsidR="00C36D0D">
        <w:rPr>
          <w:sz w:val="28"/>
          <w:szCs w:val="28"/>
        </w:rPr>
        <w:t>Сафоновский</w:t>
      </w:r>
      <w:proofErr w:type="spellEnd"/>
      <w:r w:rsidR="00C36D0D">
        <w:rPr>
          <w:sz w:val="28"/>
          <w:szCs w:val="28"/>
        </w:rPr>
        <w:t xml:space="preserve"> муниципальный округ» Смоленской области от 25.11.2025 № 2215 «О включении в перечень муниципальных жилых помещений, подлежащих продаже»</w:t>
      </w:r>
      <w:r w:rsidR="00C41C6D">
        <w:rPr>
          <w:sz w:val="28"/>
          <w:szCs w:val="28"/>
        </w:rPr>
        <w:t xml:space="preserve">. </w:t>
      </w:r>
    </w:p>
    <w:p w:rsidR="00C36D0D" w:rsidRDefault="00C36D0D" w:rsidP="00C36D0D">
      <w:pPr>
        <w:pStyle w:val="ConsPlusNormal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Pr="0057529E">
        <w:rPr>
          <w:sz w:val="28"/>
          <w:szCs w:val="28"/>
        </w:rPr>
        <w:t>Разместить настоящее постановление</w:t>
      </w:r>
      <w:r>
        <w:rPr>
          <w:sz w:val="28"/>
        </w:rPr>
        <w:t xml:space="preserve"> на официальном сайте Администрации муниципального образования «</w:t>
      </w:r>
      <w:proofErr w:type="spellStart"/>
      <w:r>
        <w:rPr>
          <w:sz w:val="28"/>
        </w:rPr>
        <w:t>Сафоновский</w:t>
      </w:r>
      <w:proofErr w:type="spellEnd"/>
      <w:r>
        <w:rPr>
          <w:sz w:val="28"/>
        </w:rPr>
        <w:t xml:space="preserve"> муниципальный округ» Смоленской области в информационно-телекоммуникационной сети «Интернет».</w:t>
      </w:r>
    </w:p>
    <w:p w:rsidR="00C36D0D" w:rsidRDefault="00C36D0D" w:rsidP="00C41C6D">
      <w:pPr>
        <w:pStyle w:val="ConsPlusNormal"/>
        <w:ind w:firstLine="540"/>
        <w:jc w:val="both"/>
        <w:rPr>
          <w:sz w:val="28"/>
          <w:szCs w:val="28"/>
        </w:rPr>
      </w:pPr>
    </w:p>
    <w:p w:rsidR="007A36F5" w:rsidRDefault="007A36F5" w:rsidP="007A36F5">
      <w:pPr>
        <w:tabs>
          <w:tab w:val="left" w:pos="10206"/>
        </w:tabs>
        <w:ind w:firstLine="709"/>
        <w:jc w:val="both"/>
        <w:rPr>
          <w:sz w:val="28"/>
        </w:rPr>
      </w:pPr>
    </w:p>
    <w:p w:rsidR="007A36F5" w:rsidRPr="003112AD" w:rsidRDefault="007A36F5" w:rsidP="007A36F5">
      <w:pPr>
        <w:tabs>
          <w:tab w:val="left" w:pos="10206"/>
        </w:tabs>
        <w:ind w:right="-283"/>
        <w:jc w:val="both"/>
        <w:rPr>
          <w:color w:val="000000"/>
          <w:sz w:val="28"/>
          <w:szCs w:val="28"/>
        </w:rPr>
      </w:pPr>
      <w:r w:rsidRPr="003112AD">
        <w:rPr>
          <w:color w:val="000000"/>
          <w:sz w:val="28"/>
          <w:szCs w:val="28"/>
        </w:rPr>
        <w:t>Глав</w:t>
      </w:r>
      <w:r w:rsidR="002F5BD6">
        <w:rPr>
          <w:color w:val="000000"/>
          <w:sz w:val="28"/>
          <w:szCs w:val="28"/>
        </w:rPr>
        <w:t>а</w:t>
      </w:r>
      <w:r w:rsidRPr="003112AD">
        <w:rPr>
          <w:color w:val="000000"/>
          <w:sz w:val="28"/>
          <w:szCs w:val="28"/>
        </w:rPr>
        <w:t xml:space="preserve"> муниципального образования</w:t>
      </w:r>
    </w:p>
    <w:p w:rsidR="007A36F5" w:rsidRDefault="007A36F5" w:rsidP="007A36F5">
      <w:pPr>
        <w:tabs>
          <w:tab w:val="left" w:pos="10206"/>
        </w:tabs>
        <w:ind w:right="-283"/>
        <w:rPr>
          <w:color w:val="000000"/>
          <w:sz w:val="28"/>
          <w:szCs w:val="28"/>
        </w:rPr>
      </w:pPr>
      <w:r w:rsidRPr="003112AD">
        <w:rPr>
          <w:color w:val="000000"/>
          <w:sz w:val="28"/>
          <w:szCs w:val="28"/>
        </w:rPr>
        <w:t>«</w:t>
      </w:r>
      <w:proofErr w:type="spellStart"/>
      <w:r w:rsidRPr="003112AD">
        <w:rPr>
          <w:color w:val="000000"/>
          <w:sz w:val="28"/>
          <w:szCs w:val="28"/>
        </w:rPr>
        <w:t>Сафоновск</w:t>
      </w:r>
      <w:r>
        <w:rPr>
          <w:color w:val="000000"/>
          <w:sz w:val="28"/>
          <w:szCs w:val="28"/>
        </w:rPr>
        <w:t>ий</w:t>
      </w:r>
      <w:proofErr w:type="spellEnd"/>
      <w:r>
        <w:rPr>
          <w:color w:val="000000"/>
          <w:sz w:val="28"/>
          <w:szCs w:val="28"/>
        </w:rPr>
        <w:t xml:space="preserve"> муниципальный округ» </w:t>
      </w:r>
    </w:p>
    <w:p w:rsidR="007A36F5" w:rsidRPr="00505231" w:rsidRDefault="007A36F5" w:rsidP="007A36F5">
      <w:pPr>
        <w:tabs>
          <w:tab w:val="left" w:pos="10206"/>
        </w:tabs>
        <w:ind w:right="-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Смоленской области                                                                                      </w:t>
      </w:r>
      <w:r w:rsidRPr="00B72AD6">
        <w:rPr>
          <w:b/>
          <w:color w:val="000000"/>
          <w:sz w:val="28"/>
          <w:szCs w:val="28"/>
        </w:rPr>
        <w:t>А.</w:t>
      </w:r>
      <w:r>
        <w:rPr>
          <w:b/>
          <w:color w:val="000000"/>
          <w:sz w:val="28"/>
          <w:szCs w:val="28"/>
        </w:rPr>
        <w:t xml:space="preserve">Н. </w:t>
      </w:r>
      <w:proofErr w:type="spellStart"/>
      <w:r>
        <w:rPr>
          <w:b/>
          <w:color w:val="000000"/>
          <w:sz w:val="28"/>
          <w:szCs w:val="28"/>
        </w:rPr>
        <w:t>Кухарев</w:t>
      </w:r>
      <w:proofErr w:type="spellEnd"/>
    </w:p>
    <w:p w:rsidR="007A36F5" w:rsidRPr="00C40BF2" w:rsidRDefault="007A36F5" w:rsidP="007A36F5">
      <w:pPr>
        <w:pStyle w:val="a5"/>
        <w:rPr>
          <w:sz w:val="28"/>
          <w:szCs w:val="28"/>
        </w:rPr>
      </w:pPr>
    </w:p>
    <w:p w:rsidR="007A36F5" w:rsidRDefault="007A36F5" w:rsidP="007A36F5">
      <w:pPr>
        <w:rPr>
          <w:sz w:val="28"/>
        </w:rPr>
      </w:pPr>
    </w:p>
    <w:p w:rsidR="003E2CB2" w:rsidRPr="005B33C7" w:rsidRDefault="003E2CB2" w:rsidP="007A36F5">
      <w:pPr>
        <w:widowControl w:val="0"/>
        <w:rPr>
          <w:sz w:val="28"/>
          <w:szCs w:val="28"/>
        </w:rPr>
      </w:pPr>
    </w:p>
    <w:sectPr w:rsidR="003E2CB2" w:rsidRPr="005B33C7" w:rsidSect="006C01E2">
      <w:pgSz w:w="11907" w:h="16840" w:code="9"/>
      <w:pgMar w:top="709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51B"/>
    <w:rsid w:val="0000117A"/>
    <w:rsid w:val="0000420D"/>
    <w:rsid w:val="0000455F"/>
    <w:rsid w:val="0002483A"/>
    <w:rsid w:val="00033918"/>
    <w:rsid w:val="00033C90"/>
    <w:rsid w:val="000414AB"/>
    <w:rsid w:val="000B2CDC"/>
    <w:rsid w:val="000B3E1F"/>
    <w:rsid w:val="000C6637"/>
    <w:rsid w:val="0010392D"/>
    <w:rsid w:val="001225B8"/>
    <w:rsid w:val="001610E4"/>
    <w:rsid w:val="00184B29"/>
    <w:rsid w:val="00194494"/>
    <w:rsid w:val="001A10D9"/>
    <w:rsid w:val="001D37A6"/>
    <w:rsid w:val="001F54CB"/>
    <w:rsid w:val="001F5C3D"/>
    <w:rsid w:val="002005E4"/>
    <w:rsid w:val="00203173"/>
    <w:rsid w:val="00211BE7"/>
    <w:rsid w:val="002124DD"/>
    <w:rsid w:val="002170E9"/>
    <w:rsid w:val="0024650F"/>
    <w:rsid w:val="00255AEB"/>
    <w:rsid w:val="002571F9"/>
    <w:rsid w:val="00283F99"/>
    <w:rsid w:val="002A3A87"/>
    <w:rsid w:val="002A4F5D"/>
    <w:rsid w:val="002B406D"/>
    <w:rsid w:val="002C5931"/>
    <w:rsid w:val="002E60D3"/>
    <w:rsid w:val="002F5BD6"/>
    <w:rsid w:val="002F6A78"/>
    <w:rsid w:val="003046ED"/>
    <w:rsid w:val="0031589D"/>
    <w:rsid w:val="00320E60"/>
    <w:rsid w:val="00356166"/>
    <w:rsid w:val="00381F5B"/>
    <w:rsid w:val="00385728"/>
    <w:rsid w:val="003A0287"/>
    <w:rsid w:val="003B3A9A"/>
    <w:rsid w:val="003B5191"/>
    <w:rsid w:val="003E0499"/>
    <w:rsid w:val="003E2CB2"/>
    <w:rsid w:val="003F480F"/>
    <w:rsid w:val="003F61FF"/>
    <w:rsid w:val="0040204D"/>
    <w:rsid w:val="004342FF"/>
    <w:rsid w:val="00442F14"/>
    <w:rsid w:val="004D0E32"/>
    <w:rsid w:val="004D25C1"/>
    <w:rsid w:val="004F2CC3"/>
    <w:rsid w:val="00507AD7"/>
    <w:rsid w:val="00525858"/>
    <w:rsid w:val="005456C4"/>
    <w:rsid w:val="005511D5"/>
    <w:rsid w:val="00572DC7"/>
    <w:rsid w:val="0057529E"/>
    <w:rsid w:val="005949A1"/>
    <w:rsid w:val="005A0F2F"/>
    <w:rsid w:val="005B33C7"/>
    <w:rsid w:val="005C0AD4"/>
    <w:rsid w:val="005E6C78"/>
    <w:rsid w:val="00616B59"/>
    <w:rsid w:val="006A03DC"/>
    <w:rsid w:val="006C01E2"/>
    <w:rsid w:val="00757EAD"/>
    <w:rsid w:val="007721C1"/>
    <w:rsid w:val="00776C87"/>
    <w:rsid w:val="00783481"/>
    <w:rsid w:val="007925C0"/>
    <w:rsid w:val="007958AB"/>
    <w:rsid w:val="007A36F5"/>
    <w:rsid w:val="007A712E"/>
    <w:rsid w:val="007C44EC"/>
    <w:rsid w:val="007D4FBB"/>
    <w:rsid w:val="008132D0"/>
    <w:rsid w:val="00885948"/>
    <w:rsid w:val="008B22F0"/>
    <w:rsid w:val="008D293C"/>
    <w:rsid w:val="008E5E83"/>
    <w:rsid w:val="008F65CA"/>
    <w:rsid w:val="00913E2A"/>
    <w:rsid w:val="0092602D"/>
    <w:rsid w:val="00927D54"/>
    <w:rsid w:val="00944FE2"/>
    <w:rsid w:val="0096519B"/>
    <w:rsid w:val="00967EA0"/>
    <w:rsid w:val="00985AF0"/>
    <w:rsid w:val="00987BEE"/>
    <w:rsid w:val="009A4A8A"/>
    <w:rsid w:val="009E6477"/>
    <w:rsid w:val="009F5E1C"/>
    <w:rsid w:val="00A606B1"/>
    <w:rsid w:val="00A73895"/>
    <w:rsid w:val="00AC0FE7"/>
    <w:rsid w:val="00AC238A"/>
    <w:rsid w:val="00AC2607"/>
    <w:rsid w:val="00AC4381"/>
    <w:rsid w:val="00AF03DB"/>
    <w:rsid w:val="00AF75BE"/>
    <w:rsid w:val="00B063D9"/>
    <w:rsid w:val="00B22EB8"/>
    <w:rsid w:val="00B24358"/>
    <w:rsid w:val="00B33EF9"/>
    <w:rsid w:val="00B60F3B"/>
    <w:rsid w:val="00B827A6"/>
    <w:rsid w:val="00B9779F"/>
    <w:rsid w:val="00BB03D3"/>
    <w:rsid w:val="00BD2C86"/>
    <w:rsid w:val="00BE7AA6"/>
    <w:rsid w:val="00C1076E"/>
    <w:rsid w:val="00C11F82"/>
    <w:rsid w:val="00C251AC"/>
    <w:rsid w:val="00C36D0D"/>
    <w:rsid w:val="00C41C6D"/>
    <w:rsid w:val="00C7349E"/>
    <w:rsid w:val="00C764C3"/>
    <w:rsid w:val="00CB3288"/>
    <w:rsid w:val="00CC630D"/>
    <w:rsid w:val="00CE7EDD"/>
    <w:rsid w:val="00CF2608"/>
    <w:rsid w:val="00D13021"/>
    <w:rsid w:val="00D43598"/>
    <w:rsid w:val="00D61F23"/>
    <w:rsid w:val="00D8251B"/>
    <w:rsid w:val="00D8338E"/>
    <w:rsid w:val="00DB0808"/>
    <w:rsid w:val="00DE3D1E"/>
    <w:rsid w:val="00DE628F"/>
    <w:rsid w:val="00DE73B5"/>
    <w:rsid w:val="00E00FE3"/>
    <w:rsid w:val="00E079AF"/>
    <w:rsid w:val="00E105AE"/>
    <w:rsid w:val="00E12551"/>
    <w:rsid w:val="00E17DA6"/>
    <w:rsid w:val="00E26103"/>
    <w:rsid w:val="00E27EEF"/>
    <w:rsid w:val="00E47DA9"/>
    <w:rsid w:val="00E50014"/>
    <w:rsid w:val="00E561B2"/>
    <w:rsid w:val="00E93B99"/>
    <w:rsid w:val="00ED20D6"/>
    <w:rsid w:val="00EE6A8F"/>
    <w:rsid w:val="00F426C0"/>
    <w:rsid w:val="00F51A03"/>
    <w:rsid w:val="00F7388A"/>
    <w:rsid w:val="00FB3DB5"/>
    <w:rsid w:val="00FD6A7A"/>
    <w:rsid w:val="00FE3AAF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6AE486F"/>
  <w15:docId w15:val="{796E29B6-E92F-4AF2-B1AA-95D565B9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C0"/>
  </w:style>
  <w:style w:type="paragraph" w:styleId="1">
    <w:name w:val="heading 1"/>
    <w:basedOn w:val="a"/>
    <w:next w:val="a"/>
    <w:qFormat/>
    <w:rsid w:val="007925C0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7925C0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925C0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7925C0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7925C0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B60F3B"/>
    <w:pPr>
      <w:ind w:left="720"/>
      <w:contextualSpacing/>
    </w:pPr>
  </w:style>
  <w:style w:type="table" w:styleId="a7">
    <w:name w:val="Table Grid"/>
    <w:basedOn w:val="a1"/>
    <w:uiPriority w:val="59"/>
    <w:rsid w:val="007A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DB0808"/>
    <w:pPr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DB0808"/>
    <w:rPr>
      <w:sz w:val="24"/>
      <w:szCs w:val="24"/>
    </w:rPr>
  </w:style>
  <w:style w:type="paragraph" w:customStyle="1" w:styleId="ConsPlusNormal">
    <w:name w:val="ConsPlusNormal"/>
    <w:rsid w:val="00C41C6D"/>
    <w:pPr>
      <w:widowControl w:val="0"/>
    </w:pPr>
    <w:rPr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06&amp;n=184322&amp;date=10.12.2024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Kab303-2</cp:lastModifiedBy>
  <cp:revision>2</cp:revision>
  <cp:lastPrinted>2026-02-04T05:54:00Z</cp:lastPrinted>
  <dcterms:created xsi:type="dcterms:W3CDTF">2026-10-27T07:45:00Z</dcterms:created>
  <dcterms:modified xsi:type="dcterms:W3CDTF">2026-10-27T07:45:00Z</dcterms:modified>
</cp:coreProperties>
</file>