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C7" w:rsidRPr="005E50C7" w:rsidRDefault="005E50C7" w:rsidP="005E50C7">
      <w:pPr>
        <w:widowControl w:val="0"/>
        <w:spacing w:after="0" w:line="600" w:lineRule="auto"/>
        <w:ind w:right="-143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C7" w:rsidRPr="005E50C7" w:rsidRDefault="005E50C7" w:rsidP="005E50C7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50C7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5E50C7" w:rsidRPr="005E50C7" w:rsidRDefault="005E50C7" w:rsidP="005E50C7">
      <w:pPr>
        <w:widowControl w:val="0"/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50C7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5E50C7" w:rsidRPr="005E50C7" w:rsidRDefault="005E50C7" w:rsidP="005E50C7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44"/>
          <w:szCs w:val="20"/>
        </w:rPr>
      </w:pPr>
      <w:r w:rsidRPr="005E50C7">
        <w:rPr>
          <w:rFonts w:ascii="Times New Roman" w:hAnsi="Times New Roman"/>
          <w:b/>
          <w:spacing w:val="60"/>
          <w:sz w:val="44"/>
          <w:szCs w:val="20"/>
        </w:rPr>
        <w:t>ПОСТАНОВЛЕНИЕ</w:t>
      </w:r>
    </w:p>
    <w:p w:rsidR="005E50C7" w:rsidRPr="005E50C7" w:rsidRDefault="005E50C7" w:rsidP="005E50C7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50C7" w:rsidRPr="005E50C7" w:rsidRDefault="005E50C7" w:rsidP="005E50C7">
      <w:pPr>
        <w:widowControl w:val="0"/>
        <w:spacing w:after="0" w:line="240" w:lineRule="auto"/>
        <w:rPr>
          <w:rFonts w:ascii="Times New Roman" w:hAnsi="Times New Roman"/>
          <w:sz w:val="28"/>
          <w:szCs w:val="20"/>
        </w:rPr>
      </w:pPr>
      <w:r w:rsidRPr="005E50C7">
        <w:rPr>
          <w:rFonts w:ascii="Times New Roman" w:hAnsi="Times New Roman"/>
          <w:sz w:val="28"/>
          <w:szCs w:val="20"/>
        </w:rPr>
        <w:t xml:space="preserve">от </w:t>
      </w:r>
      <w:r>
        <w:rPr>
          <w:rFonts w:ascii="Times New Roman" w:hAnsi="Times New Roman"/>
          <w:sz w:val="28"/>
          <w:szCs w:val="20"/>
        </w:rPr>
        <w:t>30.04.2020 № 494</w:t>
      </w:r>
      <w:r w:rsidRPr="005E50C7">
        <w:rPr>
          <w:rFonts w:ascii="Times New Roman" w:hAnsi="Times New Roman"/>
          <w:sz w:val="28"/>
          <w:szCs w:val="20"/>
        </w:rPr>
        <w:t xml:space="preserve"> </w:t>
      </w:r>
    </w:p>
    <w:p w:rsidR="00AC3872" w:rsidRDefault="00AC3872" w:rsidP="00AC3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AC3872" w:rsidRPr="00F30F1E" w:rsidTr="00AE0D06">
        <w:tc>
          <w:tcPr>
            <w:tcW w:w="5778" w:type="dxa"/>
          </w:tcPr>
          <w:p w:rsidR="00AE0D06" w:rsidRDefault="00AE0D06" w:rsidP="00AD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504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утверждении Положения о</w:t>
            </w: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504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премии Администрации муниципального</w:t>
            </w: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504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образования «Сафоновский район» Смоленской</w:t>
            </w: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A504F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области «Юные таланты» и нового состава</w:t>
            </w: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экспертного Совета по учреждению премии </w:t>
            </w:r>
          </w:p>
          <w:p w:rsidR="00AC3872" w:rsidRPr="00AE0D06" w:rsidRDefault="00AE0D06" w:rsidP="00AD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новой редакции</w:t>
            </w:r>
          </w:p>
        </w:tc>
        <w:tc>
          <w:tcPr>
            <w:tcW w:w="4678" w:type="dxa"/>
          </w:tcPr>
          <w:p w:rsidR="00AC3872" w:rsidRPr="00F30F1E" w:rsidRDefault="00AC3872" w:rsidP="001D1C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872" w:rsidRDefault="00AC3872" w:rsidP="00AC3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872" w:rsidRDefault="00AC3872" w:rsidP="00AC3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D06" w:rsidRPr="00AE0D06" w:rsidRDefault="00AE0D06" w:rsidP="00AE0D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В связи с кадровыми изменениями и изменением размера премии Администрации муниципального образования «Сафоновский район» Смоленской области «Юные таланты», руководствуясь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</w:p>
    <w:p w:rsidR="00AE0D06" w:rsidRPr="00AE0D06" w:rsidRDefault="00AE0D06" w:rsidP="00AE0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0D06" w:rsidRPr="00AE0D06" w:rsidRDefault="00AE0D06" w:rsidP="00AE0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AE0D06" w:rsidRPr="00AE0D06" w:rsidRDefault="00AE0D06" w:rsidP="00AE0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0D06" w:rsidRPr="00AE0D06" w:rsidRDefault="00AE0D06" w:rsidP="00AE0D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прилагаемое Положение о премии Администрации муниципального образования «Сафоновский район» Смоленской области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Pr="00AE0D06">
        <w:rPr>
          <w:rFonts w:ascii="Times New Roman" w:eastAsia="Calibri" w:hAnsi="Times New Roman"/>
          <w:sz w:val="28"/>
          <w:szCs w:val="28"/>
          <w:lang w:eastAsia="en-US"/>
        </w:rPr>
        <w:t>«Юные таланты» в новой редакции.</w:t>
      </w:r>
    </w:p>
    <w:p w:rsidR="00AE0D06" w:rsidRPr="00AE0D06" w:rsidRDefault="00AE0D06" w:rsidP="00AE0D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2. Утвердить новый состав экспертного Совета Администрации муниципального образования «Сафоновский район» Смоленской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AE0D06">
        <w:rPr>
          <w:rFonts w:ascii="Times New Roman" w:eastAsia="Calibri" w:hAnsi="Times New Roman"/>
          <w:sz w:val="28"/>
          <w:szCs w:val="28"/>
          <w:lang w:eastAsia="en-US"/>
        </w:rPr>
        <w:t xml:space="preserve"> «Юные таланты» (прилагается).</w:t>
      </w:r>
    </w:p>
    <w:p w:rsidR="00AE0D06" w:rsidRPr="00AE0D06" w:rsidRDefault="00AE0D06" w:rsidP="00AE0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AE0D06" w:rsidRPr="00AE0D06" w:rsidRDefault="00AE0D06" w:rsidP="00AE0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 xml:space="preserve">3. Считать утратившим силу постановление Администрации муниципального образования «Сафоновский район» Смоленской области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</w:t>
      </w:r>
      <w:r w:rsidRPr="00AE0D06">
        <w:rPr>
          <w:rFonts w:ascii="Times New Roman" w:eastAsia="Calibri" w:hAnsi="Times New Roman"/>
          <w:sz w:val="28"/>
          <w:szCs w:val="28"/>
          <w:lang w:eastAsia="en-US"/>
        </w:rPr>
        <w:t>от 31.03.2017 № 362.</w:t>
      </w:r>
    </w:p>
    <w:p w:rsidR="00AD0A1C" w:rsidRPr="00F20600" w:rsidRDefault="00AD0A1C" w:rsidP="00AC38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872" w:rsidRPr="00F20600" w:rsidRDefault="00AD0A1C" w:rsidP="00AC38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AC3872" w:rsidRPr="00F2060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C3872" w:rsidRPr="00AE0D06" w:rsidRDefault="00AC3872" w:rsidP="00AE0D06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20600">
        <w:rPr>
          <w:rFonts w:ascii="Times New Roman" w:hAnsi="Times New Roman"/>
          <w:sz w:val="28"/>
          <w:szCs w:val="28"/>
        </w:rPr>
        <w:t>«Сафоновск</w:t>
      </w:r>
      <w:r w:rsidR="00AD0A1C">
        <w:rPr>
          <w:rFonts w:ascii="Times New Roman" w:hAnsi="Times New Roman"/>
          <w:sz w:val="28"/>
          <w:szCs w:val="28"/>
        </w:rPr>
        <w:t>ий район» Смоленской области</w:t>
      </w:r>
      <w:r w:rsidR="00AD0A1C">
        <w:rPr>
          <w:rFonts w:ascii="Times New Roman" w:hAnsi="Times New Roman"/>
          <w:sz w:val="28"/>
          <w:szCs w:val="28"/>
        </w:rPr>
        <w:tab/>
      </w:r>
      <w:r w:rsidR="00AD0A1C">
        <w:rPr>
          <w:rFonts w:ascii="Times New Roman" w:hAnsi="Times New Roman"/>
          <w:sz w:val="28"/>
          <w:szCs w:val="28"/>
        </w:rPr>
        <w:tab/>
      </w:r>
      <w:r w:rsidR="00AD0A1C">
        <w:rPr>
          <w:rFonts w:ascii="Times New Roman" w:hAnsi="Times New Roman"/>
          <w:sz w:val="28"/>
          <w:szCs w:val="28"/>
        </w:rPr>
        <w:tab/>
      </w:r>
      <w:r w:rsidRPr="00F20600">
        <w:rPr>
          <w:rFonts w:ascii="Times New Roman" w:hAnsi="Times New Roman"/>
          <w:sz w:val="28"/>
          <w:szCs w:val="28"/>
        </w:rPr>
        <w:tab/>
      </w:r>
      <w:r w:rsidR="00AE0D0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AE0D06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C3128D" w:rsidRDefault="00C31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502"/>
      </w:tblGrid>
      <w:tr w:rsidR="00C3128D" w:rsidRPr="001E7215" w:rsidTr="005E50C7">
        <w:tc>
          <w:tcPr>
            <w:tcW w:w="5637" w:type="dxa"/>
          </w:tcPr>
          <w:p w:rsidR="00C3128D" w:rsidRPr="001E7215" w:rsidRDefault="00C3128D" w:rsidP="00F34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C3128D" w:rsidRPr="001E7215" w:rsidRDefault="00AE0D06" w:rsidP="00F34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3128D" w:rsidRPr="001E7215" w:rsidRDefault="00AE0D06" w:rsidP="00F34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C3128D" w:rsidRPr="001E7215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3128D" w:rsidRPr="001E7215" w:rsidRDefault="00C3128D" w:rsidP="00F3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15">
              <w:rPr>
                <w:rFonts w:ascii="Times New Roman" w:hAnsi="Times New Roman"/>
                <w:sz w:val="28"/>
                <w:szCs w:val="28"/>
              </w:rPr>
              <w:t>муниципального образования «Сафоновский район»</w:t>
            </w:r>
          </w:p>
          <w:p w:rsidR="00C3128D" w:rsidRPr="001E7215" w:rsidRDefault="00C3128D" w:rsidP="00F340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7215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C3128D" w:rsidRPr="005E50C7" w:rsidRDefault="00C3128D" w:rsidP="005E50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1E721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50C7">
              <w:rPr>
                <w:rFonts w:ascii="Times New Roman" w:hAnsi="Times New Roman"/>
                <w:sz w:val="28"/>
                <w:szCs w:val="20"/>
              </w:rPr>
              <w:t>30.04.2020 № 494</w:t>
            </w:r>
            <w:r w:rsidR="005E50C7" w:rsidRPr="005E50C7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</w:tbl>
    <w:p w:rsidR="00C3128D" w:rsidRDefault="00C3128D" w:rsidP="00C3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8E0" w:rsidRPr="001E7215" w:rsidRDefault="00E268E0" w:rsidP="00C31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0D06" w:rsidRPr="00AE0D06" w:rsidRDefault="00AE0D06" w:rsidP="00AE0D06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Положение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о премии Администрации муниципального образования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 xml:space="preserve">«Сафоновский район» Смоленской области 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«Юные таланты»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 xml:space="preserve">1. Цель – выявление и материальная поддержка талантливых учащихся муниципальных бюджетных учреждений дополнительного образования, сохранение и развитие культурных традиций города и района. 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0D06">
        <w:rPr>
          <w:rFonts w:ascii="Times New Roman" w:hAnsi="Times New Roman"/>
          <w:sz w:val="28"/>
          <w:szCs w:val="28"/>
        </w:rPr>
        <w:t xml:space="preserve">Премии Администрации муниципального образования «Сафоновский район» Смоленской области «Юные таланты» (далее – премия «Юные таланты») могут быть удостоены учащиеся муниципальных бюджетных учреждений дополнительного образования «Сафоновская детская школа искусств» и «Сафоновская детская художественная школа им. </w:t>
      </w:r>
      <w:proofErr w:type="spellStart"/>
      <w:r w:rsidRPr="00AE0D06">
        <w:rPr>
          <w:rFonts w:ascii="Times New Roman" w:hAnsi="Times New Roman"/>
          <w:sz w:val="28"/>
          <w:szCs w:val="28"/>
        </w:rPr>
        <w:t>В.М.Кириллова</w:t>
      </w:r>
      <w:proofErr w:type="spellEnd"/>
      <w:r w:rsidRPr="00AE0D06">
        <w:rPr>
          <w:rFonts w:ascii="Times New Roman" w:hAnsi="Times New Roman"/>
          <w:sz w:val="28"/>
          <w:szCs w:val="28"/>
        </w:rPr>
        <w:t>», отличившиеся в процессе обучения и добившиеся успехов, участвуя в городских, районных, зональных, областных, всероссийских, международных конкурсах, смотрах, выставках, фестивалях культуры и искусства в течение</w:t>
      </w:r>
      <w:proofErr w:type="gramEnd"/>
      <w:r w:rsidRPr="00AE0D06">
        <w:rPr>
          <w:rFonts w:ascii="Times New Roman" w:hAnsi="Times New Roman"/>
          <w:sz w:val="28"/>
          <w:szCs w:val="28"/>
        </w:rPr>
        <w:t xml:space="preserve"> прошедшего учебного года.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3. Повторное выдвижение на премию учащегося, получившего премию, возможно не ранее, чем через два года после предыдущего награждения, за исключением учащихся особо отличившихся в текущем учебном году, по представлению педагогического Совета школы, ходатайству директора школы и по решению председателя экспертного Совета.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 xml:space="preserve">4. Предложения о премии учащимся муниципальных бюджетных учреждений дополнительного образования представляются директорами муниципальных бюджетных учреждений дополнительного образования ежегодно до 01 апреля. Материалы, представленные в другие сроки, не рассматриваются. 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На премию выдвигается по одному кандидату от каждого муниципального бюджетного учреждения дополнительного образования. По решению председателя экспертного Совета, в виде исключения, за особые заслуги, допускается выдвижение двух либо трёх кандидатов.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5. К представлению прилагаются: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- выписка из протокола решения педагогического Совета;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- характеристика кандидата;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- копии дипломов, грамот за прошедший и текущий учебный год;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- сведения об успеваемости учащихся.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lastRenderedPageBreak/>
        <w:t>6. Для подведения итогов устанавливаются следующие критерии оценки для награждения учащихся муниципальных бюджетных учреждений дополнительного образования премией «Юные таланты»: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 xml:space="preserve">- активное участие в проведении </w:t>
      </w:r>
      <w:proofErr w:type="spellStart"/>
      <w:r w:rsidRPr="00AE0D06">
        <w:rPr>
          <w:rFonts w:ascii="Times New Roman" w:hAnsi="Times New Roman"/>
          <w:sz w:val="28"/>
          <w:szCs w:val="28"/>
        </w:rPr>
        <w:t>внутришкольных</w:t>
      </w:r>
      <w:proofErr w:type="spellEnd"/>
      <w:r w:rsidRPr="00AE0D06">
        <w:rPr>
          <w:rFonts w:ascii="Times New Roman" w:hAnsi="Times New Roman"/>
          <w:sz w:val="28"/>
          <w:szCs w:val="28"/>
        </w:rPr>
        <w:t>, районных и городских мероприятий – один балл за благодарность, грамоту;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- участие в очных международных и всероссийских конкурсах, выставках, фестивалях;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3"/>
      </w:tblGrid>
      <w:tr w:rsidR="00AE0D06" w:rsidRPr="00AE0D06" w:rsidTr="001206F0">
        <w:tc>
          <w:tcPr>
            <w:tcW w:w="3473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1 место – 12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2 место – 11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3 место – 10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дипломант – 9 баллов</w:t>
            </w:r>
          </w:p>
        </w:tc>
      </w:tr>
    </w:tbl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0D06">
        <w:rPr>
          <w:rFonts w:ascii="Times New Roman" w:hAnsi="Times New Roman"/>
          <w:sz w:val="28"/>
          <w:szCs w:val="28"/>
        </w:rPr>
        <w:t>- участие в областных, зональных, районных и городских конкурсах, выставках, фестивалях (дистанционные допускаются только для художественного отделения):</w:t>
      </w:r>
      <w:proofErr w:type="gramEnd"/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AE0D06" w:rsidRPr="00AE0D06" w:rsidTr="001206F0">
        <w:tc>
          <w:tcPr>
            <w:tcW w:w="3473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областных</w:t>
            </w:r>
          </w:p>
        </w:tc>
        <w:tc>
          <w:tcPr>
            <w:tcW w:w="3474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зональных</w:t>
            </w:r>
          </w:p>
        </w:tc>
        <w:tc>
          <w:tcPr>
            <w:tcW w:w="3474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E0D06">
              <w:rPr>
                <w:rFonts w:ascii="Times New Roman" w:hAnsi="Times New Roman"/>
                <w:sz w:val="28"/>
                <w:szCs w:val="28"/>
              </w:rPr>
              <w:t>районных и городских</w:t>
            </w:r>
          </w:p>
        </w:tc>
      </w:tr>
      <w:tr w:rsidR="00AE0D06" w:rsidRPr="00AE0D06" w:rsidTr="001206F0">
        <w:tc>
          <w:tcPr>
            <w:tcW w:w="3473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1 место – 10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2 место – 9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3 место – 8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дипломант – 7 баллов</w:t>
            </w:r>
          </w:p>
        </w:tc>
        <w:tc>
          <w:tcPr>
            <w:tcW w:w="3474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1 место – 9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2 место – 8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3 место – 7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дипломант – 6 баллов</w:t>
            </w:r>
          </w:p>
        </w:tc>
        <w:tc>
          <w:tcPr>
            <w:tcW w:w="3474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1 место – 8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2 место – 7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3 место – 6 баллов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0D06">
              <w:rPr>
                <w:rFonts w:ascii="Times New Roman" w:hAnsi="Times New Roman"/>
                <w:sz w:val="28"/>
                <w:szCs w:val="28"/>
              </w:rPr>
              <w:t>дипломант – 5 баллов</w:t>
            </w:r>
          </w:p>
        </w:tc>
      </w:tr>
    </w:tbl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- средний балл успеваемости за текущий учебный год.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7. Премии «Юные таланты» могут быть удостоены учащиеся муниципальных бюджетных учреждений дополнительного образования: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- музыкального отделения – с 4 класса (при 7-летнем обучении);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- художественного отделения – с 3 класса.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8. Победители определяются экспертным Советом на основании представленных документов.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Премией награждаются двое учащихся муниципальных бюджетных учреждений дополнительного образования, за исключением случая, предусмотренного в пункте 4 настоящего Положения.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9. Победители награждаются премией в размере 3500 (три тысячи пятьсот) рублей и дипломом лауреата премии «Юные таланты».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>Выплата премии производится из средств от приносящей доход деятельности муниципального бюджетного учреждения дополнительного образования.</w:t>
      </w:r>
    </w:p>
    <w:p w:rsidR="00AE0D06" w:rsidRPr="00AE0D06" w:rsidRDefault="00AE0D06" w:rsidP="00AE0D0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D06">
        <w:rPr>
          <w:rFonts w:ascii="Times New Roman" w:hAnsi="Times New Roman"/>
          <w:sz w:val="28"/>
          <w:szCs w:val="28"/>
        </w:rPr>
        <w:t xml:space="preserve">Награждение победителей производится ежегодно в торжественной обстановке в рамках празднования </w:t>
      </w:r>
      <w:r w:rsidR="00320077">
        <w:rPr>
          <w:rFonts w:ascii="Times New Roman" w:hAnsi="Times New Roman"/>
          <w:sz w:val="28"/>
          <w:szCs w:val="28"/>
        </w:rPr>
        <w:t>очередной годовщины со дня присвоения Сафонову статуса города</w:t>
      </w:r>
      <w:r w:rsidRPr="00AE0D06">
        <w:rPr>
          <w:rFonts w:ascii="Times New Roman" w:hAnsi="Times New Roman"/>
          <w:sz w:val="28"/>
          <w:szCs w:val="28"/>
        </w:rPr>
        <w:t>.</w:t>
      </w:r>
    </w:p>
    <w:p w:rsidR="00AE0D06" w:rsidRPr="00AE0D06" w:rsidRDefault="00AE0D06" w:rsidP="00AE0D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0D06" w:rsidRPr="00AE0D06" w:rsidRDefault="00AE0D06" w:rsidP="00AE0D06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069"/>
      </w:tblGrid>
      <w:tr w:rsidR="00AE0D06" w:rsidRPr="00AE0D06" w:rsidTr="005E50C7">
        <w:tc>
          <w:tcPr>
            <w:tcW w:w="507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5E50C7" w:rsidRDefault="00AE0D06" w:rsidP="005E50C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постановлением Администрации муниципального образования </w:t>
            </w:r>
          </w:p>
          <w:p w:rsidR="00AE0D06" w:rsidRDefault="00AE0D06" w:rsidP="005E50C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«Сафоновский район» Смоленской области </w:t>
            </w:r>
          </w:p>
          <w:p w:rsidR="005E50C7" w:rsidRPr="005E50C7" w:rsidRDefault="005E50C7" w:rsidP="005E50C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E50C7">
              <w:rPr>
                <w:rFonts w:ascii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0"/>
              </w:rPr>
              <w:t>30.04.2020 № 494</w:t>
            </w:r>
            <w:r w:rsidRPr="005E50C7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</w:tc>
      </w:tr>
    </w:tbl>
    <w:p w:rsidR="00AE0D06" w:rsidRPr="00AE0D06" w:rsidRDefault="00AE0D06" w:rsidP="00AE0D06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0D06" w:rsidRPr="00AE0D06" w:rsidRDefault="00AE0D06" w:rsidP="00AE0D06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Состав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 xml:space="preserve">экспертного Совета по учреждению премии 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Администрации муниципального образования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 xml:space="preserve">«Сафоновский район» Смоленской области 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«Юные таланты»</w:t>
      </w:r>
    </w:p>
    <w:p w:rsidR="00AE0D06" w:rsidRPr="00AE0D06" w:rsidRDefault="00AE0D06" w:rsidP="00AE0D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E0D06">
        <w:rPr>
          <w:rFonts w:ascii="Times New Roman" w:eastAsia="Calibri" w:hAnsi="Times New Roman"/>
          <w:sz w:val="28"/>
          <w:szCs w:val="28"/>
          <w:lang w:eastAsia="en-US"/>
        </w:rPr>
        <w:t>(далее – экспертный Совет)</w:t>
      </w:r>
    </w:p>
    <w:p w:rsidR="00AE0D06" w:rsidRPr="00AE0D06" w:rsidRDefault="00AE0D06" w:rsidP="00AE0D06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629"/>
      </w:tblGrid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Гуренков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Геннадий Викторович</w:t>
            </w:r>
          </w:p>
        </w:tc>
        <w:tc>
          <w:tcPr>
            <w:tcW w:w="6629" w:type="dxa"/>
          </w:tcPr>
          <w:p w:rsid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заместитель Главы муниципального образования «Сафоновский район» Смоленской области, председатель экспертного Совета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Поселова</w:t>
            </w:r>
            <w:proofErr w:type="spellEnd"/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6629" w:type="dxa"/>
          </w:tcPr>
          <w:p w:rsid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председатель комитета по культуре Администрации муниципального образования «Сафоновский район» Смоленской области, заместитель председателя экспертного Совета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Козлов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Павел </w:t>
            </w:r>
            <w:proofErr w:type="spellStart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Альевич</w:t>
            </w:r>
            <w:proofErr w:type="spellEnd"/>
          </w:p>
        </w:tc>
        <w:tc>
          <w:tcPr>
            <w:tcW w:w="6629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заместитель председателя комитета по культуре Администрации муниципального образования «Сафоновский район» Смоленской области, секретарь экспертного Совета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экспертного Совета:</w:t>
            </w:r>
          </w:p>
          <w:p w:rsid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9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Буянов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Дмитрий Викторович</w:t>
            </w:r>
          </w:p>
        </w:tc>
        <w:tc>
          <w:tcPr>
            <w:tcW w:w="6629" w:type="dxa"/>
          </w:tcPr>
          <w:p w:rsid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директор муниципального бюджетного учреждения культуры «Сафоновская районная централизованная клубная система»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Жуков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Юрий Анатольевич 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29" w:type="dxa"/>
          </w:tcPr>
          <w:p w:rsid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заведующий отделения</w:t>
            </w:r>
            <w:proofErr w:type="gramEnd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1 муниципального бюджетного учреждения дополнительного образования «Сафоновская детская школа искусств»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Ильина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Екатерина Викторовна</w:t>
            </w:r>
          </w:p>
        </w:tc>
        <w:tc>
          <w:tcPr>
            <w:tcW w:w="6629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директора муниципального бюджетного учреждения дополнительного образования «Сафоновская детская художественная школа им. </w:t>
            </w:r>
            <w:proofErr w:type="spellStart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В.М.Кириллова</w:t>
            </w:r>
            <w:proofErr w:type="spellEnd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Новикова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Людмила Николаевна</w:t>
            </w:r>
          </w:p>
        </w:tc>
        <w:tc>
          <w:tcPr>
            <w:tcW w:w="6629" w:type="dxa"/>
          </w:tcPr>
          <w:p w:rsid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директора муниципального бюджетного учреждения дополнительного образования «Сафоновская детская школа искусств»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E0D06" w:rsidRPr="00AE0D06" w:rsidTr="00AE0D06">
        <w:tc>
          <w:tcPr>
            <w:tcW w:w="3510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Поляков</w:t>
            </w:r>
          </w:p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Анатолий Александрович</w:t>
            </w:r>
          </w:p>
        </w:tc>
        <w:tc>
          <w:tcPr>
            <w:tcW w:w="6629" w:type="dxa"/>
          </w:tcPr>
          <w:p w:rsidR="00AE0D06" w:rsidRPr="00AE0D06" w:rsidRDefault="00AE0D06" w:rsidP="00AE0D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proofErr w:type="gramStart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заведующий отделения</w:t>
            </w:r>
            <w:proofErr w:type="gramEnd"/>
            <w:r w:rsidRPr="00AE0D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2 муниципального бюджетного учреждения дополнительного образования «Сафоновская детская школа искусств»</w:t>
            </w:r>
          </w:p>
        </w:tc>
      </w:tr>
    </w:tbl>
    <w:p w:rsidR="00AE0D06" w:rsidRPr="00AE0D06" w:rsidRDefault="00AE0D06" w:rsidP="00AE0D0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C3872" w:rsidRPr="007C5E95" w:rsidRDefault="00AC3872" w:rsidP="00E268E0">
      <w:pPr>
        <w:widowControl w:val="0"/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AC3872" w:rsidRPr="007C5E95" w:rsidRDefault="00AC3872" w:rsidP="00AC387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872" w:rsidRDefault="00AC3872" w:rsidP="00AC3872">
      <w:pPr>
        <w:sectPr w:rsidR="00AC3872" w:rsidSect="00AE0D06">
          <w:headerReference w:type="default" r:id="rId8"/>
          <w:pgSz w:w="11906" w:h="16838"/>
          <w:pgMar w:top="1276" w:right="849" w:bottom="1135" w:left="1134" w:header="1134" w:footer="1134" w:gutter="0"/>
          <w:cols w:space="720"/>
          <w:titlePg/>
          <w:docGrid w:linePitch="360"/>
        </w:sectPr>
      </w:pPr>
    </w:p>
    <w:p w:rsidR="00AC3872" w:rsidRPr="00AC3872" w:rsidRDefault="00AC3872" w:rsidP="005E50C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C3872" w:rsidRPr="00AC3872" w:rsidSect="00AC3872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39" w:rsidRDefault="00280639" w:rsidP="00AC3872">
      <w:pPr>
        <w:spacing w:after="0" w:line="240" w:lineRule="auto"/>
      </w:pPr>
      <w:r>
        <w:separator/>
      </w:r>
    </w:p>
  </w:endnote>
  <w:endnote w:type="continuationSeparator" w:id="0">
    <w:p w:rsidR="00280639" w:rsidRDefault="00280639" w:rsidP="00AC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39" w:rsidRDefault="00280639" w:rsidP="00AC3872">
      <w:pPr>
        <w:spacing w:after="0" w:line="240" w:lineRule="auto"/>
      </w:pPr>
      <w:r>
        <w:separator/>
      </w:r>
    </w:p>
  </w:footnote>
  <w:footnote w:type="continuationSeparator" w:id="0">
    <w:p w:rsidR="00280639" w:rsidRDefault="00280639" w:rsidP="00AC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B9" w:rsidRDefault="001D1C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0C7">
      <w:rPr>
        <w:noProof/>
      </w:rPr>
      <w:t>5</w:t>
    </w:r>
    <w:r>
      <w:fldChar w:fldCharType="end"/>
    </w:r>
  </w:p>
  <w:p w:rsidR="001D1CB9" w:rsidRDefault="001D1C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72"/>
    <w:rsid w:val="00001D6F"/>
    <w:rsid w:val="000356AD"/>
    <w:rsid w:val="000A324F"/>
    <w:rsid w:val="000D1BDC"/>
    <w:rsid w:val="001D1CB9"/>
    <w:rsid w:val="00280639"/>
    <w:rsid w:val="0029126B"/>
    <w:rsid w:val="002C2599"/>
    <w:rsid w:val="0030049C"/>
    <w:rsid w:val="00315881"/>
    <w:rsid w:val="00320077"/>
    <w:rsid w:val="0033691F"/>
    <w:rsid w:val="003654B3"/>
    <w:rsid w:val="003C22BD"/>
    <w:rsid w:val="003D1BB1"/>
    <w:rsid w:val="0048380D"/>
    <w:rsid w:val="0050553B"/>
    <w:rsid w:val="005D5FA1"/>
    <w:rsid w:val="005E50C7"/>
    <w:rsid w:val="00673A81"/>
    <w:rsid w:val="00681391"/>
    <w:rsid w:val="00690BC1"/>
    <w:rsid w:val="0074205F"/>
    <w:rsid w:val="007F0EEF"/>
    <w:rsid w:val="00880D1F"/>
    <w:rsid w:val="008B453B"/>
    <w:rsid w:val="008C0A78"/>
    <w:rsid w:val="00943683"/>
    <w:rsid w:val="009F6D1D"/>
    <w:rsid w:val="00AC3872"/>
    <w:rsid w:val="00AD0A1C"/>
    <w:rsid w:val="00AE0D06"/>
    <w:rsid w:val="00B22532"/>
    <w:rsid w:val="00BB0B7F"/>
    <w:rsid w:val="00BB1CF3"/>
    <w:rsid w:val="00C3128D"/>
    <w:rsid w:val="00CA0FE2"/>
    <w:rsid w:val="00DE4DEA"/>
    <w:rsid w:val="00E1348C"/>
    <w:rsid w:val="00E268E0"/>
    <w:rsid w:val="00FA6BB2"/>
    <w:rsid w:val="00FA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12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872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C3872"/>
    <w:rPr>
      <w:rFonts w:ascii="Times New Roman" w:hAnsi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AC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87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3128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7">
    <w:name w:val="Body Text"/>
    <w:basedOn w:val="a"/>
    <w:link w:val="a8"/>
    <w:rsid w:val="00C3128D"/>
    <w:pPr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C3128D"/>
    <w:rPr>
      <w:rFonts w:ascii="Times New Roman" w:eastAsia="Times New Roman" w:hAnsi="Times New Roman"/>
      <w:sz w:val="28"/>
      <w:lang w:val="x-none" w:eastAsia="ar-SA"/>
    </w:rPr>
  </w:style>
  <w:style w:type="paragraph" w:styleId="a9">
    <w:name w:val="Body Text Indent"/>
    <w:basedOn w:val="a"/>
    <w:link w:val="aa"/>
    <w:rsid w:val="00C3128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rsid w:val="00C3128D"/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ab">
    <w:name w:val="Normal (Web)"/>
    <w:basedOn w:val="a"/>
    <w:uiPriority w:val="99"/>
    <w:unhideWhenUsed/>
    <w:rsid w:val="00C3128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C312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C3128D"/>
    <w:rPr>
      <w:rFonts w:ascii="Times New Roman" w:eastAsia="Times New Roman" w:hAnsi="Times New Roman"/>
      <w:lang w:val="x-none" w:eastAsia="x-none"/>
    </w:rPr>
  </w:style>
  <w:style w:type="character" w:customStyle="1" w:styleId="ae">
    <w:name w:val="Основной текст_"/>
    <w:basedOn w:val="a0"/>
    <w:link w:val="2"/>
    <w:locked/>
    <w:rsid w:val="00C3128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C3128D"/>
    <w:pPr>
      <w:shd w:val="clear" w:color="auto" w:fill="FFFFFF"/>
      <w:spacing w:before="540" w:after="0" w:line="322" w:lineRule="exact"/>
      <w:jc w:val="both"/>
    </w:pPr>
    <w:rPr>
      <w:rFonts w:eastAsia="Calibri"/>
      <w:sz w:val="28"/>
      <w:szCs w:val="28"/>
      <w:shd w:val="clear" w:color="auto" w:fill="FFFFFF"/>
    </w:rPr>
  </w:style>
  <w:style w:type="character" w:customStyle="1" w:styleId="af">
    <w:name w:val="???????? ????? ??????"/>
    <w:rsid w:val="00C3128D"/>
  </w:style>
  <w:style w:type="paragraph" w:customStyle="1" w:styleId="Default">
    <w:name w:val="Default"/>
    <w:rsid w:val="00C31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1D6F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AD0A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12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3872"/>
    <w:pPr>
      <w:suppressAutoHyphens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C3872"/>
    <w:rPr>
      <w:rFonts w:ascii="Times New Roman" w:hAnsi="Times New Roman"/>
      <w:sz w:val="28"/>
      <w:szCs w:val="28"/>
      <w:lang w:eastAsia="ar-SA"/>
    </w:rPr>
  </w:style>
  <w:style w:type="paragraph" w:styleId="a5">
    <w:name w:val="footer"/>
    <w:basedOn w:val="a"/>
    <w:link w:val="a6"/>
    <w:uiPriority w:val="99"/>
    <w:unhideWhenUsed/>
    <w:rsid w:val="00AC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387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C3128D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7">
    <w:name w:val="Body Text"/>
    <w:basedOn w:val="a"/>
    <w:link w:val="a8"/>
    <w:rsid w:val="00C3128D"/>
    <w:pPr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C3128D"/>
    <w:rPr>
      <w:rFonts w:ascii="Times New Roman" w:eastAsia="Times New Roman" w:hAnsi="Times New Roman"/>
      <w:sz w:val="28"/>
      <w:lang w:val="x-none" w:eastAsia="ar-SA"/>
    </w:rPr>
  </w:style>
  <w:style w:type="paragraph" w:styleId="a9">
    <w:name w:val="Body Text Indent"/>
    <w:basedOn w:val="a"/>
    <w:link w:val="aa"/>
    <w:rsid w:val="00C3128D"/>
    <w:pPr>
      <w:suppressAutoHyphens/>
      <w:spacing w:after="0" w:line="240" w:lineRule="auto"/>
      <w:ind w:firstLine="708"/>
      <w:jc w:val="both"/>
    </w:pPr>
    <w:rPr>
      <w:rFonts w:ascii="Times New Roman" w:hAnsi="Times New Roman"/>
      <w:sz w:val="28"/>
      <w:szCs w:val="24"/>
      <w:lang w:val="x-none" w:eastAsia="ar-SA"/>
    </w:rPr>
  </w:style>
  <w:style w:type="character" w:customStyle="1" w:styleId="aa">
    <w:name w:val="Основной текст с отступом Знак"/>
    <w:basedOn w:val="a0"/>
    <w:link w:val="a9"/>
    <w:rsid w:val="00C3128D"/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ab">
    <w:name w:val="Normal (Web)"/>
    <w:basedOn w:val="a"/>
    <w:uiPriority w:val="99"/>
    <w:unhideWhenUsed/>
    <w:rsid w:val="00C3128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C3128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uiPriority w:val="34"/>
    <w:locked/>
    <w:rsid w:val="00C3128D"/>
    <w:rPr>
      <w:rFonts w:ascii="Times New Roman" w:eastAsia="Times New Roman" w:hAnsi="Times New Roman"/>
      <w:lang w:val="x-none" w:eastAsia="x-none"/>
    </w:rPr>
  </w:style>
  <w:style w:type="character" w:customStyle="1" w:styleId="ae">
    <w:name w:val="Основной текст_"/>
    <w:basedOn w:val="a0"/>
    <w:link w:val="2"/>
    <w:locked/>
    <w:rsid w:val="00C3128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e"/>
    <w:rsid w:val="00C3128D"/>
    <w:pPr>
      <w:shd w:val="clear" w:color="auto" w:fill="FFFFFF"/>
      <w:spacing w:before="540" w:after="0" w:line="322" w:lineRule="exact"/>
      <w:jc w:val="both"/>
    </w:pPr>
    <w:rPr>
      <w:rFonts w:eastAsia="Calibri"/>
      <w:sz w:val="28"/>
      <w:szCs w:val="28"/>
      <w:shd w:val="clear" w:color="auto" w:fill="FFFFFF"/>
    </w:rPr>
  </w:style>
  <w:style w:type="character" w:customStyle="1" w:styleId="af">
    <w:name w:val="???????? ????? ??????"/>
    <w:rsid w:val="00C3128D"/>
  </w:style>
  <w:style w:type="paragraph" w:customStyle="1" w:styleId="Default">
    <w:name w:val="Default"/>
    <w:rsid w:val="00C312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1D6F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AD0A1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2020-04-30T12:05:00Z</cp:lastPrinted>
  <dcterms:created xsi:type="dcterms:W3CDTF">2019-07-02T09:24:00Z</dcterms:created>
  <dcterms:modified xsi:type="dcterms:W3CDTF">2020-05-07T09:58:00Z</dcterms:modified>
</cp:coreProperties>
</file>