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D" w:rsidRPr="00DC11AD" w:rsidRDefault="00DC11AD" w:rsidP="00DC11AD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AD" w:rsidRPr="00DC11AD" w:rsidRDefault="00DC11AD" w:rsidP="00DC1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1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11AD" w:rsidRPr="00DC11AD" w:rsidRDefault="00DC11AD" w:rsidP="00DC11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1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C11AD" w:rsidRPr="00DC11AD" w:rsidRDefault="00DC11AD" w:rsidP="00DC11A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11AD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C11AD" w:rsidRPr="00DC11AD" w:rsidRDefault="00DC11AD" w:rsidP="00DC11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465F" w:rsidRPr="00DC11AD" w:rsidRDefault="00DC11AD" w:rsidP="00DC11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13.03.2020 № 301</w:t>
      </w:r>
      <w:r w:rsidRPr="00D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6A82" w:rsidRPr="00DC11AD" w:rsidRDefault="001A6A82" w:rsidP="001A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A6A82" w:rsidTr="001A6A82">
        <w:tc>
          <w:tcPr>
            <w:tcW w:w="8046" w:type="dxa"/>
          </w:tcPr>
          <w:p w:rsidR="00253FAD" w:rsidRDefault="00253FAD" w:rsidP="001A6A82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53F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</w:t>
            </w:r>
            <w:r w:rsidRPr="00253F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Информатизация Администрации муниципального образования «Сафоновский район» Смоленской области </w:t>
            </w:r>
          </w:p>
          <w:p w:rsidR="001A6A82" w:rsidRPr="00253FAD" w:rsidRDefault="00253FAD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2014-2025 годы»</w:t>
            </w:r>
          </w:p>
        </w:tc>
        <w:tc>
          <w:tcPr>
            <w:tcW w:w="2410" w:type="dxa"/>
          </w:tcPr>
          <w:p w:rsidR="001A6A82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01A" w:rsidRPr="009E501A" w:rsidRDefault="009E501A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53FAD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Администрацией муниципального образования «Сафоновский район» Смоленской области от 19.09.2013 № 1172 (в редакции постановлений            от 04.12.2015 № 1427, от 30.12.2016 № 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253FAD" w:rsidRPr="00DC11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 w:bidi="ru-RU"/>
        </w:rPr>
      </w:pPr>
    </w:p>
    <w:p w:rsidR="00253FAD" w:rsidRPr="00253FAD" w:rsidRDefault="00253FAD" w:rsidP="00B9157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253FAD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ПОСТАНОВЛЯЕТ:</w:t>
      </w:r>
    </w:p>
    <w:p w:rsidR="00253FAD" w:rsidRPr="00DC11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 w:bidi="ru-RU"/>
        </w:rPr>
      </w:pPr>
    </w:p>
    <w:p w:rsidR="00253FAD" w:rsidRPr="00253FAD" w:rsidRDefault="00253FAD" w:rsidP="00B915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«Информатизация Администрации муниципального образования «Сафоновский район» Смоленской области</w:t>
      </w:r>
      <w:r w:rsidR="00014422" w:rsidRPr="00B9157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53FAD">
        <w:rPr>
          <w:rFonts w:ascii="Times New Roman" w:eastAsia="Calibri" w:hAnsi="Times New Roman" w:cs="Times New Roman"/>
          <w:sz w:val="28"/>
          <w:szCs w:val="28"/>
        </w:rPr>
        <w:t xml:space="preserve"> на 2014-2025 годы», утвержденную постановлением Администрации муниципального образования «Сафоновский район Смоленской области  </w:t>
      </w:r>
      <w:r w:rsidR="00014422" w:rsidRPr="00B9157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53FAD">
        <w:rPr>
          <w:rFonts w:ascii="Times New Roman" w:eastAsia="Calibri" w:hAnsi="Times New Roman" w:cs="Times New Roman"/>
          <w:sz w:val="28"/>
          <w:szCs w:val="28"/>
        </w:rPr>
        <w:t>от 24.10.2013 № 1306,</w:t>
      </w:r>
      <w:r w:rsidR="007F3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AD">
        <w:rPr>
          <w:rFonts w:ascii="Times New Roman" w:eastAsia="Calibri" w:hAnsi="Times New Roman" w:cs="Times New Roman"/>
          <w:sz w:val="28"/>
          <w:szCs w:val="28"/>
        </w:rPr>
        <w:t xml:space="preserve">(далее – муниципальная программа) </w:t>
      </w:r>
      <w:r w:rsidRPr="00253FA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следующие изменения: 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1.1. В паспорте муниципальной программы в части указания объемов финансирования муниципальной программы  (по годам реализации и в разрезе источников финансирования) в разделе «Объемы ассигнований муниципальной программы (по годам реализации и в разрезе источников финансирования)»: 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«общий объем финансирования программы» слова «4998,4 тыс</w:t>
      </w:r>
      <w:r w:rsidR="0079526F">
        <w:rPr>
          <w:rFonts w:ascii="Times New Roman" w:eastAsia="Calibri" w:hAnsi="Times New Roman" w:cs="Times New Roman"/>
          <w:spacing w:val="2"/>
          <w:sz w:val="28"/>
          <w:szCs w:val="28"/>
        </w:rPr>
        <w:t>.руб.» заменить словами «5345,</w:t>
      </w: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8 тыс.руб.»; 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 2020 год» слова «660,3 тыс.руб.» заменить словами «556,0 тыс.руб.»;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 2021 год» слова «660,3 тыс.руб.» заменить словами «556,0 тыс.руб.»;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 2022 год» слова «</w:t>
      </w:r>
      <w:r w:rsidRPr="00253FAD">
        <w:rPr>
          <w:rFonts w:ascii="Times New Roman" w:eastAsia="Arial" w:hAnsi="Times New Roman" w:cs="Times New Roman"/>
          <w:sz w:val="28"/>
          <w:szCs w:val="28"/>
        </w:rPr>
        <w:t>финансирование не определено</w:t>
      </w: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» заменить словами «556,0 тыс.руб.».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1.2. В пункте 3 муниципальной программы «Обоснование ресурсного обеспечения муниципальной программы»: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части указания общего объема финансирования программы» слова «</w:t>
      </w:r>
      <w:r w:rsidRPr="00253FAD">
        <w:rPr>
          <w:rFonts w:ascii="Times New Roman" w:eastAsia="Arial" w:hAnsi="Times New Roman" w:cs="Times New Roman"/>
          <w:sz w:val="28"/>
          <w:szCs w:val="28"/>
        </w:rPr>
        <w:t xml:space="preserve">4998,4 </w:t>
      </w: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тыс. руб.» заменить словами «5345,8 тыс.руб.»;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 2020 год» слова «660,3 тыс.руб.» заменить словами «556,0 тыс.руб.»;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 2021 год» слова «660,3 тыс.руб.» заменить словами «556,0 тыс.руб.»;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 2022 год» слова «</w:t>
      </w:r>
      <w:r w:rsidRPr="00253FAD">
        <w:rPr>
          <w:rFonts w:ascii="Times New Roman" w:eastAsia="Arial" w:hAnsi="Times New Roman" w:cs="Times New Roman"/>
          <w:sz w:val="28"/>
          <w:szCs w:val="28"/>
        </w:rPr>
        <w:t>финансирование не определено</w:t>
      </w: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» заменить словами «556,0 тыс.руб.».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1.3. Приложение № 1 и приложение № 2 к муниципальной программе изложить в новой редакции (прилагаются).</w:t>
      </w:r>
    </w:p>
    <w:p w:rsidR="00253FAD" w:rsidRPr="00253FAD" w:rsidRDefault="00253FAD" w:rsidP="00B915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25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Интернет.</w:t>
      </w:r>
    </w:p>
    <w:p w:rsidR="00253FAD" w:rsidRPr="00253FAD" w:rsidRDefault="00253FAD" w:rsidP="00B91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AD">
        <w:rPr>
          <w:rFonts w:ascii="Times New Roman" w:eastAsia="Calibri" w:hAnsi="Times New Roman" w:cs="Times New Roman"/>
          <w:sz w:val="28"/>
          <w:szCs w:val="28"/>
        </w:rPr>
        <w:t xml:space="preserve">3.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</w:t>
      </w:r>
      <w:r w:rsidRPr="00253FAD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24.10.2013 № 1306 «Об утверждении муниципальной программы «Информатизация Администрации муниципального образования «Сафоновский район» Смоленской области» на 2014-2025 годы».</w:t>
      </w:r>
    </w:p>
    <w:p w:rsidR="008F5FC7" w:rsidRDefault="008F5FC7" w:rsidP="000951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FAD" w:rsidRPr="000951DC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Н.Н.Голоскок</w:t>
      </w: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Pr="000951DC" w:rsidRDefault="00253FAD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22" w:rsidRDefault="00014422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22" w:rsidRDefault="00014422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22" w:rsidRPr="00253FAD" w:rsidRDefault="00014422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5103"/>
      </w:tblGrid>
      <w:tr w:rsidR="00253FAD" w:rsidRPr="00253FAD" w:rsidTr="00CF7489">
        <w:tc>
          <w:tcPr>
            <w:tcW w:w="5035" w:type="dxa"/>
          </w:tcPr>
          <w:p w:rsidR="00253FAD" w:rsidRPr="00253FAD" w:rsidRDefault="00253FAD" w:rsidP="00253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253FAD" w:rsidRPr="00253FAD" w:rsidRDefault="00253FAD" w:rsidP="00253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53FAD" w:rsidRPr="00253FAD" w:rsidRDefault="00253FAD" w:rsidP="00253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FAD" w:rsidRPr="00253FAD" w:rsidRDefault="00253FAD" w:rsidP="00253F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Целевые показатели реализации муниципальной программы</w:t>
      </w:r>
    </w:p>
    <w:p w:rsidR="00253FAD" w:rsidRDefault="00253FAD" w:rsidP="00253F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«Информатизация Администрации муниципального образования </w:t>
      </w:r>
    </w:p>
    <w:p w:rsidR="00253FAD" w:rsidRPr="00253FAD" w:rsidRDefault="00253FAD" w:rsidP="00253F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«Сафоновский район» Смоленской области» на 2014-2025 годы</w:t>
      </w:r>
    </w:p>
    <w:p w:rsidR="00253FAD" w:rsidRPr="00253FAD" w:rsidRDefault="00253FAD" w:rsidP="00253F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53FAD">
        <w:rPr>
          <w:rFonts w:ascii="Times New Roman" w:eastAsia="Calibri" w:hAnsi="Times New Roman" w:cs="Times New Roman"/>
          <w:spacing w:val="2"/>
          <w:sz w:val="28"/>
          <w:szCs w:val="28"/>
        </w:rPr>
        <w:t>на 2020-2022</w:t>
      </w:r>
    </w:p>
    <w:p w:rsidR="00253FAD" w:rsidRPr="00253FAD" w:rsidRDefault="00253FAD" w:rsidP="00253F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W w:w="508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4874"/>
        <w:gridCol w:w="847"/>
        <w:gridCol w:w="818"/>
        <w:gridCol w:w="820"/>
        <w:gridCol w:w="756"/>
        <w:gridCol w:w="812"/>
        <w:gridCol w:w="779"/>
      </w:tblGrid>
      <w:tr w:rsidR="00253FAD" w:rsidRPr="00253FAD" w:rsidTr="00CF7489">
        <w:trPr>
          <w:trHeight w:val="675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№ </w:t>
            </w:r>
            <w:proofErr w:type="gramStart"/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п</w:t>
            </w:r>
            <w:proofErr w:type="gramEnd"/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/п</w:t>
            </w:r>
          </w:p>
        </w:tc>
        <w:tc>
          <w:tcPr>
            <w:tcW w:w="2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Ед.</w:t>
            </w:r>
          </w:p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изм.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Базовые значения показателей по годам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Планируемые значения показателей </w:t>
            </w:r>
          </w:p>
        </w:tc>
      </w:tr>
      <w:tr w:rsidR="00253FAD" w:rsidRPr="00253FAD" w:rsidTr="00CF7489">
        <w:trPr>
          <w:trHeight w:val="399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2018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2019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2020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2021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2022 </w:t>
            </w:r>
          </w:p>
        </w:tc>
      </w:tr>
      <w:tr w:rsidR="00253FAD" w:rsidRPr="00253FAD" w:rsidTr="00CF7489">
        <w:trPr>
          <w:trHeight w:val="201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Цель муниципальной программы:</w:t>
            </w:r>
          </w:p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- обеспечение поддержки роста экономики и уровня жизни населения Сафоновского района Смоленской области за счет развития современной информационно-коммуникационной инфраструктуры Администрации муниципального образования «Сафоновский район» Смоленской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</w:tr>
      <w:tr w:rsidR="00253FAD" w:rsidRPr="00253FAD" w:rsidTr="00CF7489">
        <w:trPr>
          <w:cantSplit/>
          <w:trHeight w:val="221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1.1.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Целевой показатель: </w:t>
            </w:r>
          </w:p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- количество государственных (муниципальных) услуг, оказываемых структурными подразделениями Администрации муниципального образования «Сафоновский район» Смоленской области и муниципальными учреждениями, информация о которых размещена на едином портале государственных (муниципальных) услуг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</w:tr>
      <w:tr w:rsidR="00253FAD" w:rsidRPr="00253FAD" w:rsidTr="00CF7489">
        <w:trPr>
          <w:cantSplit/>
          <w:trHeight w:val="152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1.2.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Количество государственных (муниципальных) услуг, предоставляемых Администрацией муниципального образования «Сафоновский район» Смоленской области и муниципальными учреждениями в электронном виде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90</w:t>
            </w:r>
          </w:p>
        </w:tc>
      </w:tr>
      <w:tr w:rsidR="00253FAD" w:rsidRPr="00253FAD" w:rsidTr="00CF7489">
        <w:trPr>
          <w:cantSplit/>
          <w:trHeight w:val="115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1.3.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Доля структурных подразделений Администрации муниципального образования «Сафоновский район» Смоленской области, использующих единую систему электронного документооборота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</w:tr>
      <w:tr w:rsidR="00253FAD" w:rsidRPr="00253FAD" w:rsidTr="00CF7489">
        <w:trPr>
          <w:cantSplit/>
          <w:trHeight w:val="113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1.4.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Доля защищенных каналов связи в инфраструктуре взаимодействия Администрации муниципального образования «Сафоновский район» Смоленской области и органов государственной власти Смоленской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</w:tr>
      <w:tr w:rsidR="00253FAD" w:rsidRPr="00253FAD" w:rsidTr="00CF7489">
        <w:trPr>
          <w:cantSplit/>
          <w:trHeight w:val="152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1.5.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Доля рабочих мест сотрудников структурных подразделений Администрации муниципального образования «Сафоновский район» Смоленской области, обеспеченных широкополосным доступом к сети Интернет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53FA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100</w:t>
            </w:r>
          </w:p>
        </w:tc>
      </w:tr>
    </w:tbl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22" w:rsidRPr="00253FAD" w:rsidRDefault="00014422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5103"/>
      </w:tblGrid>
      <w:tr w:rsidR="00253FAD" w:rsidRPr="00253FAD" w:rsidTr="00CF7489">
        <w:tc>
          <w:tcPr>
            <w:tcW w:w="5035" w:type="dxa"/>
          </w:tcPr>
          <w:p w:rsidR="00253FAD" w:rsidRPr="00253FAD" w:rsidRDefault="00253FAD" w:rsidP="00253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253FAD" w:rsidRPr="00253FAD" w:rsidRDefault="00253FAD" w:rsidP="00253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253FAD" w:rsidRPr="00253FAD" w:rsidRDefault="00253FAD" w:rsidP="00253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FAD" w:rsidRPr="00253FAD" w:rsidRDefault="00253FAD" w:rsidP="00253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3FAD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</w:t>
      </w:r>
      <w:r w:rsidRPr="00253FA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253FAD" w:rsidRDefault="00253FAD" w:rsidP="0025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FAD">
        <w:rPr>
          <w:rFonts w:ascii="Times New Roman" w:eastAsia="Times New Roman" w:hAnsi="Times New Roman" w:cs="Times New Roman"/>
          <w:sz w:val="28"/>
          <w:szCs w:val="28"/>
        </w:rPr>
        <w:t xml:space="preserve">«Информатизация Администрации муниципального образования </w:t>
      </w:r>
    </w:p>
    <w:p w:rsidR="00253FAD" w:rsidRPr="00253FAD" w:rsidRDefault="00253FAD" w:rsidP="0025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FAD">
        <w:rPr>
          <w:rFonts w:ascii="Times New Roman" w:eastAsia="Times New Roman" w:hAnsi="Times New Roman" w:cs="Times New Roman"/>
          <w:sz w:val="28"/>
          <w:szCs w:val="28"/>
        </w:rPr>
        <w:t>«Сафоновский район» Смоленской области» на 2014-2025 годы</w:t>
      </w:r>
    </w:p>
    <w:p w:rsidR="00253FAD" w:rsidRPr="00253FAD" w:rsidRDefault="00253FAD" w:rsidP="00253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FAD">
        <w:rPr>
          <w:rFonts w:ascii="Times New Roman" w:eastAsia="Times New Roman" w:hAnsi="Times New Roman" w:cs="Times New Roman"/>
          <w:sz w:val="28"/>
          <w:szCs w:val="28"/>
        </w:rPr>
        <w:t>на 2020-2022</w:t>
      </w:r>
    </w:p>
    <w:p w:rsidR="00253FAD" w:rsidRPr="00253FAD" w:rsidRDefault="00253FAD" w:rsidP="00253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560"/>
        <w:gridCol w:w="992"/>
        <w:gridCol w:w="851"/>
        <w:gridCol w:w="851"/>
        <w:gridCol w:w="851"/>
        <w:gridCol w:w="709"/>
        <w:gridCol w:w="707"/>
        <w:gridCol w:w="712"/>
      </w:tblGrid>
      <w:tr w:rsidR="00253FAD" w:rsidRPr="00253FAD" w:rsidTr="00CF748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финансового обеспечения</w:t>
            </w:r>
          </w:p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(расшифровать)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период, тыс. рублей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253FAD" w:rsidRPr="00253FAD" w:rsidTr="00CF7489">
        <w:trPr>
          <w:trHeight w:val="39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A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253FAD" w:rsidRPr="00253FAD" w:rsidTr="00CF7489">
        <w:trPr>
          <w:trHeight w:val="120"/>
        </w:trPr>
        <w:tc>
          <w:tcPr>
            <w:tcW w:w="10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AD">
              <w:rPr>
                <w:rFonts w:ascii="Times New Roman" w:eastAsia="Times New Roman" w:hAnsi="Times New Roman" w:cs="Times New Roman"/>
              </w:rPr>
              <w:t xml:space="preserve">Цель муниципальной программы: </w:t>
            </w:r>
            <w:r w:rsidRPr="00253FAD">
              <w:rPr>
                <w:rFonts w:ascii="Times New Roman" w:eastAsia="Calibri" w:hAnsi="Times New Roman" w:cs="Times New Roman"/>
              </w:rPr>
              <w:t xml:space="preserve">обеспечение поддержки роста экономики </w:t>
            </w:r>
          </w:p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AD">
              <w:rPr>
                <w:rFonts w:ascii="Times New Roman" w:eastAsia="Calibri" w:hAnsi="Times New Roman" w:cs="Times New Roman"/>
              </w:rPr>
              <w:t xml:space="preserve">и уровня жизни населения Сафоновского района Смоленской области за счет развития современной информационно-коммуникационной инфраструктуры </w:t>
            </w:r>
          </w:p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AD">
              <w:rPr>
                <w:rFonts w:ascii="Times New Roman" w:eastAsia="Calibri" w:hAnsi="Times New Roman" w:cs="Times New Roman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253FAD" w:rsidRPr="00253FAD" w:rsidTr="00CF7489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t>количество государственных (муниципальных) услуг, оказываемых структурными подразделениями Администрации муниципального образования «Сафоновский район» Смоленской области и муниципальными учреждениями, информация о которых размещена на едином портале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53FAD" w:rsidRPr="00253FAD" w:rsidTr="00CF7489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t>количество государственных (муниципальных) услуг, предоставляемых Администрацией муниципального образования "Сафоновский район" Смоленской области и муниципальными учреждениями в электронном виде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</w:t>
            </w:r>
          </w:p>
        </w:tc>
      </w:tr>
      <w:tr w:rsidR="00253FAD" w:rsidRPr="00253FAD" w:rsidTr="00CF7489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t>доля структурных подразделений Администрации муниципального образования «Сафоновский район» Смоленской области, использующих единую систему электронного документооборота</w:t>
            </w:r>
          </w:p>
          <w:p w:rsid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422" w:rsidRDefault="00014422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74D" w:rsidRPr="00253FAD" w:rsidRDefault="007F374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53FAD" w:rsidRPr="00253FAD" w:rsidTr="00CF7489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доля защищенных каналов связи в инфраструктуре взаимодействия Администрации муниципального образования «Сафоновский район» Смоленской области и органов государственной власти Смоленской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53FAD" w:rsidRPr="00253FAD" w:rsidTr="00CF7489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t>доля рабочих мест сотрудников структурных подразделений Администрации муниципального образования "Сафоновский район" Смоленской области, обеспеченных широкополосным доступом к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53FAD" w:rsidRPr="00253FAD" w:rsidTr="00CF7489">
        <w:trPr>
          <w:trHeight w:val="14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лицензионного программного обеспечения  </w:t>
            </w:r>
          </w:p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3FAD" w:rsidRPr="00253FAD" w:rsidTr="00CF7489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компьютерного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3FAD" w:rsidRPr="00253FAD" w:rsidTr="00CF7489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расходных материалов и комплектующих для компьютерного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3FAD" w:rsidRPr="00253FAD" w:rsidTr="00CF7489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FA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3FAD" w:rsidRPr="00253FAD" w:rsidTr="00CF7489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AD" w:rsidRPr="00253FAD" w:rsidRDefault="00253FAD" w:rsidP="00253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Arial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AD" w:rsidRPr="00253FAD" w:rsidRDefault="00253FAD" w:rsidP="0025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FA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1AD" w:rsidRPr="002E71BE" w:rsidRDefault="00DC11AD" w:rsidP="00DC1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FAD" w:rsidRPr="00253FAD" w:rsidRDefault="00253FAD" w:rsidP="00253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01A" w:rsidRPr="002E71BE" w:rsidRDefault="009E501A" w:rsidP="009E50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01A" w:rsidRDefault="009E501A" w:rsidP="009E501A">
      <w:pPr>
        <w:sectPr w:rsidR="009E501A" w:rsidSect="007F374D">
          <w:headerReference w:type="default" r:id="rId8"/>
          <w:pgSz w:w="11906" w:h="16838" w:code="9"/>
          <w:pgMar w:top="1134" w:right="849" w:bottom="851" w:left="1134" w:header="709" w:footer="709" w:gutter="0"/>
          <w:cols w:space="708"/>
          <w:titlePg/>
          <w:docGrid w:linePitch="360"/>
        </w:sectPr>
      </w:pPr>
    </w:p>
    <w:p w:rsidR="007F465F" w:rsidRPr="0040228B" w:rsidRDefault="007F465F" w:rsidP="00DC11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65F" w:rsidRPr="0040228B" w:rsidSect="00AE7BC2">
      <w:headerReference w:type="default" r:id="rId9"/>
      <w:pgSz w:w="11906" w:h="16838"/>
      <w:pgMar w:top="1134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C8" w:rsidRDefault="00FC2FC8" w:rsidP="00192ACD">
      <w:pPr>
        <w:spacing w:after="0" w:line="240" w:lineRule="auto"/>
      </w:pPr>
      <w:r>
        <w:separator/>
      </w:r>
    </w:p>
  </w:endnote>
  <w:endnote w:type="continuationSeparator" w:id="0">
    <w:p w:rsidR="00FC2FC8" w:rsidRDefault="00FC2FC8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C8" w:rsidRDefault="00FC2FC8" w:rsidP="00192ACD">
      <w:pPr>
        <w:spacing w:after="0" w:line="240" w:lineRule="auto"/>
      </w:pPr>
      <w:r>
        <w:separator/>
      </w:r>
    </w:p>
  </w:footnote>
  <w:footnote w:type="continuationSeparator" w:id="0">
    <w:p w:rsidR="00FC2FC8" w:rsidRDefault="00FC2FC8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501A" w:rsidRPr="00192ACD" w:rsidRDefault="009E501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11A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501A" w:rsidRDefault="009E5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CD" w:rsidRPr="00192ACD" w:rsidRDefault="00192AC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92ACD" w:rsidRDefault="00192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14422"/>
    <w:rsid w:val="00041695"/>
    <w:rsid w:val="000951DC"/>
    <w:rsid w:val="00192ACD"/>
    <w:rsid w:val="001A6A82"/>
    <w:rsid w:val="001F1D9B"/>
    <w:rsid w:val="00253FAD"/>
    <w:rsid w:val="0042751D"/>
    <w:rsid w:val="004355EA"/>
    <w:rsid w:val="00507AD1"/>
    <w:rsid w:val="00651873"/>
    <w:rsid w:val="0066101F"/>
    <w:rsid w:val="006E15A0"/>
    <w:rsid w:val="0079526F"/>
    <w:rsid w:val="007F374D"/>
    <w:rsid w:val="007F465F"/>
    <w:rsid w:val="008E20F1"/>
    <w:rsid w:val="008F5FC7"/>
    <w:rsid w:val="009317B2"/>
    <w:rsid w:val="009E501A"/>
    <w:rsid w:val="009F23C6"/>
    <w:rsid w:val="00AA3FE4"/>
    <w:rsid w:val="00AD41E0"/>
    <w:rsid w:val="00AE1F71"/>
    <w:rsid w:val="00AE7BC2"/>
    <w:rsid w:val="00B52A53"/>
    <w:rsid w:val="00B87A48"/>
    <w:rsid w:val="00B91577"/>
    <w:rsid w:val="00BB57D4"/>
    <w:rsid w:val="00C32E99"/>
    <w:rsid w:val="00C40BB9"/>
    <w:rsid w:val="00DC11AD"/>
    <w:rsid w:val="00EE6568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2020-03-04T12:46:00Z</cp:lastPrinted>
  <dcterms:created xsi:type="dcterms:W3CDTF">2020-03-02T12:46:00Z</dcterms:created>
  <dcterms:modified xsi:type="dcterms:W3CDTF">2020-03-16T09:54:00Z</dcterms:modified>
</cp:coreProperties>
</file>