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02F16" w:rsidRDefault="008F22C1" w:rsidP="008F22C1">
      <w:pPr>
        <w:jc w:val="right"/>
        <w:rPr>
          <w:rFonts w:ascii="Times New Roman" w:hAnsi="Times New Roman"/>
          <w:i/>
          <w:sz w:val="28"/>
          <w:szCs w:val="28"/>
          <w:lang w:val="ru-RU"/>
        </w:rPr>
      </w:pPr>
      <w:r w:rsidRPr="00E54B88">
        <w:rPr>
          <w:rFonts w:ascii="Times New Roman" w:hAnsi="Times New Roman"/>
          <w:sz w:val="28"/>
          <w:szCs w:val="28"/>
          <w:lang w:val="ru-RU"/>
        </w:rPr>
        <w:t>Приложение 4</w:t>
      </w:r>
    </w:p>
    <w:p w:rsidR="00481DC3" w:rsidRDefault="00481DC3" w:rsidP="00481DC3">
      <w:pPr>
        <w:spacing w:after="0" w:line="240" w:lineRule="auto"/>
        <w:contextualSpacing/>
        <w:jc w:val="center"/>
        <w:rPr>
          <w:rFonts w:ascii="Times New Roman" w:hAnsi="Times New Roman"/>
          <w:b/>
          <w:color w:val="000000"/>
          <w:sz w:val="32"/>
          <w:szCs w:val="32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ab/>
      </w:r>
      <w:r w:rsidRPr="000F0F54">
        <w:rPr>
          <w:rFonts w:ascii="Times New Roman" w:hAnsi="Times New Roman"/>
          <w:b/>
          <w:color w:val="000000"/>
          <w:sz w:val="32"/>
          <w:szCs w:val="32"/>
          <w:lang w:val="ru-RU"/>
        </w:rPr>
        <w:t>Уважаемые господа!</w:t>
      </w:r>
    </w:p>
    <w:p w:rsidR="00481DC3" w:rsidRPr="000F0F54" w:rsidRDefault="00481DC3" w:rsidP="00481DC3">
      <w:pPr>
        <w:spacing w:line="240" w:lineRule="auto"/>
        <w:ind w:firstLine="567"/>
        <w:contextualSpacing/>
        <w:jc w:val="center"/>
        <w:rPr>
          <w:rFonts w:ascii="Times New Roman" w:hAnsi="Times New Roman"/>
          <w:b/>
          <w:color w:val="000000"/>
          <w:sz w:val="32"/>
          <w:szCs w:val="32"/>
          <w:lang w:val="ru-RU"/>
        </w:rPr>
      </w:pPr>
    </w:p>
    <w:p w:rsidR="00481DC3" w:rsidRPr="000F0F54" w:rsidRDefault="00481DC3" w:rsidP="00481DC3">
      <w:pPr>
        <w:spacing w:line="240" w:lineRule="auto"/>
        <w:ind w:firstLine="567"/>
        <w:contextualSpacing/>
        <w:jc w:val="both"/>
        <w:rPr>
          <w:rFonts w:ascii="Times New Roman" w:hAnsi="Times New Roman"/>
          <w:color w:val="000000"/>
          <w:sz w:val="26"/>
          <w:szCs w:val="26"/>
          <w:lang w:val="ru-RU"/>
        </w:rPr>
      </w:pPr>
      <w:proofErr w:type="spellStart"/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>Сафоновский</w:t>
      </w:r>
      <w:proofErr w:type="spellEnd"/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 xml:space="preserve"> район расположен в центральной части Смоленской области. Административным центром районного муниципального образ</w:t>
      </w:r>
      <w:r>
        <w:rPr>
          <w:rFonts w:ascii="Times New Roman" w:hAnsi="Times New Roman"/>
          <w:color w:val="000000"/>
          <w:sz w:val="26"/>
          <w:szCs w:val="26"/>
          <w:lang w:val="ru-RU"/>
        </w:rPr>
        <w:t>ования является город Сафоново.</w:t>
      </w:r>
    </w:p>
    <w:p w:rsidR="00481DC3" w:rsidRPr="000F0F54" w:rsidRDefault="00481DC3" w:rsidP="00481DC3">
      <w:pPr>
        <w:spacing w:line="240" w:lineRule="auto"/>
        <w:ind w:firstLine="567"/>
        <w:contextualSpacing/>
        <w:jc w:val="both"/>
        <w:rPr>
          <w:rFonts w:ascii="Times New Roman" w:hAnsi="Times New Roman"/>
          <w:color w:val="000000"/>
          <w:sz w:val="26"/>
          <w:szCs w:val="26"/>
          <w:lang w:val="ru-RU"/>
        </w:rPr>
      </w:pPr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 xml:space="preserve">Общая площадь муниципального образования составляет 225,8 тыс. га. </w:t>
      </w:r>
    </w:p>
    <w:p w:rsidR="00481DC3" w:rsidRPr="000F0F54" w:rsidRDefault="00481DC3" w:rsidP="00481DC3">
      <w:pPr>
        <w:spacing w:line="240" w:lineRule="auto"/>
        <w:ind w:firstLine="567"/>
        <w:contextualSpacing/>
        <w:jc w:val="both"/>
        <w:rPr>
          <w:rFonts w:ascii="Times New Roman" w:hAnsi="Times New Roman"/>
          <w:color w:val="000000"/>
          <w:sz w:val="26"/>
          <w:szCs w:val="26"/>
          <w:lang w:val="ru-RU"/>
        </w:rPr>
      </w:pPr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>Средние размеры в направлении восток-запад – 56 км, север-юг – 40 км.</w:t>
      </w:r>
    </w:p>
    <w:p w:rsidR="00481DC3" w:rsidRPr="000F0F54" w:rsidRDefault="00481DC3" w:rsidP="00481DC3">
      <w:pPr>
        <w:spacing w:line="240" w:lineRule="auto"/>
        <w:ind w:firstLine="567"/>
        <w:contextualSpacing/>
        <w:jc w:val="both"/>
        <w:rPr>
          <w:rFonts w:ascii="Times New Roman" w:hAnsi="Times New Roman"/>
          <w:color w:val="000000"/>
          <w:sz w:val="26"/>
          <w:szCs w:val="26"/>
          <w:lang w:val="ru-RU"/>
        </w:rPr>
      </w:pPr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>Город Сафоново находится на железнодорожной магистрали Москва – Минск в 102 километрах к востоку от города Смоленска.</w:t>
      </w:r>
    </w:p>
    <w:p w:rsidR="00481DC3" w:rsidRPr="000F0F54" w:rsidRDefault="00481DC3" w:rsidP="00481DC3">
      <w:pPr>
        <w:spacing w:line="240" w:lineRule="auto"/>
        <w:ind w:firstLine="567"/>
        <w:contextualSpacing/>
        <w:jc w:val="both"/>
        <w:rPr>
          <w:rFonts w:ascii="Times New Roman" w:hAnsi="Times New Roman"/>
          <w:color w:val="000000"/>
          <w:sz w:val="26"/>
          <w:szCs w:val="26"/>
          <w:lang w:val="ru-RU"/>
        </w:rPr>
      </w:pPr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>На территории района имеются искусственные водоемы общей площадью 314 га, под естественными водоемами 82 га.</w:t>
      </w:r>
    </w:p>
    <w:p w:rsidR="00481DC3" w:rsidRPr="000F0F54" w:rsidRDefault="00481DC3" w:rsidP="00481DC3">
      <w:pPr>
        <w:spacing w:line="240" w:lineRule="auto"/>
        <w:ind w:firstLine="567"/>
        <w:contextualSpacing/>
        <w:jc w:val="both"/>
        <w:rPr>
          <w:rFonts w:ascii="Times New Roman" w:hAnsi="Times New Roman"/>
          <w:color w:val="000000"/>
          <w:sz w:val="26"/>
          <w:szCs w:val="26"/>
          <w:lang w:val="ru-RU"/>
        </w:rPr>
      </w:pPr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>Преобладающими почвами на территории района являются: дерново-слабо-средне-сильно подзолистые суглинистые на глинах и суглинках.</w:t>
      </w:r>
    </w:p>
    <w:p w:rsidR="00481DC3" w:rsidRPr="000F0F54" w:rsidRDefault="00481DC3" w:rsidP="00481DC3">
      <w:pPr>
        <w:spacing w:line="240" w:lineRule="auto"/>
        <w:ind w:firstLine="851"/>
        <w:contextualSpacing/>
        <w:jc w:val="both"/>
        <w:rPr>
          <w:rFonts w:ascii="Times New Roman" w:hAnsi="Times New Roman"/>
          <w:color w:val="000000"/>
          <w:sz w:val="26"/>
          <w:szCs w:val="26"/>
          <w:lang w:val="ru-RU"/>
        </w:rPr>
      </w:pPr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 xml:space="preserve">Производство местных строительных материалов является базовой для развития большинства отраслей и основывается прежде всего на использовании общераспространенных полезных ископаемых для производства керамзита и кирпича (песков, песчано-гравийных смесей, глин и суглинков). </w:t>
      </w:r>
    </w:p>
    <w:p w:rsidR="00481DC3" w:rsidRPr="000F0F54" w:rsidRDefault="00481DC3" w:rsidP="00481DC3">
      <w:pPr>
        <w:spacing w:line="240" w:lineRule="auto"/>
        <w:ind w:firstLine="851"/>
        <w:contextualSpacing/>
        <w:jc w:val="both"/>
        <w:rPr>
          <w:rFonts w:ascii="Times New Roman" w:hAnsi="Times New Roman"/>
          <w:color w:val="000000"/>
          <w:sz w:val="26"/>
          <w:szCs w:val="26"/>
          <w:lang w:val="ru-RU"/>
        </w:rPr>
      </w:pPr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 xml:space="preserve">На территории </w:t>
      </w:r>
      <w:proofErr w:type="spellStart"/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>Сафоновского</w:t>
      </w:r>
      <w:proofErr w:type="spellEnd"/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 xml:space="preserve"> района расположен самый крупный торфяник– </w:t>
      </w:r>
      <w:proofErr w:type="spellStart"/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>Голубьев</w:t>
      </w:r>
      <w:proofErr w:type="spellEnd"/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 xml:space="preserve"> Мох в пойме р. Дымка.</w:t>
      </w:r>
    </w:p>
    <w:p w:rsidR="00481DC3" w:rsidRPr="000F0F54" w:rsidRDefault="00481DC3" w:rsidP="00481DC3">
      <w:pPr>
        <w:spacing w:before="100" w:beforeAutospacing="1" w:line="240" w:lineRule="auto"/>
        <w:ind w:firstLine="567"/>
        <w:contextualSpacing/>
        <w:jc w:val="both"/>
        <w:rPr>
          <w:rFonts w:ascii="Times New Roman" w:hAnsi="Times New Roman"/>
          <w:sz w:val="26"/>
          <w:szCs w:val="26"/>
          <w:lang w:val="ru-RU"/>
        </w:rPr>
      </w:pPr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>В состав муниципального образования «</w:t>
      </w:r>
      <w:proofErr w:type="spellStart"/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>Сафоновский</w:t>
      </w:r>
      <w:proofErr w:type="spellEnd"/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 xml:space="preserve"> район» Смоленской области входят:</w:t>
      </w:r>
    </w:p>
    <w:p w:rsidR="00481DC3" w:rsidRPr="000F0F54" w:rsidRDefault="00481DC3" w:rsidP="00481DC3">
      <w:pPr>
        <w:spacing w:before="100" w:beforeAutospacing="1" w:line="240" w:lineRule="auto"/>
        <w:ind w:firstLine="567"/>
        <w:contextualSpacing/>
        <w:jc w:val="both"/>
        <w:rPr>
          <w:rFonts w:ascii="Times New Roman" w:hAnsi="Times New Roman"/>
          <w:sz w:val="26"/>
          <w:szCs w:val="26"/>
          <w:lang w:val="ru-RU"/>
        </w:rPr>
      </w:pPr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>-городское поселение - 1 (г. Сафоново);</w:t>
      </w:r>
    </w:p>
    <w:p w:rsidR="00481DC3" w:rsidRPr="000F0F54" w:rsidRDefault="00481DC3" w:rsidP="00481DC3">
      <w:pPr>
        <w:spacing w:before="100" w:beforeAutospacing="1" w:line="240" w:lineRule="auto"/>
        <w:ind w:firstLine="567"/>
        <w:contextualSpacing/>
        <w:jc w:val="both"/>
        <w:rPr>
          <w:rFonts w:ascii="Times New Roman" w:hAnsi="Times New Roman"/>
          <w:color w:val="000000"/>
          <w:sz w:val="26"/>
          <w:szCs w:val="26"/>
          <w:lang w:val="ru-RU"/>
        </w:rPr>
      </w:pPr>
      <w:r>
        <w:rPr>
          <w:rFonts w:ascii="Times New Roman" w:hAnsi="Times New Roman"/>
          <w:color w:val="000000"/>
          <w:sz w:val="26"/>
          <w:szCs w:val="26"/>
          <w:lang w:val="ru-RU"/>
        </w:rPr>
        <w:t>-сельские поселения - 12</w:t>
      </w:r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 xml:space="preserve"> (в том числе: Барановско</w:t>
      </w:r>
      <w:r>
        <w:rPr>
          <w:rFonts w:ascii="Times New Roman" w:hAnsi="Times New Roman"/>
          <w:color w:val="000000"/>
          <w:sz w:val="26"/>
          <w:szCs w:val="26"/>
          <w:lang w:val="ru-RU"/>
        </w:rPr>
        <w:t xml:space="preserve">е, </w:t>
      </w:r>
      <w:proofErr w:type="spellStart"/>
      <w:r>
        <w:rPr>
          <w:rFonts w:ascii="Times New Roman" w:hAnsi="Times New Roman"/>
          <w:color w:val="000000"/>
          <w:sz w:val="26"/>
          <w:szCs w:val="26"/>
          <w:lang w:val="ru-RU"/>
        </w:rPr>
        <w:t>Беленинское</w:t>
      </w:r>
      <w:proofErr w:type="spellEnd"/>
      <w:r>
        <w:rPr>
          <w:rFonts w:ascii="Times New Roman" w:hAnsi="Times New Roman"/>
          <w:color w:val="000000"/>
          <w:sz w:val="26"/>
          <w:szCs w:val="26"/>
          <w:lang w:val="ru-RU"/>
        </w:rPr>
        <w:t xml:space="preserve">, </w:t>
      </w:r>
      <w:proofErr w:type="spellStart"/>
      <w:r>
        <w:rPr>
          <w:rFonts w:ascii="Times New Roman" w:hAnsi="Times New Roman"/>
          <w:color w:val="000000"/>
          <w:sz w:val="26"/>
          <w:szCs w:val="26"/>
          <w:lang w:val="ru-RU"/>
        </w:rPr>
        <w:t>Вадинское</w:t>
      </w:r>
      <w:proofErr w:type="spellEnd"/>
      <w:r>
        <w:rPr>
          <w:rFonts w:ascii="Times New Roman" w:hAnsi="Times New Roman"/>
          <w:color w:val="000000"/>
          <w:sz w:val="26"/>
          <w:szCs w:val="26"/>
          <w:lang w:val="ru-RU"/>
        </w:rPr>
        <w:t xml:space="preserve">, </w:t>
      </w:r>
      <w:proofErr w:type="spellStart"/>
      <w:r>
        <w:rPr>
          <w:rFonts w:ascii="Times New Roman" w:hAnsi="Times New Roman"/>
          <w:color w:val="000000"/>
          <w:sz w:val="26"/>
          <w:szCs w:val="26"/>
          <w:lang w:val="ru-RU"/>
        </w:rPr>
        <w:t>Вышегорское</w:t>
      </w:r>
      <w:proofErr w:type="spellEnd"/>
      <w:r>
        <w:rPr>
          <w:rFonts w:ascii="Times New Roman" w:hAnsi="Times New Roman"/>
          <w:color w:val="000000"/>
          <w:sz w:val="26"/>
          <w:szCs w:val="26"/>
          <w:lang w:val="ru-RU"/>
        </w:rPr>
        <w:t xml:space="preserve">, </w:t>
      </w:r>
      <w:proofErr w:type="spellStart"/>
      <w:r>
        <w:rPr>
          <w:rFonts w:ascii="Times New Roman" w:hAnsi="Times New Roman"/>
          <w:color w:val="000000"/>
          <w:sz w:val="26"/>
          <w:szCs w:val="26"/>
          <w:lang w:val="ru-RU"/>
        </w:rPr>
        <w:t>Зимницкое</w:t>
      </w:r>
      <w:proofErr w:type="spellEnd"/>
      <w:r>
        <w:rPr>
          <w:rFonts w:ascii="Times New Roman" w:hAnsi="Times New Roman"/>
          <w:color w:val="000000"/>
          <w:sz w:val="26"/>
          <w:szCs w:val="26"/>
          <w:lang w:val="ru-RU"/>
        </w:rPr>
        <w:t xml:space="preserve">, </w:t>
      </w:r>
      <w:proofErr w:type="spellStart"/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>Издешковское</w:t>
      </w:r>
      <w:proofErr w:type="spellEnd"/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 xml:space="preserve">, </w:t>
      </w:r>
      <w:proofErr w:type="spellStart"/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>Казулинское</w:t>
      </w:r>
      <w:proofErr w:type="spellEnd"/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 xml:space="preserve">, </w:t>
      </w:r>
      <w:proofErr w:type="spellStart"/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>Николо-Погореловское</w:t>
      </w:r>
      <w:proofErr w:type="spellEnd"/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 xml:space="preserve">, </w:t>
      </w:r>
      <w:proofErr w:type="spellStart"/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>Прудковское</w:t>
      </w:r>
      <w:proofErr w:type="spellEnd"/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 xml:space="preserve">, Пушкинское, </w:t>
      </w:r>
      <w:proofErr w:type="spellStart"/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>Рыбковское</w:t>
      </w:r>
      <w:proofErr w:type="spellEnd"/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 xml:space="preserve">, </w:t>
      </w:r>
      <w:proofErr w:type="spellStart"/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>Старосельское</w:t>
      </w:r>
      <w:proofErr w:type="spellEnd"/>
      <w:r w:rsidRPr="000F0F54">
        <w:rPr>
          <w:rFonts w:ascii="Times New Roman" w:hAnsi="Times New Roman"/>
          <w:color w:val="000000"/>
          <w:sz w:val="26"/>
          <w:szCs w:val="26"/>
          <w:lang w:val="ru-RU"/>
        </w:rPr>
        <w:t>).</w:t>
      </w:r>
    </w:p>
    <w:p w:rsidR="00481DC3" w:rsidRDefault="00481DC3" w:rsidP="00481DC3">
      <w:pPr>
        <w:spacing w:before="100" w:beforeAutospacing="1" w:line="240" w:lineRule="auto"/>
        <w:ind w:firstLine="567"/>
        <w:contextualSpacing/>
        <w:jc w:val="both"/>
        <w:rPr>
          <w:rFonts w:ascii="Times New Roman" w:hAnsi="Times New Roman"/>
          <w:color w:val="000000"/>
          <w:sz w:val="26"/>
          <w:szCs w:val="26"/>
          <w:lang w:val="ru-RU"/>
        </w:rPr>
      </w:pPr>
      <w:r w:rsidRPr="00A07E0B">
        <w:rPr>
          <w:rFonts w:ascii="Times New Roman" w:hAnsi="Times New Roman"/>
          <w:color w:val="000000"/>
          <w:sz w:val="26"/>
          <w:szCs w:val="26"/>
          <w:lang w:val="ru-RU"/>
        </w:rPr>
        <w:t>Сельских населенных пунктов-227.</w:t>
      </w:r>
    </w:p>
    <w:p w:rsidR="00602F16" w:rsidRDefault="00602F16" w:rsidP="00481DC3">
      <w:pPr>
        <w:tabs>
          <w:tab w:val="left" w:pos="3210"/>
        </w:tabs>
        <w:rPr>
          <w:rFonts w:ascii="Times New Roman" w:hAnsi="Times New Roman"/>
          <w:sz w:val="28"/>
          <w:szCs w:val="28"/>
          <w:lang w:val="ru-RU"/>
        </w:rPr>
      </w:pPr>
    </w:p>
    <w:p w:rsidR="00602F16" w:rsidRDefault="00481DC3" w:rsidP="00602F16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481DC3">
        <w:rPr>
          <w:rFonts w:ascii="Times New Roman" w:hAnsi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1237615</wp:posOffset>
            </wp:positionH>
            <wp:positionV relativeFrom="paragraph">
              <wp:posOffset>24765</wp:posOffset>
            </wp:positionV>
            <wp:extent cx="3629025" cy="2562225"/>
            <wp:effectExtent l="19050" t="0" r="9525" b="0"/>
            <wp:wrapSquare wrapText="bothSides"/>
            <wp:docPr id="4" name="Рисунок 8" descr="C:\Users\Ovsyannikova_KA\Desktop\Сафоновский р-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vsyannikova_KA\Desktop\Сафоновский р-н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02F16" w:rsidRDefault="00602F16" w:rsidP="00E54B88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p w:rsidR="00602F16" w:rsidRDefault="00602F16" w:rsidP="00E54B88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p w:rsidR="00602F16" w:rsidRDefault="00602F16" w:rsidP="00E54B88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p w:rsidR="00602F16" w:rsidRDefault="00602F16" w:rsidP="00E54B88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p w:rsidR="00602F16" w:rsidRDefault="00602F16" w:rsidP="00E54B88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p w:rsidR="00602F16" w:rsidRDefault="00602F16" w:rsidP="00E54B88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p w:rsidR="00602F16" w:rsidRDefault="00602F16" w:rsidP="00E54B88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3600"/>
        <w:gridCol w:w="3548"/>
        <w:gridCol w:w="3114"/>
        <w:gridCol w:w="18"/>
      </w:tblGrid>
      <w:tr w:rsidR="00E63558" w:rsidRPr="002108F0" w:rsidTr="001268DF">
        <w:trPr>
          <w:gridAfter w:val="1"/>
          <w:wAfter w:w="18" w:type="dxa"/>
          <w:trHeight w:val="313"/>
        </w:trPr>
        <w:tc>
          <w:tcPr>
            <w:tcW w:w="10262" w:type="dxa"/>
            <w:gridSpan w:val="3"/>
          </w:tcPr>
          <w:p w:rsidR="00E63558" w:rsidRPr="008B4859" w:rsidRDefault="008B4859" w:rsidP="004B0FC8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proofErr w:type="spellStart"/>
            <w:r w:rsidRPr="008B4859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Площадка</w:t>
            </w:r>
            <w:proofErr w:type="spellEnd"/>
            <w:r w:rsidRPr="008B4859">
              <w:rPr>
                <w:rFonts w:ascii="Times New Roman" w:hAnsi="Times New Roman"/>
                <w:b/>
                <w:sz w:val="24"/>
                <w:szCs w:val="24"/>
              </w:rPr>
              <w:t xml:space="preserve"> № 67-17-01</w:t>
            </w:r>
          </w:p>
        </w:tc>
      </w:tr>
      <w:tr w:rsidR="003612B5" w:rsidRPr="002108F0" w:rsidTr="00AD588F">
        <w:trPr>
          <w:gridAfter w:val="1"/>
          <w:wAfter w:w="18" w:type="dxa"/>
          <w:trHeight w:val="2571"/>
        </w:trPr>
        <w:tc>
          <w:tcPr>
            <w:tcW w:w="10262" w:type="dxa"/>
            <w:gridSpan w:val="3"/>
          </w:tcPr>
          <w:p w:rsidR="003612B5" w:rsidRDefault="007B2B42" w:rsidP="0062672F">
            <w:pPr>
              <w:jc w:val="center"/>
            </w:pPr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left:0;text-align:left;margin-left:23.4pt;margin-top:2.35pt;width:336pt;height:423pt;z-index:-251655168;mso-position-horizontal-relative:text;mso-position-vertical-relative:text">
                  <v:imagedata r:id="rId9" o:title="saf" cropright="35748f"/>
                </v:shape>
              </w:pict>
            </w:r>
          </w:p>
          <w:p w:rsidR="003612B5" w:rsidRDefault="003612B5" w:rsidP="0062672F">
            <w:pPr>
              <w:jc w:val="center"/>
            </w:pPr>
          </w:p>
          <w:p w:rsidR="003612B5" w:rsidRDefault="003612B5" w:rsidP="0062672F">
            <w:pPr>
              <w:jc w:val="center"/>
            </w:pPr>
          </w:p>
          <w:p w:rsidR="003612B5" w:rsidRDefault="003612B5" w:rsidP="0062672F">
            <w:pPr>
              <w:jc w:val="center"/>
            </w:pPr>
          </w:p>
          <w:p w:rsidR="003612B5" w:rsidRDefault="003612B5" w:rsidP="0062672F">
            <w:pPr>
              <w:jc w:val="center"/>
            </w:pPr>
          </w:p>
          <w:p w:rsidR="003612B5" w:rsidRDefault="003612B5" w:rsidP="0062672F">
            <w:pPr>
              <w:jc w:val="center"/>
            </w:pPr>
          </w:p>
          <w:p w:rsidR="003612B5" w:rsidRDefault="003612B5" w:rsidP="0062672F">
            <w:pPr>
              <w:jc w:val="center"/>
            </w:pPr>
          </w:p>
          <w:p w:rsidR="003612B5" w:rsidRDefault="003612B5" w:rsidP="0062672F">
            <w:pPr>
              <w:jc w:val="center"/>
              <w:rPr>
                <w:noProof/>
              </w:rPr>
            </w:pPr>
          </w:p>
          <w:p w:rsidR="003612B5" w:rsidRDefault="003612B5" w:rsidP="0062672F">
            <w:pPr>
              <w:jc w:val="center"/>
              <w:rPr>
                <w:noProof/>
              </w:rPr>
            </w:pPr>
          </w:p>
          <w:p w:rsidR="003612B5" w:rsidRDefault="007B2B42" w:rsidP="0062672F">
            <w:pPr>
              <w:jc w:val="center"/>
              <w:rPr>
                <w:noProof/>
              </w:rPr>
            </w:pPr>
            <w:r>
              <w:rPr>
                <w:noProof/>
              </w:rPr>
              <w:pict>
                <v:shapetype id="_x0000_t61" coordsize="21600,21600" o:spt="61" adj="1350,25920" path="m,l0@8@12@24,0@9,,21600@6,21600@15@27@7,21600,21600,21600,21600@9@18@30,21600@8,21600,0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/>
                  <v:handles>
                    <v:h position="#0,#1"/>
                  </v:handles>
                </v:shapetype>
                <v:shape id="_x0000_s1028" type="#_x0000_t61" style="position:absolute;left:0;text-align:left;margin-left:264.7pt;margin-top:10pt;width:51.15pt;height:29.8pt;z-index:251662336" adj="-7580,43816" filled="f" strokecolor="red">
                  <v:textbox style="mso-next-textbox:#_x0000_s1028">
                    <w:txbxContent>
                      <w:p w:rsidR="003612B5" w:rsidRPr="00A11131" w:rsidRDefault="003612B5" w:rsidP="008F11B4">
                        <w:pPr>
                          <w:jc w:val="center"/>
                          <w:rPr>
                            <w:rFonts w:ascii="Arial" w:hAnsi="Arial" w:cs="Arial"/>
                            <w:b/>
                            <w:color w:val="FF0000"/>
                            <w:sz w:val="16"/>
                            <w:szCs w:val="16"/>
                          </w:rPr>
                        </w:pPr>
                        <w:proofErr w:type="spellStart"/>
                        <w:r w:rsidRPr="00A11131">
                          <w:rPr>
                            <w:rFonts w:ascii="Arial" w:hAnsi="Arial" w:cs="Arial"/>
                            <w:b/>
                            <w:color w:val="FF0000"/>
                            <w:sz w:val="16"/>
                            <w:szCs w:val="16"/>
                          </w:rPr>
                          <w:t>площадка</w:t>
                        </w:r>
                        <w:proofErr w:type="spellEnd"/>
                        <w:r w:rsidRPr="00A11131">
                          <w:rPr>
                            <w:rFonts w:ascii="Arial" w:hAnsi="Arial" w:cs="Arial"/>
                            <w:b/>
                            <w:color w:val="FF000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b/>
                            <w:color w:val="FF0000"/>
                            <w:sz w:val="16"/>
                            <w:szCs w:val="16"/>
                          </w:rPr>
                          <w:t>№ 1</w:t>
                        </w:r>
                      </w:p>
                    </w:txbxContent>
                  </v:textbox>
                </v:shape>
              </w:pict>
            </w:r>
          </w:p>
          <w:p w:rsidR="003612B5" w:rsidRDefault="003612B5" w:rsidP="0062672F">
            <w:pPr>
              <w:jc w:val="center"/>
              <w:rPr>
                <w:noProof/>
              </w:rPr>
            </w:pPr>
          </w:p>
          <w:p w:rsidR="003612B5" w:rsidRDefault="003612B5" w:rsidP="0062672F">
            <w:pPr>
              <w:jc w:val="center"/>
              <w:rPr>
                <w:noProof/>
              </w:rPr>
            </w:pPr>
          </w:p>
          <w:p w:rsidR="003612B5" w:rsidRDefault="003612B5" w:rsidP="0062672F">
            <w:pPr>
              <w:jc w:val="center"/>
              <w:rPr>
                <w:noProof/>
              </w:rPr>
            </w:pPr>
          </w:p>
          <w:p w:rsidR="003612B5" w:rsidRDefault="007B2B42" w:rsidP="0062672F">
            <w:pPr>
              <w:jc w:val="center"/>
            </w:pPr>
            <w:r>
              <w:rPr>
                <w:noProof/>
              </w:rPr>
              <w:pict>
                <v:shape id="_x0000_s1027" style="position:absolute;left:0;text-align:left;margin-left:236.8pt;margin-top:8.5pt;width:19.8pt;height:17.65pt;z-index:251663360" coordsize="426,408" path="m,36l258,,426,366,198,408,,36xe" fillcolor="red" strokecolor="red" strokeweight="1.5pt">
                  <v:fill r:id="rId10" o:title="Светлый диагональный 2" type="pattern"/>
                  <v:path arrowok="t"/>
                </v:shape>
              </w:pict>
            </w:r>
          </w:p>
          <w:p w:rsidR="003612B5" w:rsidRPr="00385BD4" w:rsidRDefault="003612B5" w:rsidP="0062672F">
            <w:pPr>
              <w:jc w:val="center"/>
            </w:pPr>
          </w:p>
          <w:p w:rsidR="003612B5" w:rsidRPr="00385BD4" w:rsidRDefault="003612B5" w:rsidP="0062672F">
            <w:pPr>
              <w:jc w:val="center"/>
            </w:pPr>
          </w:p>
          <w:p w:rsidR="003612B5" w:rsidRPr="00385BD4" w:rsidRDefault="003612B5" w:rsidP="0062672F">
            <w:pPr>
              <w:jc w:val="center"/>
            </w:pPr>
          </w:p>
          <w:p w:rsidR="003612B5" w:rsidRPr="00385BD4" w:rsidRDefault="003612B5" w:rsidP="0062672F">
            <w:pPr>
              <w:jc w:val="center"/>
            </w:pPr>
          </w:p>
          <w:p w:rsidR="003612B5" w:rsidRPr="00385BD4" w:rsidRDefault="003612B5" w:rsidP="0062672F">
            <w:pPr>
              <w:jc w:val="center"/>
            </w:pPr>
          </w:p>
          <w:p w:rsidR="003612B5" w:rsidRPr="00385BD4" w:rsidRDefault="003612B5" w:rsidP="0062672F">
            <w:pPr>
              <w:jc w:val="center"/>
            </w:pPr>
          </w:p>
          <w:p w:rsidR="003612B5" w:rsidRPr="00385BD4" w:rsidRDefault="003612B5" w:rsidP="0062672F">
            <w:pPr>
              <w:jc w:val="center"/>
            </w:pPr>
          </w:p>
          <w:p w:rsidR="003612B5" w:rsidRPr="00385BD4" w:rsidRDefault="003612B5" w:rsidP="0062672F">
            <w:pPr>
              <w:jc w:val="center"/>
            </w:pPr>
          </w:p>
          <w:p w:rsidR="003612B5" w:rsidRPr="00385BD4" w:rsidRDefault="003612B5" w:rsidP="0062672F">
            <w:pPr>
              <w:jc w:val="center"/>
            </w:pPr>
          </w:p>
          <w:p w:rsidR="003612B5" w:rsidRPr="00385BD4" w:rsidRDefault="003612B5" w:rsidP="0062672F">
            <w:pPr>
              <w:jc w:val="center"/>
            </w:pPr>
          </w:p>
          <w:p w:rsidR="003612B5" w:rsidRPr="00385BD4" w:rsidRDefault="003612B5" w:rsidP="0062672F">
            <w:pPr>
              <w:jc w:val="center"/>
            </w:pPr>
          </w:p>
          <w:p w:rsidR="003612B5" w:rsidRPr="00385BD4" w:rsidRDefault="003612B5" w:rsidP="0062672F">
            <w:pPr>
              <w:jc w:val="center"/>
            </w:pPr>
          </w:p>
          <w:p w:rsidR="003612B5" w:rsidRDefault="003612B5" w:rsidP="0062672F">
            <w:pPr>
              <w:jc w:val="center"/>
            </w:pPr>
          </w:p>
          <w:p w:rsidR="003612B5" w:rsidRDefault="003612B5" w:rsidP="0062672F">
            <w:pPr>
              <w:jc w:val="center"/>
              <w:rPr>
                <w:lang w:val="ru-RU"/>
              </w:rPr>
            </w:pPr>
          </w:p>
          <w:p w:rsidR="003612B5" w:rsidRDefault="003612B5" w:rsidP="0062672F">
            <w:pPr>
              <w:jc w:val="center"/>
              <w:rPr>
                <w:lang w:val="ru-RU"/>
              </w:rPr>
            </w:pPr>
          </w:p>
          <w:p w:rsidR="003612B5" w:rsidRPr="003612B5" w:rsidRDefault="003612B5" w:rsidP="0062672F">
            <w:pPr>
              <w:jc w:val="center"/>
              <w:rPr>
                <w:lang w:val="ru-RU"/>
              </w:rPr>
            </w:pPr>
          </w:p>
          <w:p w:rsidR="003612B5" w:rsidRDefault="003612B5" w:rsidP="0062672F">
            <w:pPr>
              <w:jc w:val="center"/>
            </w:pPr>
          </w:p>
          <w:p w:rsidR="003612B5" w:rsidRPr="00385BD4" w:rsidRDefault="003612B5" w:rsidP="0062672F">
            <w:pPr>
              <w:tabs>
                <w:tab w:val="left" w:pos="6599"/>
              </w:tabs>
              <w:jc w:val="center"/>
            </w:pPr>
          </w:p>
        </w:tc>
      </w:tr>
      <w:tr w:rsidR="003612B5" w:rsidRPr="004A3CC3" w:rsidTr="001268DF">
        <w:trPr>
          <w:gridAfter w:val="1"/>
          <w:wAfter w:w="18" w:type="dxa"/>
          <w:trHeight w:val="270"/>
        </w:trPr>
        <w:tc>
          <w:tcPr>
            <w:tcW w:w="3600" w:type="dxa"/>
          </w:tcPr>
          <w:p w:rsidR="003612B5" w:rsidRPr="002108F0" w:rsidRDefault="003612B5" w:rsidP="004B0FC8">
            <w:pPr>
              <w:rPr>
                <w:rFonts w:ascii="Times New Roman" w:hAnsi="Times New Roman"/>
                <w:b/>
              </w:rPr>
            </w:pPr>
            <w:proofErr w:type="spellStart"/>
            <w:r>
              <w:rPr>
                <w:rFonts w:ascii="Times New Roman" w:hAnsi="Times New Roman"/>
                <w:b/>
              </w:rPr>
              <w:t>Место</w:t>
            </w:r>
            <w:proofErr w:type="spellEnd"/>
            <w:r>
              <w:rPr>
                <w:rFonts w:ascii="Times New Roman" w:hAnsi="Times New Roman"/>
                <w:b/>
                <w:lang w:val="ru-RU"/>
              </w:rPr>
              <w:t>расположение инвестиционной площадки</w:t>
            </w:r>
          </w:p>
        </w:tc>
        <w:tc>
          <w:tcPr>
            <w:tcW w:w="6662" w:type="dxa"/>
            <w:gridSpan w:val="2"/>
            <w:tcBorders>
              <w:bottom w:val="single" w:sz="4" w:space="0" w:color="auto"/>
            </w:tcBorders>
          </w:tcPr>
          <w:p w:rsidR="003612B5" w:rsidRPr="005767DB" w:rsidRDefault="003612B5" w:rsidP="005767DB">
            <w:pPr>
              <w:rPr>
                <w:rFonts w:ascii="Times New Roman" w:hAnsi="Times New Roman"/>
                <w:lang w:val="ru-RU"/>
              </w:rPr>
            </w:pPr>
            <w:r w:rsidRPr="005767DB">
              <w:rPr>
                <w:rFonts w:ascii="Times New Roman" w:hAnsi="Times New Roman"/>
                <w:lang w:val="ru-RU"/>
              </w:rPr>
              <w:t xml:space="preserve">Смоленская обл., </w:t>
            </w:r>
            <w:proofErr w:type="spellStart"/>
            <w:r w:rsidRPr="005767DB">
              <w:rPr>
                <w:rFonts w:ascii="Times New Roman" w:hAnsi="Times New Roman"/>
                <w:lang w:val="ru-RU"/>
              </w:rPr>
              <w:t>Сафоновский</w:t>
            </w:r>
            <w:proofErr w:type="spellEnd"/>
            <w:r w:rsidRPr="005767DB">
              <w:rPr>
                <w:rFonts w:ascii="Times New Roman" w:hAnsi="Times New Roman"/>
                <w:lang w:val="ru-RU"/>
              </w:rPr>
              <w:t xml:space="preserve"> район, севернее </w:t>
            </w:r>
            <w:proofErr w:type="spellStart"/>
            <w:r w:rsidRPr="005767DB">
              <w:rPr>
                <w:rFonts w:ascii="Times New Roman" w:hAnsi="Times New Roman"/>
                <w:lang w:val="ru-RU"/>
              </w:rPr>
              <w:t>д.Бараново</w:t>
            </w:r>
            <w:proofErr w:type="spellEnd"/>
            <w:r w:rsidRPr="005767DB">
              <w:rPr>
                <w:rFonts w:ascii="Times New Roman" w:hAnsi="Times New Roman"/>
                <w:lang w:val="ru-RU"/>
              </w:rPr>
              <w:t xml:space="preserve">, в непосредственной близости к </w:t>
            </w:r>
            <w:proofErr w:type="spellStart"/>
            <w:r w:rsidRPr="005767DB">
              <w:rPr>
                <w:rFonts w:ascii="Times New Roman" w:hAnsi="Times New Roman"/>
                <w:lang w:val="ru-RU"/>
              </w:rPr>
              <w:t>г.Сафоново</w:t>
            </w:r>
            <w:proofErr w:type="spellEnd"/>
          </w:p>
        </w:tc>
      </w:tr>
      <w:tr w:rsidR="003612B5" w:rsidRPr="004A3CC3" w:rsidTr="001268DF">
        <w:trPr>
          <w:gridAfter w:val="1"/>
          <w:wAfter w:w="18" w:type="dxa"/>
          <w:trHeight w:val="270"/>
        </w:trPr>
        <w:tc>
          <w:tcPr>
            <w:tcW w:w="3600" w:type="dxa"/>
          </w:tcPr>
          <w:p w:rsidR="003612B5" w:rsidRPr="00DE4FC7" w:rsidRDefault="003612B5" w:rsidP="00DE4FC7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Категория земель и вид разрешенного использования</w:t>
            </w:r>
          </w:p>
        </w:tc>
        <w:tc>
          <w:tcPr>
            <w:tcW w:w="6662" w:type="dxa"/>
            <w:gridSpan w:val="2"/>
            <w:tcBorders>
              <w:top w:val="single" w:sz="4" w:space="0" w:color="auto"/>
            </w:tcBorders>
          </w:tcPr>
          <w:p w:rsidR="003612B5" w:rsidRDefault="003612B5" w:rsidP="001C76D5">
            <w:pPr>
              <w:rPr>
                <w:rFonts w:ascii="Times New Roman" w:hAnsi="Times New Roman"/>
                <w:lang w:val="ru-RU"/>
              </w:rPr>
            </w:pPr>
            <w:r>
              <w:rPr>
                <w:lang w:val="ru-RU"/>
              </w:rPr>
              <w:t xml:space="preserve">- </w:t>
            </w:r>
            <w:r w:rsidRPr="000C0AFE">
              <w:rPr>
                <w:rFonts w:ascii="Times New Roman" w:hAnsi="Times New Roman"/>
                <w:lang w:val="ru-RU"/>
              </w:rPr>
              <w:t>земли сельскохозяйственного назначения</w:t>
            </w:r>
            <w:r>
              <w:rPr>
                <w:rFonts w:ascii="Times New Roman" w:hAnsi="Times New Roman"/>
                <w:lang w:val="ru-RU"/>
              </w:rPr>
              <w:t>;</w:t>
            </w:r>
          </w:p>
          <w:p w:rsidR="003612B5" w:rsidRPr="000C0AFE" w:rsidRDefault="003612B5" w:rsidP="001C76D5">
            <w:pPr>
              <w:rPr>
                <w:rFonts w:ascii="Times New Roman" w:hAnsi="Times New Roman"/>
                <w:i/>
                <w:highlight w:val="yellow"/>
                <w:lang w:val="ru-RU"/>
              </w:rPr>
            </w:pPr>
            <w:r w:rsidRPr="000C0AFE">
              <w:rPr>
                <w:rFonts w:ascii="Times New Roman" w:hAnsi="Times New Roman"/>
                <w:lang w:val="ru-RU"/>
              </w:rPr>
              <w:t>- приоритетное направление использования - промышленное производство</w:t>
            </w:r>
          </w:p>
        </w:tc>
      </w:tr>
      <w:tr w:rsidR="00B436E8" w:rsidRPr="00B436E8" w:rsidTr="001268DF">
        <w:trPr>
          <w:gridAfter w:val="1"/>
          <w:wAfter w:w="18" w:type="dxa"/>
          <w:trHeight w:val="270"/>
        </w:trPr>
        <w:tc>
          <w:tcPr>
            <w:tcW w:w="3600" w:type="dxa"/>
          </w:tcPr>
          <w:p w:rsidR="00B436E8" w:rsidRDefault="00B436E8" w:rsidP="00DE4FC7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Кадастровый номер</w:t>
            </w:r>
          </w:p>
        </w:tc>
        <w:tc>
          <w:tcPr>
            <w:tcW w:w="6662" w:type="dxa"/>
            <w:gridSpan w:val="2"/>
            <w:tcBorders>
              <w:top w:val="single" w:sz="4" w:space="0" w:color="auto"/>
            </w:tcBorders>
          </w:tcPr>
          <w:p w:rsidR="00B436E8" w:rsidRPr="00B436E8" w:rsidRDefault="00B436E8" w:rsidP="00B436E8">
            <w:pPr>
              <w:pStyle w:val="af0"/>
              <w:spacing w:line="240" w:lineRule="auto"/>
              <w:ind w:firstLine="0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 67:17:0120101:155</w:t>
            </w:r>
          </w:p>
        </w:tc>
      </w:tr>
      <w:tr w:rsidR="003612B5" w:rsidRPr="002108F0" w:rsidTr="001268DF">
        <w:trPr>
          <w:gridAfter w:val="1"/>
          <w:wAfter w:w="18" w:type="dxa"/>
          <w:trHeight w:val="270"/>
        </w:trPr>
        <w:tc>
          <w:tcPr>
            <w:tcW w:w="3600" w:type="dxa"/>
          </w:tcPr>
          <w:p w:rsidR="003612B5" w:rsidRPr="00DE4FC7" w:rsidRDefault="003612B5" w:rsidP="00C04B58">
            <w:pPr>
              <w:rPr>
                <w:rFonts w:ascii="Times New Roman" w:hAnsi="Times New Roman"/>
                <w:b/>
                <w:lang w:val="ru-RU"/>
              </w:rPr>
            </w:pPr>
            <w:r w:rsidRPr="00DE4FC7">
              <w:rPr>
                <w:rFonts w:ascii="Times New Roman" w:hAnsi="Times New Roman"/>
                <w:b/>
                <w:lang w:val="ru-RU"/>
              </w:rPr>
              <w:t>Общая п</w:t>
            </w:r>
            <w:r>
              <w:rPr>
                <w:rFonts w:ascii="Times New Roman" w:hAnsi="Times New Roman"/>
                <w:b/>
                <w:lang w:val="ru-RU"/>
              </w:rPr>
              <w:t>лощадь</w:t>
            </w:r>
          </w:p>
        </w:tc>
        <w:tc>
          <w:tcPr>
            <w:tcW w:w="6662" w:type="dxa"/>
            <w:gridSpan w:val="2"/>
            <w:tcBorders>
              <w:top w:val="single" w:sz="4" w:space="0" w:color="auto"/>
            </w:tcBorders>
          </w:tcPr>
          <w:p w:rsidR="003612B5" w:rsidRPr="00FD043E" w:rsidRDefault="003612B5" w:rsidP="001C76D5">
            <w:pPr>
              <w:rPr>
                <w:rFonts w:ascii="Times New Roman" w:hAnsi="Times New Roman"/>
                <w:i/>
                <w:highlight w:val="yellow"/>
                <w:lang w:val="ru-RU"/>
              </w:rPr>
            </w:pPr>
            <w:r w:rsidRPr="00FD043E">
              <w:rPr>
                <w:rFonts w:ascii="Times New Roman" w:hAnsi="Times New Roman"/>
              </w:rPr>
              <w:t>4</w:t>
            </w:r>
            <w:bookmarkStart w:id="0" w:name="_GoBack"/>
            <w:bookmarkEnd w:id="0"/>
            <w:r w:rsidRPr="00FD043E">
              <w:rPr>
                <w:rFonts w:ascii="Times New Roman" w:hAnsi="Times New Roman"/>
              </w:rPr>
              <w:t xml:space="preserve"> </w:t>
            </w:r>
            <w:proofErr w:type="spellStart"/>
            <w:r w:rsidRPr="00FD043E">
              <w:rPr>
                <w:rFonts w:ascii="Times New Roman" w:hAnsi="Times New Roman"/>
              </w:rPr>
              <w:t>га</w:t>
            </w:r>
            <w:proofErr w:type="spellEnd"/>
          </w:p>
        </w:tc>
      </w:tr>
      <w:tr w:rsidR="003612B5" w:rsidRPr="002108F0" w:rsidTr="001268DF">
        <w:trPr>
          <w:gridAfter w:val="1"/>
          <w:wAfter w:w="18" w:type="dxa"/>
          <w:trHeight w:val="270"/>
        </w:trPr>
        <w:tc>
          <w:tcPr>
            <w:tcW w:w="3600" w:type="dxa"/>
          </w:tcPr>
          <w:p w:rsidR="003612B5" w:rsidRPr="00DE4FC7" w:rsidRDefault="003612B5" w:rsidP="00902DBF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Форма собственности</w:t>
            </w:r>
          </w:p>
        </w:tc>
        <w:tc>
          <w:tcPr>
            <w:tcW w:w="6662" w:type="dxa"/>
            <w:gridSpan w:val="2"/>
            <w:tcBorders>
              <w:top w:val="single" w:sz="4" w:space="0" w:color="auto"/>
            </w:tcBorders>
          </w:tcPr>
          <w:p w:rsidR="003612B5" w:rsidRPr="00764814" w:rsidRDefault="003612B5" w:rsidP="001C76D5">
            <w:pPr>
              <w:rPr>
                <w:rFonts w:ascii="Times New Roman" w:hAnsi="Times New Roman"/>
                <w:i/>
                <w:highlight w:val="yellow"/>
                <w:lang w:val="ru-RU"/>
              </w:rPr>
            </w:pPr>
            <w:proofErr w:type="spellStart"/>
            <w:r w:rsidRPr="00764814">
              <w:rPr>
                <w:rFonts w:ascii="Times New Roman" w:hAnsi="Times New Roman"/>
              </w:rPr>
              <w:t>коллективно-долевая</w:t>
            </w:r>
            <w:proofErr w:type="spellEnd"/>
          </w:p>
        </w:tc>
      </w:tr>
      <w:tr w:rsidR="003612B5" w:rsidRPr="004A3CC3" w:rsidTr="001268DF">
        <w:trPr>
          <w:gridAfter w:val="1"/>
          <w:wAfter w:w="18" w:type="dxa"/>
          <w:trHeight w:val="270"/>
        </w:trPr>
        <w:tc>
          <w:tcPr>
            <w:tcW w:w="3600" w:type="dxa"/>
          </w:tcPr>
          <w:p w:rsidR="003612B5" w:rsidRPr="00966C23" w:rsidRDefault="003612B5" w:rsidP="00902DBF">
            <w:pPr>
              <w:rPr>
                <w:rFonts w:ascii="Times New Roman" w:hAnsi="Times New Roman"/>
                <w:b/>
                <w:lang w:val="ru-RU"/>
              </w:rPr>
            </w:pPr>
            <w:r w:rsidRPr="00966C23">
              <w:rPr>
                <w:rFonts w:ascii="Times New Roman" w:hAnsi="Times New Roman"/>
                <w:b/>
                <w:lang w:val="ru-RU"/>
              </w:rPr>
              <w:t>Условия приобретения аренда/выкуп</w:t>
            </w:r>
          </w:p>
        </w:tc>
        <w:tc>
          <w:tcPr>
            <w:tcW w:w="6662" w:type="dxa"/>
            <w:gridSpan w:val="2"/>
            <w:tcBorders>
              <w:top w:val="single" w:sz="4" w:space="0" w:color="auto"/>
            </w:tcBorders>
          </w:tcPr>
          <w:p w:rsidR="003612B5" w:rsidRPr="00346AD6" w:rsidRDefault="003612B5" w:rsidP="001C76D5">
            <w:pPr>
              <w:rPr>
                <w:rFonts w:ascii="Times New Roman" w:hAnsi="Times New Roman"/>
                <w:i/>
                <w:lang w:val="ru-RU"/>
              </w:rPr>
            </w:pPr>
            <w:r w:rsidRPr="00346AD6">
              <w:rPr>
                <w:rFonts w:ascii="Times New Roman" w:hAnsi="Times New Roman"/>
                <w:color w:val="000000"/>
                <w:lang w:val="ru-RU"/>
              </w:rPr>
              <w:t xml:space="preserve">Выкуп у собственников после перевода земельного участка в категорию земель промышленности - от 4,5 </w:t>
            </w:r>
            <w:proofErr w:type="spellStart"/>
            <w:r w:rsidRPr="00346AD6">
              <w:rPr>
                <w:rFonts w:ascii="Times New Roman" w:hAnsi="Times New Roman"/>
                <w:color w:val="000000"/>
                <w:lang w:val="ru-RU"/>
              </w:rPr>
              <w:t>млн.руб</w:t>
            </w:r>
            <w:proofErr w:type="spellEnd"/>
            <w:r w:rsidRPr="00346AD6">
              <w:rPr>
                <w:rFonts w:ascii="Times New Roman" w:hAnsi="Times New Roman"/>
                <w:color w:val="000000"/>
                <w:lang w:val="ru-RU"/>
              </w:rPr>
              <w:t>.</w:t>
            </w:r>
          </w:p>
        </w:tc>
      </w:tr>
      <w:tr w:rsidR="003612B5" w:rsidRPr="004A3CC3" w:rsidTr="001268DF">
        <w:trPr>
          <w:gridAfter w:val="1"/>
          <w:wAfter w:w="18" w:type="dxa"/>
          <w:trHeight w:val="270"/>
        </w:trPr>
        <w:tc>
          <w:tcPr>
            <w:tcW w:w="3600" w:type="dxa"/>
          </w:tcPr>
          <w:p w:rsidR="003612B5" w:rsidRPr="00DE4FC7" w:rsidRDefault="003612B5" w:rsidP="00966C23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 xml:space="preserve">Наличие строений </w:t>
            </w:r>
            <w:r w:rsidRPr="00D1663D">
              <w:rPr>
                <w:rFonts w:ascii="Times New Roman" w:hAnsi="Times New Roman"/>
                <w:lang w:val="ru-RU"/>
              </w:rPr>
              <w:t>(площадь, этажность и высота потолков)</w:t>
            </w:r>
          </w:p>
        </w:tc>
        <w:tc>
          <w:tcPr>
            <w:tcW w:w="6662" w:type="dxa"/>
            <w:gridSpan w:val="2"/>
            <w:tcBorders>
              <w:top w:val="single" w:sz="4" w:space="0" w:color="auto"/>
            </w:tcBorders>
          </w:tcPr>
          <w:p w:rsidR="003612B5" w:rsidRPr="00346AD6" w:rsidRDefault="003612B5" w:rsidP="00966C23">
            <w:pPr>
              <w:rPr>
                <w:rFonts w:ascii="Times New Roman" w:hAnsi="Times New Roman"/>
                <w:i/>
                <w:highlight w:val="yellow"/>
                <w:lang w:val="ru-RU"/>
              </w:rPr>
            </w:pPr>
            <w:r w:rsidRPr="00346AD6">
              <w:rPr>
                <w:rFonts w:ascii="Times New Roman" w:hAnsi="Times New Roman"/>
                <w:lang w:val="ru-RU"/>
              </w:rPr>
              <w:t>Участок свободен от объектов строительства</w:t>
            </w:r>
          </w:p>
        </w:tc>
      </w:tr>
      <w:tr w:rsidR="003612B5" w:rsidRPr="004A3CC3" w:rsidTr="001268DF">
        <w:trPr>
          <w:gridAfter w:val="1"/>
          <w:wAfter w:w="18" w:type="dxa"/>
          <w:trHeight w:val="270"/>
        </w:trPr>
        <w:tc>
          <w:tcPr>
            <w:tcW w:w="3600" w:type="dxa"/>
          </w:tcPr>
          <w:p w:rsidR="003612B5" w:rsidRPr="007F705B" w:rsidRDefault="003612B5" w:rsidP="00966C23">
            <w:pPr>
              <w:rPr>
                <w:rFonts w:ascii="Times New Roman" w:hAnsi="Times New Roman"/>
                <w:b/>
                <w:lang w:val="ru-RU"/>
              </w:rPr>
            </w:pPr>
            <w:r w:rsidRPr="007F705B">
              <w:rPr>
                <w:rFonts w:ascii="Times New Roman" w:hAnsi="Times New Roman"/>
                <w:b/>
                <w:lang w:val="ru-RU"/>
              </w:rPr>
              <w:t xml:space="preserve">Краткая характеристика инженерной </w:t>
            </w:r>
            <w:proofErr w:type="gramStart"/>
            <w:r w:rsidRPr="007F705B">
              <w:rPr>
                <w:rFonts w:ascii="Times New Roman" w:hAnsi="Times New Roman"/>
                <w:b/>
                <w:lang w:val="ru-RU"/>
              </w:rPr>
              <w:t>инфраструктуры</w:t>
            </w:r>
            <w:r w:rsidRPr="007F705B">
              <w:rPr>
                <w:rFonts w:ascii="Times New Roman" w:hAnsi="Times New Roman"/>
                <w:lang w:val="ru-RU"/>
              </w:rPr>
              <w:t>(</w:t>
            </w:r>
            <w:proofErr w:type="gramEnd"/>
            <w:r w:rsidRPr="007F705B">
              <w:rPr>
                <w:rFonts w:ascii="Times New Roman" w:hAnsi="Times New Roman"/>
                <w:lang w:val="ru-RU"/>
              </w:rPr>
              <w:t>в случае ее отсутствия – информация о возможности подключения)</w:t>
            </w:r>
          </w:p>
        </w:tc>
        <w:tc>
          <w:tcPr>
            <w:tcW w:w="6662" w:type="dxa"/>
            <w:gridSpan w:val="2"/>
            <w:tcBorders>
              <w:top w:val="single" w:sz="4" w:space="0" w:color="auto"/>
            </w:tcBorders>
          </w:tcPr>
          <w:p w:rsidR="003612B5" w:rsidRPr="00C47AB6" w:rsidRDefault="003612B5" w:rsidP="00966C23">
            <w:pPr>
              <w:rPr>
                <w:rFonts w:ascii="Times New Roman" w:hAnsi="Times New Roman"/>
                <w:i/>
                <w:highlight w:val="yellow"/>
                <w:lang w:val="ru-RU"/>
              </w:rPr>
            </w:pPr>
            <w:r w:rsidRPr="00C47AB6">
              <w:rPr>
                <w:rFonts w:ascii="Times New Roman" w:hAnsi="Times New Roman"/>
                <w:b/>
                <w:lang w:val="ru-RU"/>
              </w:rPr>
              <w:t xml:space="preserve">Газоснабжение: </w:t>
            </w:r>
            <w:r w:rsidRPr="00C47AB6">
              <w:rPr>
                <w:rFonts w:ascii="Times New Roman" w:hAnsi="Times New Roman"/>
                <w:lang w:val="ru-RU"/>
              </w:rPr>
              <w:t xml:space="preserve">точка подключения в 1,7 км от участка (труба диаметром 273 мм). Максимальный часовой расход - 500 </w:t>
            </w:r>
            <w:proofErr w:type="spellStart"/>
            <w:proofErr w:type="gramStart"/>
            <w:r w:rsidRPr="00C47AB6">
              <w:rPr>
                <w:rFonts w:ascii="Times New Roman" w:hAnsi="Times New Roman"/>
                <w:lang w:val="ru-RU"/>
              </w:rPr>
              <w:t>куб.м</w:t>
            </w:r>
            <w:proofErr w:type="spellEnd"/>
            <w:proofErr w:type="gramEnd"/>
            <w:r w:rsidRPr="00C47AB6">
              <w:rPr>
                <w:rFonts w:ascii="Times New Roman" w:hAnsi="Times New Roman"/>
                <w:lang w:val="ru-RU"/>
              </w:rPr>
              <w:t xml:space="preserve">/час. Сроки осуществления технологического присоединения- 18 месяцев. Стоимость технологического присоединения к газовым </w:t>
            </w:r>
            <w:r w:rsidRPr="00C47AB6">
              <w:rPr>
                <w:rFonts w:ascii="Times New Roman" w:hAnsi="Times New Roman"/>
                <w:lang w:val="ru-RU"/>
              </w:rPr>
              <w:lastRenderedPageBreak/>
              <w:t xml:space="preserve">сетям - 2,2 </w:t>
            </w:r>
            <w:proofErr w:type="spellStart"/>
            <w:r w:rsidRPr="00C47AB6">
              <w:rPr>
                <w:rFonts w:ascii="Times New Roman" w:hAnsi="Times New Roman"/>
                <w:lang w:val="ru-RU"/>
              </w:rPr>
              <w:t>млн.руб</w:t>
            </w:r>
            <w:proofErr w:type="spellEnd"/>
            <w:r w:rsidRPr="00C47AB6">
              <w:rPr>
                <w:rFonts w:ascii="Times New Roman" w:hAnsi="Times New Roman"/>
                <w:lang w:val="ru-RU"/>
              </w:rPr>
              <w:t xml:space="preserve">. (за 1 км). </w:t>
            </w:r>
            <w:r w:rsidRPr="00C47AB6">
              <w:rPr>
                <w:rFonts w:ascii="Times New Roman" w:hAnsi="Times New Roman"/>
                <w:b/>
                <w:lang w:val="ru-RU"/>
              </w:rPr>
              <w:t xml:space="preserve">Электроснабжение: </w:t>
            </w:r>
            <w:r w:rsidRPr="00C47AB6">
              <w:rPr>
                <w:rFonts w:ascii="Times New Roman" w:hAnsi="Times New Roman"/>
                <w:lang w:val="ru-RU"/>
              </w:rPr>
              <w:t>Ближайшим открытым центром питания, к которому возможно осуществление технологического присоединения является ПС ЗССК 35/6. Резерв мощности для технологического присоединения составляет 1,54</w:t>
            </w:r>
            <w:r w:rsidRPr="00C47AB6">
              <w:rPr>
                <w:rFonts w:ascii="Times New Roman" w:hAnsi="Times New Roman"/>
              </w:rPr>
              <w:t> </w:t>
            </w:r>
            <w:r w:rsidRPr="00C47AB6">
              <w:rPr>
                <w:rFonts w:ascii="Times New Roman" w:hAnsi="Times New Roman"/>
                <w:lang w:val="ru-RU"/>
              </w:rPr>
              <w:t xml:space="preserve">МВА. Расстояние от центра питания до границы земельного участка по прямой составляет примерно 1,6 км. Стоимость технологического присоединения - от 10 </w:t>
            </w:r>
            <w:proofErr w:type="spellStart"/>
            <w:r w:rsidRPr="00C47AB6">
              <w:rPr>
                <w:rFonts w:ascii="Times New Roman" w:hAnsi="Times New Roman"/>
                <w:lang w:val="ru-RU"/>
              </w:rPr>
              <w:t>млн.руб</w:t>
            </w:r>
            <w:proofErr w:type="spellEnd"/>
            <w:r w:rsidRPr="00C47AB6">
              <w:rPr>
                <w:rFonts w:ascii="Times New Roman" w:hAnsi="Times New Roman"/>
                <w:lang w:val="ru-RU"/>
              </w:rPr>
              <w:t xml:space="preserve">. Сроки осуществления технологического присоединения - 1 год. </w:t>
            </w:r>
            <w:r w:rsidRPr="00C47AB6">
              <w:rPr>
                <w:rFonts w:ascii="Times New Roman" w:hAnsi="Times New Roman"/>
                <w:b/>
                <w:lang w:val="ru-RU"/>
              </w:rPr>
              <w:t xml:space="preserve">Водоснабжение: </w:t>
            </w:r>
            <w:r w:rsidRPr="00C47AB6">
              <w:rPr>
                <w:rFonts w:ascii="Times New Roman" w:hAnsi="Times New Roman"/>
                <w:lang w:val="ru-RU"/>
              </w:rPr>
              <w:t xml:space="preserve">возможно устройство артезианской скважины Стоимость строительства артезианской скважины - 2,0 </w:t>
            </w:r>
            <w:proofErr w:type="spellStart"/>
            <w:r w:rsidRPr="00C47AB6">
              <w:rPr>
                <w:rFonts w:ascii="Times New Roman" w:hAnsi="Times New Roman"/>
                <w:lang w:val="ru-RU"/>
              </w:rPr>
              <w:t>млн.руб</w:t>
            </w:r>
            <w:proofErr w:type="spellEnd"/>
            <w:r w:rsidRPr="00C47AB6">
              <w:rPr>
                <w:rFonts w:ascii="Times New Roman" w:hAnsi="Times New Roman"/>
                <w:lang w:val="ru-RU"/>
              </w:rPr>
              <w:t>. Срок исполнения-6 мес.</w:t>
            </w:r>
          </w:p>
        </w:tc>
      </w:tr>
      <w:tr w:rsidR="003612B5" w:rsidRPr="004A3CC3" w:rsidTr="001268DF">
        <w:trPr>
          <w:gridAfter w:val="1"/>
          <w:wAfter w:w="18" w:type="dxa"/>
          <w:trHeight w:val="270"/>
        </w:trPr>
        <w:tc>
          <w:tcPr>
            <w:tcW w:w="3600" w:type="dxa"/>
          </w:tcPr>
          <w:p w:rsidR="003612B5" w:rsidRPr="00DE4FC7" w:rsidRDefault="003612B5" w:rsidP="00966C23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lastRenderedPageBreak/>
              <w:t xml:space="preserve">Транспортная доступность </w:t>
            </w:r>
            <w:r w:rsidRPr="00DE4FC7">
              <w:rPr>
                <w:rFonts w:ascii="Times New Roman" w:hAnsi="Times New Roman"/>
                <w:b/>
                <w:lang w:val="ru-RU"/>
              </w:rPr>
              <w:t xml:space="preserve">(наличие </w:t>
            </w:r>
            <w:proofErr w:type="spellStart"/>
            <w:r w:rsidRPr="00DE4FC7">
              <w:rPr>
                <w:rFonts w:ascii="Times New Roman" w:hAnsi="Times New Roman"/>
                <w:b/>
                <w:lang w:val="ru-RU"/>
              </w:rPr>
              <w:t>жд</w:t>
            </w:r>
            <w:proofErr w:type="spellEnd"/>
            <w:r w:rsidRPr="00DE4FC7">
              <w:rPr>
                <w:rFonts w:ascii="Times New Roman" w:hAnsi="Times New Roman"/>
                <w:b/>
                <w:lang w:val="ru-RU"/>
              </w:rPr>
              <w:t xml:space="preserve"> ветки, прилегание автомобильной дороги, наличие и покрытие подъездной автомобильной дороги)</w:t>
            </w:r>
          </w:p>
        </w:tc>
        <w:tc>
          <w:tcPr>
            <w:tcW w:w="6662" w:type="dxa"/>
            <w:gridSpan w:val="2"/>
            <w:tcBorders>
              <w:top w:val="single" w:sz="4" w:space="0" w:color="auto"/>
            </w:tcBorders>
          </w:tcPr>
          <w:p w:rsidR="003612B5" w:rsidRPr="00BC4AE5" w:rsidRDefault="003612B5" w:rsidP="00BC4AE5">
            <w:pPr>
              <w:rPr>
                <w:rFonts w:ascii="Times New Roman" w:hAnsi="Times New Roman"/>
                <w:lang w:val="ru-RU"/>
              </w:rPr>
            </w:pPr>
            <w:r w:rsidRPr="00BC4AE5">
              <w:rPr>
                <w:rFonts w:ascii="Times New Roman" w:hAnsi="Times New Roman"/>
                <w:lang w:val="ru-RU"/>
              </w:rPr>
              <w:t xml:space="preserve"> - перекресток автодороги М1 «Беларусь» и объездной дороги </w:t>
            </w:r>
            <w:proofErr w:type="spellStart"/>
            <w:r w:rsidRPr="00BC4AE5">
              <w:rPr>
                <w:rFonts w:ascii="Times New Roman" w:hAnsi="Times New Roman"/>
                <w:lang w:val="ru-RU"/>
              </w:rPr>
              <w:t>г.Сафоново</w:t>
            </w:r>
            <w:proofErr w:type="spellEnd"/>
            <w:r w:rsidRPr="00BC4AE5">
              <w:rPr>
                <w:rFonts w:ascii="Times New Roman" w:hAnsi="Times New Roman"/>
                <w:lang w:val="ru-RU"/>
              </w:rPr>
              <w:t xml:space="preserve">; </w:t>
            </w:r>
          </w:p>
          <w:p w:rsidR="003612B5" w:rsidRPr="00BC4AE5" w:rsidRDefault="003612B5" w:rsidP="00BC4AE5">
            <w:pPr>
              <w:rPr>
                <w:rFonts w:ascii="Times New Roman" w:hAnsi="Times New Roman"/>
                <w:i/>
                <w:highlight w:val="yellow"/>
                <w:lang w:val="ru-RU"/>
              </w:rPr>
            </w:pPr>
            <w:r w:rsidRPr="00BC4AE5">
              <w:rPr>
                <w:rFonts w:ascii="Times New Roman" w:hAnsi="Times New Roman"/>
                <w:lang w:val="ru-RU"/>
              </w:rPr>
              <w:t xml:space="preserve">- железнодорожная промышленная ветка, проходящая примерно в 150 </w:t>
            </w:r>
            <w:proofErr w:type="gramStart"/>
            <w:r w:rsidRPr="00BC4AE5">
              <w:rPr>
                <w:rFonts w:ascii="Times New Roman" w:hAnsi="Times New Roman"/>
                <w:lang w:val="ru-RU"/>
              </w:rPr>
              <w:t>м  от</w:t>
            </w:r>
            <w:proofErr w:type="gramEnd"/>
            <w:r w:rsidRPr="00BC4AE5">
              <w:rPr>
                <w:rFonts w:ascii="Times New Roman" w:hAnsi="Times New Roman"/>
                <w:lang w:val="ru-RU"/>
              </w:rPr>
              <w:t xml:space="preserve"> рассматриваемого земельного участка.</w:t>
            </w:r>
          </w:p>
        </w:tc>
      </w:tr>
      <w:tr w:rsidR="003612B5" w:rsidRPr="004A3CC3" w:rsidTr="001268DF">
        <w:tblPrEx>
          <w:tblLook w:val="0000" w:firstRow="0" w:lastRow="0" w:firstColumn="0" w:lastColumn="0" w:noHBand="0" w:noVBand="0"/>
        </w:tblPrEx>
        <w:trPr>
          <w:trHeight w:val="419"/>
        </w:trPr>
        <w:tc>
          <w:tcPr>
            <w:tcW w:w="3600" w:type="dxa"/>
          </w:tcPr>
          <w:p w:rsidR="003612B5" w:rsidRPr="002108F0" w:rsidRDefault="003612B5" w:rsidP="00966C23">
            <w:pPr>
              <w:rPr>
                <w:rFonts w:ascii="Times New Roman" w:hAnsi="Times New Roman"/>
                <w:b/>
              </w:rPr>
            </w:pPr>
            <w:proofErr w:type="spellStart"/>
            <w:r>
              <w:rPr>
                <w:rFonts w:ascii="Times New Roman" w:hAnsi="Times New Roman"/>
                <w:b/>
              </w:rPr>
              <w:t>Дополнительныесведения</w:t>
            </w:r>
            <w:proofErr w:type="spellEnd"/>
          </w:p>
        </w:tc>
        <w:tc>
          <w:tcPr>
            <w:tcW w:w="6680" w:type="dxa"/>
            <w:gridSpan w:val="3"/>
            <w:shd w:val="clear" w:color="auto" w:fill="auto"/>
            <w:vAlign w:val="center"/>
          </w:tcPr>
          <w:p w:rsidR="003612B5" w:rsidRPr="00DE29CF" w:rsidRDefault="003612B5" w:rsidP="00DE29CF">
            <w:pPr>
              <w:spacing w:line="228" w:lineRule="auto"/>
              <w:rPr>
                <w:rFonts w:ascii="Times New Roman" w:hAnsi="Times New Roman"/>
                <w:lang w:val="ru-RU"/>
              </w:rPr>
            </w:pPr>
            <w:r w:rsidRPr="00DE29CF">
              <w:rPr>
                <w:rFonts w:ascii="Times New Roman" w:hAnsi="Times New Roman"/>
                <w:lang w:val="ru-RU"/>
              </w:rPr>
              <w:t>Трудовые ресурсы (численность трудоспособного населения):</w:t>
            </w:r>
          </w:p>
          <w:p w:rsidR="003612B5" w:rsidRPr="00DE29CF" w:rsidRDefault="003612B5" w:rsidP="00DE29CF">
            <w:pPr>
              <w:rPr>
                <w:rFonts w:ascii="Times New Roman" w:hAnsi="Times New Roman"/>
                <w:lang w:val="ru-RU"/>
              </w:rPr>
            </w:pPr>
            <w:r w:rsidRPr="00DE29CF">
              <w:rPr>
                <w:rFonts w:ascii="Times New Roman" w:hAnsi="Times New Roman"/>
                <w:lang w:val="ru-RU"/>
              </w:rPr>
              <w:t xml:space="preserve">- </w:t>
            </w:r>
            <w:proofErr w:type="spellStart"/>
            <w:r w:rsidRPr="00DE29CF">
              <w:rPr>
                <w:rFonts w:ascii="Times New Roman" w:hAnsi="Times New Roman"/>
                <w:lang w:val="ru-RU"/>
              </w:rPr>
              <w:t>г.Сафоново</w:t>
            </w:r>
            <w:proofErr w:type="spellEnd"/>
            <w:r w:rsidRPr="00DE29CF">
              <w:rPr>
                <w:rFonts w:ascii="Times New Roman" w:hAnsi="Times New Roman"/>
                <w:lang w:val="ru-RU"/>
              </w:rPr>
              <w:t xml:space="preserve"> - 23052 чел.;</w:t>
            </w:r>
          </w:p>
          <w:p w:rsidR="003612B5" w:rsidRPr="00DE29CF" w:rsidRDefault="003612B5" w:rsidP="00DE29CF">
            <w:pPr>
              <w:spacing w:line="228" w:lineRule="auto"/>
              <w:rPr>
                <w:rFonts w:ascii="Times New Roman" w:hAnsi="Times New Roman"/>
                <w:lang w:val="ru-RU"/>
              </w:rPr>
            </w:pPr>
            <w:r w:rsidRPr="00DE29CF">
              <w:rPr>
                <w:rFonts w:ascii="Times New Roman" w:hAnsi="Times New Roman"/>
                <w:lang w:val="ru-RU"/>
              </w:rPr>
              <w:t>- МО «</w:t>
            </w:r>
            <w:proofErr w:type="spellStart"/>
            <w:r w:rsidRPr="00DE29CF">
              <w:rPr>
                <w:rFonts w:ascii="Times New Roman" w:hAnsi="Times New Roman"/>
                <w:lang w:val="ru-RU"/>
              </w:rPr>
              <w:t>Сафоновский</w:t>
            </w:r>
            <w:proofErr w:type="spellEnd"/>
            <w:r w:rsidRPr="00DE29CF">
              <w:rPr>
                <w:rFonts w:ascii="Times New Roman" w:hAnsi="Times New Roman"/>
                <w:lang w:val="ru-RU"/>
              </w:rPr>
              <w:t xml:space="preserve"> район» Смоленской области - 31917 чел.;</w:t>
            </w:r>
          </w:p>
          <w:p w:rsidR="003612B5" w:rsidRPr="00DE29CF" w:rsidRDefault="003612B5" w:rsidP="00DE29CF">
            <w:pPr>
              <w:rPr>
                <w:rFonts w:ascii="Times New Roman" w:hAnsi="Times New Roman"/>
                <w:lang w:val="ru-RU"/>
              </w:rPr>
            </w:pPr>
            <w:r w:rsidRPr="00DE29CF">
              <w:rPr>
                <w:rFonts w:ascii="Times New Roman" w:hAnsi="Times New Roman"/>
                <w:spacing w:val="-2"/>
                <w:lang w:val="ru-RU"/>
              </w:rPr>
              <w:t>- МО «</w:t>
            </w:r>
            <w:proofErr w:type="spellStart"/>
            <w:r w:rsidRPr="00DE29CF">
              <w:rPr>
                <w:rFonts w:ascii="Times New Roman" w:hAnsi="Times New Roman"/>
                <w:spacing w:val="-2"/>
                <w:lang w:val="ru-RU"/>
              </w:rPr>
              <w:t>Ярцевский</w:t>
            </w:r>
            <w:proofErr w:type="spellEnd"/>
            <w:r w:rsidRPr="00DE29CF">
              <w:rPr>
                <w:rFonts w:ascii="Times New Roman" w:hAnsi="Times New Roman"/>
                <w:spacing w:val="-2"/>
                <w:lang w:val="ru-RU"/>
              </w:rPr>
              <w:t xml:space="preserve"> район» Смоленской области</w:t>
            </w:r>
            <w:r w:rsidRPr="00DE29CF">
              <w:rPr>
                <w:rFonts w:ascii="Times New Roman" w:hAnsi="Times New Roman"/>
                <w:lang w:val="ru-RU"/>
              </w:rPr>
              <w:t xml:space="preserve"> - 27087 чел.; </w:t>
            </w:r>
          </w:p>
          <w:p w:rsidR="003612B5" w:rsidRPr="00DE29CF" w:rsidRDefault="003612B5" w:rsidP="00DE29CF">
            <w:pPr>
              <w:rPr>
                <w:rFonts w:ascii="Times New Roman" w:hAnsi="Times New Roman"/>
                <w:lang w:val="ru-RU"/>
              </w:rPr>
            </w:pPr>
            <w:r w:rsidRPr="00DE29CF">
              <w:rPr>
                <w:rFonts w:ascii="Times New Roman" w:hAnsi="Times New Roman"/>
                <w:spacing w:val="-2"/>
                <w:lang w:val="ru-RU"/>
              </w:rPr>
              <w:t>- МО «Дорогобужский район» Смоленской области</w:t>
            </w:r>
            <w:r w:rsidRPr="00DE29CF">
              <w:rPr>
                <w:rFonts w:ascii="Times New Roman" w:hAnsi="Times New Roman"/>
                <w:lang w:val="ru-RU"/>
              </w:rPr>
              <w:t xml:space="preserve"> – 13926 чел.; </w:t>
            </w:r>
          </w:p>
          <w:p w:rsidR="003612B5" w:rsidRPr="00FC352D" w:rsidRDefault="003612B5" w:rsidP="00DE29CF">
            <w:pPr>
              <w:rPr>
                <w:rFonts w:ascii="Times New Roman" w:hAnsi="Times New Roman"/>
                <w:lang w:val="ru-RU"/>
              </w:rPr>
            </w:pPr>
            <w:r w:rsidRPr="00DE29CF">
              <w:rPr>
                <w:rFonts w:ascii="Times New Roman" w:hAnsi="Times New Roman"/>
                <w:spacing w:val="-2"/>
                <w:lang w:val="ru-RU"/>
              </w:rPr>
              <w:t>- МО «Вяземский район» Смоленской области</w:t>
            </w:r>
            <w:r w:rsidRPr="00DE29CF">
              <w:rPr>
                <w:rFonts w:ascii="Times New Roman" w:hAnsi="Times New Roman"/>
                <w:lang w:val="ru-RU"/>
              </w:rPr>
              <w:t xml:space="preserve"> - 40888 чел.</w:t>
            </w:r>
          </w:p>
        </w:tc>
      </w:tr>
      <w:tr w:rsidR="003612B5" w:rsidRPr="004A3CC3" w:rsidTr="001268DF">
        <w:tblPrEx>
          <w:tblLook w:val="0000" w:firstRow="0" w:lastRow="0" w:firstColumn="0" w:lastColumn="0" w:noHBand="0" w:noVBand="0"/>
        </w:tblPrEx>
        <w:trPr>
          <w:trHeight w:val="419"/>
        </w:trPr>
        <w:tc>
          <w:tcPr>
            <w:tcW w:w="3600" w:type="dxa"/>
          </w:tcPr>
          <w:p w:rsidR="003612B5" w:rsidRPr="007F705B" w:rsidRDefault="003612B5" w:rsidP="00966C23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Формы поддержки инвестиционной деятельности</w:t>
            </w:r>
          </w:p>
        </w:tc>
        <w:tc>
          <w:tcPr>
            <w:tcW w:w="6680" w:type="dxa"/>
            <w:gridSpan w:val="3"/>
            <w:shd w:val="clear" w:color="auto" w:fill="auto"/>
            <w:vAlign w:val="center"/>
          </w:tcPr>
          <w:p w:rsidR="008662F6" w:rsidRDefault="008662F6" w:rsidP="008662F6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Реализация государственной политики в сфере развития малого и среднего предпринимательства осуществляется в рамках подпрограммы </w:t>
            </w:r>
            <w:r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«Развитие малого и среднего предпринимательства в Смоленской области на 2014-2020 годы»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областной государственной программы «Экономическое развитие Смоленской области», включая создание благоприятного предпринимательского и инвестиционного климата на 2014-2020 гг.;</w:t>
            </w:r>
          </w:p>
          <w:p w:rsidR="008662F6" w:rsidRDefault="008662F6" w:rsidP="008662F6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-возмещение до 50% затрат на технологическое присоединение к объектам электросетевого хозяйства мощностью до 1,5 МВт;</w:t>
            </w:r>
          </w:p>
          <w:p w:rsidR="008662F6" w:rsidRDefault="008662F6" w:rsidP="008662F6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-возмещение до 50% затрат, связанных с приобретением оборудования в целях и (или) развития и (или) модернизации производства товаров;</w:t>
            </w:r>
          </w:p>
          <w:p w:rsidR="003612B5" w:rsidRPr="008662F6" w:rsidRDefault="008662F6" w:rsidP="008662F6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-возмещение до 50% затрат первого взноса (аванса) субъектам МСП, заключившим договоры лизинга оборудования с российскими лизинговыми организациями.</w:t>
            </w:r>
          </w:p>
        </w:tc>
      </w:tr>
      <w:tr w:rsidR="003612B5" w:rsidTr="001268DF">
        <w:tblPrEx>
          <w:tblLook w:val="0000" w:firstRow="0" w:lastRow="0" w:firstColumn="0" w:lastColumn="0" w:noHBand="0" w:noVBand="0"/>
        </w:tblPrEx>
        <w:trPr>
          <w:trHeight w:val="585"/>
        </w:trPr>
        <w:tc>
          <w:tcPr>
            <w:tcW w:w="3600" w:type="dxa"/>
            <w:vMerge w:val="restart"/>
          </w:tcPr>
          <w:p w:rsidR="003612B5" w:rsidRPr="008662F6" w:rsidRDefault="003612B5" w:rsidP="00966C23">
            <w:pPr>
              <w:rPr>
                <w:rFonts w:ascii="Times New Roman" w:hAnsi="Times New Roman"/>
                <w:lang w:val="ru-RU"/>
              </w:rPr>
            </w:pPr>
          </w:p>
          <w:p w:rsidR="003612B5" w:rsidRPr="008662F6" w:rsidRDefault="003612B5" w:rsidP="00966C23">
            <w:pPr>
              <w:rPr>
                <w:rFonts w:ascii="Times New Roman" w:hAnsi="Times New Roman"/>
                <w:lang w:val="ru-RU"/>
              </w:rPr>
            </w:pPr>
          </w:p>
          <w:p w:rsidR="003612B5" w:rsidRPr="008662F6" w:rsidRDefault="003612B5" w:rsidP="00966C23">
            <w:pPr>
              <w:rPr>
                <w:rFonts w:ascii="Times New Roman" w:hAnsi="Times New Roman"/>
                <w:lang w:val="ru-RU"/>
              </w:rPr>
            </w:pPr>
          </w:p>
          <w:p w:rsidR="003612B5" w:rsidRPr="007F705B" w:rsidRDefault="003612B5" w:rsidP="00966C23">
            <w:pPr>
              <w:rPr>
                <w:rFonts w:ascii="Times New Roman" w:hAnsi="Times New Roman"/>
                <w:b/>
                <w:lang w:val="ru-RU"/>
              </w:rPr>
            </w:pPr>
            <w:proofErr w:type="spellStart"/>
            <w:r w:rsidRPr="002108F0">
              <w:rPr>
                <w:rFonts w:ascii="Times New Roman" w:hAnsi="Times New Roman"/>
                <w:b/>
              </w:rPr>
              <w:t>Контактныеданные</w:t>
            </w:r>
            <w:proofErr w:type="spellEnd"/>
            <w:r>
              <w:rPr>
                <w:rFonts w:ascii="Times New Roman" w:hAnsi="Times New Roman"/>
                <w:b/>
                <w:lang w:val="ru-RU"/>
              </w:rPr>
              <w:t>координатора проекта</w:t>
            </w:r>
          </w:p>
        </w:tc>
        <w:tc>
          <w:tcPr>
            <w:tcW w:w="3548" w:type="dxa"/>
            <w:shd w:val="clear" w:color="auto" w:fill="auto"/>
            <w:vAlign w:val="center"/>
          </w:tcPr>
          <w:p w:rsidR="003612B5" w:rsidRPr="002108F0" w:rsidRDefault="003612B5" w:rsidP="00966C23">
            <w:pPr>
              <w:rPr>
                <w:rFonts w:ascii="Times New Roman" w:hAnsi="Times New Roman"/>
                <w:lang w:val="ru-RU"/>
              </w:rPr>
            </w:pPr>
            <w:r w:rsidRPr="002108F0">
              <w:rPr>
                <w:rFonts w:ascii="Times New Roman" w:hAnsi="Times New Roman"/>
                <w:lang w:val="ru-RU"/>
              </w:rPr>
              <w:t>ФИО</w:t>
            </w:r>
          </w:p>
        </w:tc>
        <w:tc>
          <w:tcPr>
            <w:tcW w:w="3132" w:type="dxa"/>
            <w:gridSpan w:val="2"/>
            <w:shd w:val="clear" w:color="auto" w:fill="auto"/>
          </w:tcPr>
          <w:p w:rsidR="003612B5" w:rsidRPr="00294E88" w:rsidRDefault="003612B5" w:rsidP="00966C23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94E88">
              <w:rPr>
                <w:rFonts w:ascii="Times New Roman" w:hAnsi="Times New Roman"/>
                <w:sz w:val="24"/>
                <w:szCs w:val="24"/>
              </w:rPr>
              <w:t>Помельникова</w:t>
            </w:r>
            <w:proofErr w:type="spellEnd"/>
            <w:r w:rsidRPr="00294E8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94E88">
              <w:rPr>
                <w:rFonts w:ascii="Times New Roman" w:hAnsi="Times New Roman"/>
                <w:sz w:val="24"/>
                <w:szCs w:val="24"/>
              </w:rPr>
              <w:t>Екатерина</w:t>
            </w:r>
            <w:proofErr w:type="spellEnd"/>
            <w:r w:rsidRPr="00294E8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94E88">
              <w:rPr>
                <w:rFonts w:ascii="Times New Roman" w:hAnsi="Times New Roman"/>
                <w:sz w:val="24"/>
                <w:szCs w:val="24"/>
              </w:rPr>
              <w:t>Сергеевна</w:t>
            </w:r>
            <w:proofErr w:type="spellEnd"/>
          </w:p>
        </w:tc>
      </w:tr>
      <w:tr w:rsidR="003612B5" w:rsidTr="001268DF">
        <w:tblPrEx>
          <w:tblLook w:val="0000" w:firstRow="0" w:lastRow="0" w:firstColumn="0" w:lastColumn="0" w:noHBand="0" w:noVBand="0"/>
        </w:tblPrEx>
        <w:trPr>
          <w:trHeight w:val="585"/>
        </w:trPr>
        <w:tc>
          <w:tcPr>
            <w:tcW w:w="3600" w:type="dxa"/>
            <w:vMerge/>
          </w:tcPr>
          <w:p w:rsidR="003612B5" w:rsidRPr="002108F0" w:rsidRDefault="003612B5" w:rsidP="00966C23">
            <w:pPr>
              <w:rPr>
                <w:rFonts w:ascii="Times New Roman" w:hAnsi="Times New Roman"/>
              </w:rPr>
            </w:pPr>
          </w:p>
        </w:tc>
        <w:tc>
          <w:tcPr>
            <w:tcW w:w="3548" w:type="dxa"/>
            <w:shd w:val="clear" w:color="auto" w:fill="auto"/>
            <w:vAlign w:val="center"/>
          </w:tcPr>
          <w:p w:rsidR="003612B5" w:rsidRPr="002108F0" w:rsidRDefault="003612B5" w:rsidP="00966C23">
            <w:pPr>
              <w:rPr>
                <w:rFonts w:ascii="Times New Roman" w:hAnsi="Times New Roman"/>
                <w:lang w:val="ru-RU"/>
              </w:rPr>
            </w:pPr>
            <w:r w:rsidRPr="002108F0">
              <w:rPr>
                <w:rFonts w:ascii="Times New Roman" w:hAnsi="Times New Roman"/>
                <w:lang w:val="ru-RU"/>
              </w:rPr>
              <w:t>Телефон</w:t>
            </w:r>
          </w:p>
        </w:tc>
        <w:tc>
          <w:tcPr>
            <w:tcW w:w="3132" w:type="dxa"/>
            <w:gridSpan w:val="2"/>
            <w:shd w:val="clear" w:color="auto" w:fill="auto"/>
          </w:tcPr>
          <w:p w:rsidR="003612B5" w:rsidRPr="00294E88" w:rsidRDefault="003612B5" w:rsidP="00966C23">
            <w:pPr>
              <w:rPr>
                <w:rFonts w:ascii="Times New Roman" w:hAnsi="Times New Roman"/>
                <w:sz w:val="24"/>
                <w:szCs w:val="24"/>
              </w:rPr>
            </w:pPr>
            <w:r w:rsidRPr="00294E88">
              <w:rPr>
                <w:rFonts w:ascii="Times New Roman" w:hAnsi="Times New Roman"/>
                <w:sz w:val="24"/>
                <w:szCs w:val="24"/>
              </w:rPr>
              <w:t>8(48142) 4-15-87</w:t>
            </w:r>
          </w:p>
        </w:tc>
      </w:tr>
      <w:tr w:rsidR="003612B5" w:rsidTr="001268DF">
        <w:tblPrEx>
          <w:tblLook w:val="0000" w:firstRow="0" w:lastRow="0" w:firstColumn="0" w:lastColumn="0" w:noHBand="0" w:noVBand="0"/>
        </w:tblPrEx>
        <w:trPr>
          <w:trHeight w:val="585"/>
        </w:trPr>
        <w:tc>
          <w:tcPr>
            <w:tcW w:w="3600" w:type="dxa"/>
            <w:vMerge/>
          </w:tcPr>
          <w:p w:rsidR="003612B5" w:rsidRPr="002108F0" w:rsidRDefault="003612B5" w:rsidP="00966C23">
            <w:pPr>
              <w:rPr>
                <w:rFonts w:ascii="Times New Roman" w:hAnsi="Times New Roman"/>
              </w:rPr>
            </w:pPr>
          </w:p>
        </w:tc>
        <w:tc>
          <w:tcPr>
            <w:tcW w:w="3548" w:type="dxa"/>
            <w:shd w:val="clear" w:color="auto" w:fill="auto"/>
            <w:vAlign w:val="center"/>
          </w:tcPr>
          <w:p w:rsidR="003612B5" w:rsidRPr="002108F0" w:rsidRDefault="003612B5" w:rsidP="00966C23">
            <w:pPr>
              <w:rPr>
                <w:rFonts w:ascii="Times New Roman" w:hAnsi="Times New Roman"/>
                <w:lang w:val="ru-RU"/>
              </w:rPr>
            </w:pPr>
            <w:r w:rsidRPr="002108F0">
              <w:rPr>
                <w:rFonts w:ascii="Times New Roman" w:hAnsi="Times New Roman"/>
              </w:rPr>
              <w:t>E-mail:</w:t>
            </w:r>
          </w:p>
        </w:tc>
        <w:tc>
          <w:tcPr>
            <w:tcW w:w="3132" w:type="dxa"/>
            <w:gridSpan w:val="2"/>
            <w:shd w:val="clear" w:color="auto" w:fill="auto"/>
          </w:tcPr>
          <w:p w:rsidR="003612B5" w:rsidRPr="00294E88" w:rsidRDefault="003612B5" w:rsidP="0032794D">
            <w:pPr>
              <w:rPr>
                <w:rFonts w:ascii="Times New Roman" w:hAnsi="Times New Roman"/>
                <w:sz w:val="24"/>
                <w:szCs w:val="24"/>
              </w:rPr>
            </w:pPr>
            <w:r w:rsidRPr="00294E88">
              <w:rPr>
                <w:rFonts w:ascii="Times New Roman" w:hAnsi="Times New Roman"/>
                <w:sz w:val="24"/>
                <w:szCs w:val="24"/>
              </w:rPr>
              <w:t>safonovo@admin-smolensk.ru</w:t>
            </w:r>
          </w:p>
        </w:tc>
      </w:tr>
      <w:tr w:rsidR="003612B5" w:rsidRPr="00481DC3" w:rsidTr="001268DF">
        <w:tblPrEx>
          <w:tblLook w:val="0000" w:firstRow="0" w:lastRow="0" w:firstColumn="0" w:lastColumn="0" w:noHBand="0" w:noVBand="0"/>
        </w:tblPrEx>
        <w:trPr>
          <w:trHeight w:val="629"/>
        </w:trPr>
        <w:tc>
          <w:tcPr>
            <w:tcW w:w="3600" w:type="dxa"/>
            <w:vMerge/>
          </w:tcPr>
          <w:p w:rsidR="003612B5" w:rsidRPr="002108F0" w:rsidRDefault="003612B5" w:rsidP="00966C23">
            <w:pPr>
              <w:rPr>
                <w:rFonts w:ascii="Times New Roman" w:hAnsi="Times New Roman"/>
              </w:rPr>
            </w:pPr>
          </w:p>
        </w:tc>
        <w:tc>
          <w:tcPr>
            <w:tcW w:w="3548" w:type="dxa"/>
            <w:shd w:val="clear" w:color="auto" w:fill="auto"/>
            <w:vAlign w:val="center"/>
          </w:tcPr>
          <w:p w:rsidR="003612B5" w:rsidRPr="002108F0" w:rsidRDefault="003612B5" w:rsidP="00966C23">
            <w:pPr>
              <w:rPr>
                <w:rFonts w:ascii="Times New Roman" w:hAnsi="Times New Roman"/>
                <w:lang w:val="ru-RU"/>
              </w:rPr>
            </w:pPr>
            <w:r w:rsidRPr="002108F0">
              <w:rPr>
                <w:rFonts w:ascii="Times New Roman" w:hAnsi="Times New Roman"/>
                <w:lang w:val="ru-RU"/>
              </w:rPr>
              <w:t xml:space="preserve">Эл. </w:t>
            </w:r>
            <w:r>
              <w:rPr>
                <w:rFonts w:ascii="Times New Roman" w:hAnsi="Times New Roman"/>
                <w:lang w:val="ru-RU"/>
              </w:rPr>
              <w:t>а</w:t>
            </w:r>
            <w:r w:rsidRPr="002108F0">
              <w:rPr>
                <w:rFonts w:ascii="Times New Roman" w:hAnsi="Times New Roman"/>
                <w:lang w:val="ru-RU"/>
              </w:rPr>
              <w:t>дрес сайта (при наличии)</w:t>
            </w:r>
          </w:p>
        </w:tc>
        <w:tc>
          <w:tcPr>
            <w:tcW w:w="3132" w:type="dxa"/>
            <w:gridSpan w:val="2"/>
            <w:shd w:val="clear" w:color="auto" w:fill="auto"/>
          </w:tcPr>
          <w:p w:rsidR="003612B5" w:rsidRPr="00294E88" w:rsidRDefault="003612B5" w:rsidP="00966C23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94E88">
              <w:rPr>
                <w:rFonts w:ascii="Times New Roman" w:hAnsi="Times New Roman"/>
                <w:sz w:val="24"/>
                <w:szCs w:val="24"/>
              </w:rPr>
              <w:t>www.admin-safonovo.ru</w:t>
            </w:r>
          </w:p>
        </w:tc>
      </w:tr>
    </w:tbl>
    <w:p w:rsidR="00DE4FC7" w:rsidRDefault="00DE4FC7" w:rsidP="00E54B88">
      <w:pPr>
        <w:rPr>
          <w:lang w:val="ru-RU" w:eastAsia="ru-RU"/>
        </w:rPr>
      </w:pPr>
    </w:p>
    <w:sectPr w:rsidR="00DE4FC7" w:rsidSect="00476A13">
      <w:headerReference w:type="default" r:id="rId11"/>
      <w:footerReference w:type="default" r:id="rId12"/>
      <w:pgSz w:w="11906" w:h="16838"/>
      <w:pgMar w:top="138" w:right="566" w:bottom="0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B2B42" w:rsidRDefault="007B2B42" w:rsidP="002D1550">
      <w:pPr>
        <w:spacing w:after="0" w:line="240" w:lineRule="auto"/>
      </w:pPr>
      <w:r>
        <w:separator/>
      </w:r>
    </w:p>
  </w:endnote>
  <w:endnote w:type="continuationSeparator" w:id="0">
    <w:p w:rsidR="007B2B42" w:rsidRDefault="007B2B42" w:rsidP="002D15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Open Sans Semibold">
    <w:altName w:val="Segoe UI Semibold"/>
    <w:charset w:val="CC"/>
    <w:family w:val="swiss"/>
    <w:pitch w:val="variable"/>
    <w:sig w:usb0="00000001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837BE" w:rsidRDefault="008837BE">
    <w:pPr>
      <w:pStyle w:val="a7"/>
    </w:pPr>
    <w:r w:rsidRPr="008837BE">
      <w:rPr>
        <w:noProof/>
        <w:lang w:eastAsia="ru-RU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-800735</wp:posOffset>
          </wp:positionH>
          <wp:positionV relativeFrom="paragraph">
            <wp:posOffset>-2718435</wp:posOffset>
          </wp:positionV>
          <wp:extent cx="7572375" cy="3343275"/>
          <wp:effectExtent l="19050" t="0" r="9525" b="0"/>
          <wp:wrapNone/>
          <wp:docPr id="3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2375" cy="3343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B2B42" w:rsidRDefault="007B2B42" w:rsidP="002D1550">
      <w:pPr>
        <w:spacing w:after="0" w:line="240" w:lineRule="auto"/>
      </w:pPr>
      <w:r>
        <w:separator/>
      </w:r>
    </w:p>
  </w:footnote>
  <w:footnote w:type="continuationSeparator" w:id="0">
    <w:p w:rsidR="007B2B42" w:rsidRDefault="007B2B42" w:rsidP="002D15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af"/>
      <w:tblW w:w="0" w:type="auto"/>
      <w:tblInd w:w="209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670"/>
    </w:tblGrid>
    <w:tr w:rsidR="00476A13" w:rsidRPr="004A3CC3" w:rsidTr="00476A13">
      <w:trPr>
        <w:trHeight w:val="1129"/>
      </w:trPr>
      <w:tc>
        <w:tcPr>
          <w:tcW w:w="5670" w:type="dxa"/>
        </w:tcPr>
        <w:p w:rsidR="00476A13" w:rsidRPr="00E63558" w:rsidRDefault="002108F0" w:rsidP="00476A13">
          <w:pPr>
            <w:pStyle w:val="a5"/>
            <w:jc w:val="center"/>
            <w:rPr>
              <w:rFonts w:ascii="Open Sans Semibold" w:hAnsi="Open Sans Semibold" w:cs="Open Sans Semibold"/>
              <w:b/>
              <w:i/>
              <w:sz w:val="32"/>
            </w:rPr>
          </w:pPr>
          <w:r w:rsidRPr="00E63558">
            <w:rPr>
              <w:rFonts w:ascii="Open Sans Semibold" w:hAnsi="Open Sans Semibold" w:cs="Open Sans Semibold"/>
              <w:b/>
              <w:i/>
              <w:noProof/>
              <w:sz w:val="32"/>
              <w:lang w:eastAsia="ru-RU"/>
            </w:rPr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-2129790</wp:posOffset>
                </wp:positionH>
                <wp:positionV relativeFrom="paragraph">
                  <wp:posOffset>-421005</wp:posOffset>
                </wp:positionV>
                <wp:extent cx="7572375" cy="314325"/>
                <wp:effectExtent l="19050" t="0" r="9525" b="0"/>
                <wp:wrapNone/>
                <wp:docPr id="1" name="Рисунок 1" descr="C:\Users\User\Documents\ReceivedFiles\Администратор\3-01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User\Documents\ReceivedFiles\Администратор\3-0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72375" cy="314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="00476A13" w:rsidRPr="00E63558">
            <w:rPr>
              <w:rFonts w:ascii="Open Sans Semibold" w:hAnsi="Open Sans Semibold" w:cs="Open Sans Semibold"/>
              <w:b/>
              <w:i/>
              <w:noProof/>
              <w:sz w:val="32"/>
              <w:lang w:eastAsia="ru-RU"/>
            </w:rPr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column">
                  <wp:posOffset>3756660</wp:posOffset>
                </wp:positionH>
                <wp:positionV relativeFrom="paragraph">
                  <wp:posOffset>-103505</wp:posOffset>
                </wp:positionV>
                <wp:extent cx="1514475" cy="771525"/>
                <wp:effectExtent l="19050" t="0" r="9525" b="0"/>
                <wp:wrapNone/>
                <wp:docPr id="9" name="Рисунок 2" descr="C:\Users\Babchikov_AO\Desktop\Бабчиков Артем\Образцы и формы\Бланк-МО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Babchikov_AO\Desktop\Бабчиков Артем\Образцы и формы\Бланк-МО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14475" cy="771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="00476A13" w:rsidRPr="00E63558">
            <w:rPr>
              <w:rFonts w:ascii="Open Sans Semibold" w:hAnsi="Open Sans Semibold" w:cs="Open Sans Semibold"/>
              <w:b/>
              <w:i/>
              <w:noProof/>
              <w:sz w:val="32"/>
              <w:lang w:eastAsia="ru-RU"/>
            </w:rPr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column">
                  <wp:posOffset>-1901190</wp:posOffset>
                </wp:positionH>
                <wp:positionV relativeFrom="paragraph">
                  <wp:posOffset>-103505</wp:posOffset>
                </wp:positionV>
                <wp:extent cx="847725" cy="885825"/>
                <wp:effectExtent l="19050" t="0" r="9525" b="0"/>
                <wp:wrapNone/>
                <wp:docPr id="10" name="Рисунок 0" descr="Бланк-Птица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Бланк-Птица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47725" cy="8858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="00476A13" w:rsidRPr="00E63558">
            <w:rPr>
              <w:rFonts w:ascii="Open Sans Semibold" w:hAnsi="Open Sans Semibold" w:cs="Open Sans Semibold"/>
              <w:b/>
              <w:i/>
              <w:sz w:val="32"/>
            </w:rPr>
            <w:t>Муниципальное образование</w:t>
          </w:r>
        </w:p>
        <w:p w:rsidR="00481DC3" w:rsidRPr="00E63558" w:rsidRDefault="00481DC3" w:rsidP="00476A13">
          <w:pPr>
            <w:pStyle w:val="a5"/>
            <w:jc w:val="center"/>
            <w:rPr>
              <w:rFonts w:ascii="Open Sans Semibold" w:hAnsi="Open Sans Semibold" w:cs="Open Sans Semibold"/>
              <w:b/>
              <w:i/>
              <w:sz w:val="32"/>
            </w:rPr>
          </w:pPr>
          <w:r>
            <w:rPr>
              <w:rFonts w:ascii="Open Sans Semibold" w:hAnsi="Open Sans Semibold" w:cs="Open Sans Semibold"/>
              <w:b/>
              <w:i/>
              <w:sz w:val="32"/>
            </w:rPr>
            <w:t>"</w:t>
          </w:r>
          <w:proofErr w:type="spellStart"/>
          <w:r>
            <w:rPr>
              <w:rFonts w:ascii="Open Sans Semibold" w:hAnsi="Open Sans Semibold" w:cs="Open Sans Semibold"/>
              <w:b/>
              <w:i/>
              <w:sz w:val="32"/>
            </w:rPr>
            <w:t>Сафоновский</w:t>
          </w:r>
          <w:proofErr w:type="spellEnd"/>
          <w:r>
            <w:rPr>
              <w:rFonts w:ascii="Open Sans Semibold" w:hAnsi="Open Sans Semibold" w:cs="Open Sans Semibold"/>
              <w:b/>
              <w:i/>
              <w:sz w:val="32"/>
            </w:rPr>
            <w:t xml:space="preserve"> район"</w:t>
          </w:r>
        </w:p>
        <w:p w:rsidR="00476A13" w:rsidRPr="00476A13" w:rsidRDefault="00476A13" w:rsidP="00476A13">
          <w:pPr>
            <w:pStyle w:val="a5"/>
            <w:jc w:val="center"/>
            <w:rPr>
              <w:rFonts w:ascii="Times New Roman" w:hAnsi="Times New Roman" w:cs="Times New Roman"/>
            </w:rPr>
          </w:pPr>
          <w:r w:rsidRPr="00E63558">
            <w:rPr>
              <w:rFonts w:ascii="Open Sans Semibold" w:hAnsi="Open Sans Semibold" w:cs="Open Sans Semibold"/>
              <w:b/>
              <w:i/>
              <w:sz w:val="32"/>
            </w:rPr>
            <w:t>Смоленской области</w:t>
          </w:r>
        </w:p>
      </w:tc>
    </w:tr>
  </w:tbl>
  <w:p w:rsidR="008837BE" w:rsidRDefault="008837BE" w:rsidP="00476A13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4A04E2"/>
    <w:multiLevelType w:val="hybridMultilevel"/>
    <w:tmpl w:val="13DE8392"/>
    <w:lvl w:ilvl="0" w:tplc="BE14904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0D9D0500"/>
    <w:multiLevelType w:val="hybridMultilevel"/>
    <w:tmpl w:val="9DE6015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1264B7"/>
    <w:multiLevelType w:val="hybridMultilevel"/>
    <w:tmpl w:val="063C665C"/>
    <w:lvl w:ilvl="0" w:tplc="6914B3B8">
      <w:start w:val="1"/>
      <w:numFmt w:val="decimal"/>
      <w:lvlText w:val="%1)"/>
      <w:lvlJc w:val="left"/>
      <w:pPr>
        <w:ind w:left="1069" w:hanging="360"/>
      </w:pPr>
      <w:rPr>
        <w:rFonts w:hint="default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4AC23908"/>
    <w:multiLevelType w:val="hybridMultilevel"/>
    <w:tmpl w:val="73D8C510"/>
    <w:lvl w:ilvl="0" w:tplc="0419000D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50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2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4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6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8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0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2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41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D1550"/>
    <w:rsid w:val="000325B3"/>
    <w:rsid w:val="000B512D"/>
    <w:rsid w:val="000C0AFE"/>
    <w:rsid w:val="000C4A4B"/>
    <w:rsid w:val="000D1AC9"/>
    <w:rsid w:val="000E78D2"/>
    <w:rsid w:val="000E79A6"/>
    <w:rsid w:val="001035A1"/>
    <w:rsid w:val="0011238E"/>
    <w:rsid w:val="001268DF"/>
    <w:rsid w:val="00143DF6"/>
    <w:rsid w:val="00174D14"/>
    <w:rsid w:val="001C76D5"/>
    <w:rsid w:val="001D012E"/>
    <w:rsid w:val="002108F0"/>
    <w:rsid w:val="0026524F"/>
    <w:rsid w:val="002806F4"/>
    <w:rsid w:val="00287A4B"/>
    <w:rsid w:val="00294E88"/>
    <w:rsid w:val="00297988"/>
    <w:rsid w:val="002C2DC1"/>
    <w:rsid w:val="002D1550"/>
    <w:rsid w:val="002D7D0B"/>
    <w:rsid w:val="00346AD6"/>
    <w:rsid w:val="003612B5"/>
    <w:rsid w:val="00476A13"/>
    <w:rsid w:val="00481DC3"/>
    <w:rsid w:val="00484753"/>
    <w:rsid w:val="004A3CC3"/>
    <w:rsid w:val="004B0FC8"/>
    <w:rsid w:val="005511A5"/>
    <w:rsid w:val="005539A6"/>
    <w:rsid w:val="00570F0D"/>
    <w:rsid w:val="005767DB"/>
    <w:rsid w:val="00591E37"/>
    <w:rsid w:val="005F5729"/>
    <w:rsid w:val="00602F16"/>
    <w:rsid w:val="0061120A"/>
    <w:rsid w:val="0062672F"/>
    <w:rsid w:val="00637FF7"/>
    <w:rsid w:val="006649A3"/>
    <w:rsid w:val="006A575E"/>
    <w:rsid w:val="007019C9"/>
    <w:rsid w:val="00764814"/>
    <w:rsid w:val="00765734"/>
    <w:rsid w:val="007853AD"/>
    <w:rsid w:val="007B2B42"/>
    <w:rsid w:val="007B5478"/>
    <w:rsid w:val="007C5355"/>
    <w:rsid w:val="007F6CDA"/>
    <w:rsid w:val="007F705B"/>
    <w:rsid w:val="008147F1"/>
    <w:rsid w:val="00826D7D"/>
    <w:rsid w:val="008662F6"/>
    <w:rsid w:val="008837BE"/>
    <w:rsid w:val="008B4859"/>
    <w:rsid w:val="008F22C1"/>
    <w:rsid w:val="00944760"/>
    <w:rsid w:val="00953BF0"/>
    <w:rsid w:val="00966C23"/>
    <w:rsid w:val="009827F8"/>
    <w:rsid w:val="00A11BFB"/>
    <w:rsid w:val="00A31C98"/>
    <w:rsid w:val="00A504D5"/>
    <w:rsid w:val="00A603B1"/>
    <w:rsid w:val="00A62BB2"/>
    <w:rsid w:val="00A65D8E"/>
    <w:rsid w:val="00A9080C"/>
    <w:rsid w:val="00AC7A7E"/>
    <w:rsid w:val="00B2106A"/>
    <w:rsid w:val="00B36577"/>
    <w:rsid w:val="00B436E8"/>
    <w:rsid w:val="00BC4AE5"/>
    <w:rsid w:val="00BC5941"/>
    <w:rsid w:val="00BD2E31"/>
    <w:rsid w:val="00C04B58"/>
    <w:rsid w:val="00C1399C"/>
    <w:rsid w:val="00C47AB6"/>
    <w:rsid w:val="00C717E8"/>
    <w:rsid w:val="00C9240B"/>
    <w:rsid w:val="00CA5198"/>
    <w:rsid w:val="00CD3C54"/>
    <w:rsid w:val="00D1663D"/>
    <w:rsid w:val="00D336DF"/>
    <w:rsid w:val="00D37934"/>
    <w:rsid w:val="00D642E0"/>
    <w:rsid w:val="00D96504"/>
    <w:rsid w:val="00DB6FF0"/>
    <w:rsid w:val="00DD7B68"/>
    <w:rsid w:val="00DE29CF"/>
    <w:rsid w:val="00DE4FC7"/>
    <w:rsid w:val="00E04BC7"/>
    <w:rsid w:val="00E54B88"/>
    <w:rsid w:val="00E63558"/>
    <w:rsid w:val="00EC6C43"/>
    <w:rsid w:val="00ED2D17"/>
    <w:rsid w:val="00EF119C"/>
    <w:rsid w:val="00EF393E"/>
    <w:rsid w:val="00F10E47"/>
    <w:rsid w:val="00F5619F"/>
    <w:rsid w:val="00F62564"/>
    <w:rsid w:val="00FB7C6A"/>
    <w:rsid w:val="00FC352D"/>
    <w:rsid w:val="00FD043E"/>
    <w:rsid w:val="00FE33D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  <o:rules v:ext="edit">
        <o:r id="V:Rule1" type="callout" idref="#_x0000_s1028"/>
      </o:rules>
    </o:shapelayout>
  </w:shapeDefaults>
  <w:decimalSymbol w:val=","/>
  <w:listSeparator w:val=";"/>
  <w14:docId w14:val="5BC505CC"/>
  <w15:docId w15:val="{E91ED4DF-69FE-4D3C-A606-B0BE0EB804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1035A1"/>
    <w:pPr>
      <w:spacing w:line="252" w:lineRule="auto"/>
    </w:pPr>
    <w:rPr>
      <w:rFonts w:ascii="Cambria" w:eastAsia="Times New Roman" w:hAnsi="Cambria" w:cs="Times New Roman"/>
      <w:lang w:val="en-US"/>
    </w:rPr>
  </w:style>
  <w:style w:type="paragraph" w:styleId="5">
    <w:name w:val="heading 5"/>
    <w:basedOn w:val="a"/>
    <w:next w:val="a"/>
    <w:link w:val="50"/>
    <w:uiPriority w:val="99"/>
    <w:qFormat/>
    <w:rsid w:val="001035A1"/>
    <w:pPr>
      <w:spacing w:before="320" w:after="120"/>
      <w:jc w:val="center"/>
      <w:outlineLvl w:val="4"/>
    </w:pPr>
    <w:rPr>
      <w:caps/>
      <w:color w:val="622423"/>
      <w:spacing w:val="1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1550"/>
    <w:pPr>
      <w:spacing w:after="0" w:line="240" w:lineRule="auto"/>
    </w:pPr>
    <w:rPr>
      <w:rFonts w:ascii="Tahoma" w:eastAsiaTheme="minorHAnsi" w:hAnsi="Tahoma" w:cs="Tahoma"/>
      <w:sz w:val="16"/>
      <w:szCs w:val="16"/>
      <w:lang w:val="ru-RU"/>
    </w:rPr>
  </w:style>
  <w:style w:type="character" w:customStyle="1" w:styleId="a4">
    <w:name w:val="Текст выноски Знак"/>
    <w:basedOn w:val="a0"/>
    <w:link w:val="a3"/>
    <w:uiPriority w:val="99"/>
    <w:semiHidden/>
    <w:rsid w:val="002D155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D1550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  <w:lang w:val="ru-RU"/>
    </w:rPr>
  </w:style>
  <w:style w:type="character" w:customStyle="1" w:styleId="a6">
    <w:name w:val="Верхний колонтитул Знак"/>
    <w:basedOn w:val="a0"/>
    <w:link w:val="a5"/>
    <w:uiPriority w:val="99"/>
    <w:rsid w:val="002D1550"/>
  </w:style>
  <w:style w:type="paragraph" w:styleId="a7">
    <w:name w:val="footer"/>
    <w:basedOn w:val="a"/>
    <w:link w:val="a8"/>
    <w:uiPriority w:val="99"/>
    <w:unhideWhenUsed/>
    <w:rsid w:val="002D1550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  <w:lang w:val="ru-RU"/>
    </w:rPr>
  </w:style>
  <w:style w:type="character" w:customStyle="1" w:styleId="a8">
    <w:name w:val="Нижний колонтитул Знак"/>
    <w:basedOn w:val="a0"/>
    <w:link w:val="a7"/>
    <w:uiPriority w:val="99"/>
    <w:rsid w:val="002D1550"/>
  </w:style>
  <w:style w:type="character" w:styleId="a9">
    <w:name w:val="Hyperlink"/>
    <w:basedOn w:val="a0"/>
    <w:uiPriority w:val="99"/>
    <w:semiHidden/>
    <w:unhideWhenUsed/>
    <w:rsid w:val="00637FF7"/>
    <w:rPr>
      <w:color w:val="0000FF" w:themeColor="hyperlink"/>
      <w:u w:val="single"/>
    </w:rPr>
  </w:style>
  <w:style w:type="paragraph" w:styleId="aa">
    <w:name w:val="List Paragraph"/>
    <w:basedOn w:val="a"/>
    <w:uiPriority w:val="99"/>
    <w:qFormat/>
    <w:rsid w:val="00637FF7"/>
    <w:pPr>
      <w:spacing w:line="276" w:lineRule="auto"/>
      <w:ind w:left="720"/>
      <w:contextualSpacing/>
    </w:pPr>
    <w:rPr>
      <w:rFonts w:asciiTheme="minorHAnsi" w:eastAsiaTheme="minorEastAsia" w:hAnsiTheme="minorHAnsi" w:cstheme="minorBidi"/>
      <w:lang w:val="ru-RU" w:eastAsia="ru-RU"/>
    </w:rPr>
  </w:style>
  <w:style w:type="character" w:customStyle="1" w:styleId="50">
    <w:name w:val="Заголовок 5 Знак"/>
    <w:basedOn w:val="a0"/>
    <w:link w:val="5"/>
    <w:uiPriority w:val="99"/>
    <w:rsid w:val="001035A1"/>
    <w:rPr>
      <w:rFonts w:ascii="Cambria" w:eastAsia="Times New Roman" w:hAnsi="Cambria" w:cs="Times New Roman"/>
      <w:caps/>
      <w:color w:val="622423"/>
      <w:spacing w:val="10"/>
      <w:lang w:val="en-US"/>
    </w:rPr>
  </w:style>
  <w:style w:type="paragraph" w:styleId="ab">
    <w:name w:val="Title"/>
    <w:basedOn w:val="a"/>
    <w:next w:val="a"/>
    <w:link w:val="ac"/>
    <w:uiPriority w:val="99"/>
    <w:qFormat/>
    <w:rsid w:val="001035A1"/>
    <w:pPr>
      <w:pBdr>
        <w:top w:val="dotted" w:sz="2" w:space="1" w:color="632423"/>
        <w:bottom w:val="dotted" w:sz="2" w:space="6" w:color="632423"/>
      </w:pBdr>
      <w:spacing w:before="500" w:after="300" w:line="240" w:lineRule="auto"/>
      <w:jc w:val="center"/>
    </w:pPr>
    <w:rPr>
      <w:caps/>
      <w:color w:val="632423"/>
      <w:spacing w:val="50"/>
      <w:sz w:val="44"/>
      <w:szCs w:val="44"/>
    </w:rPr>
  </w:style>
  <w:style w:type="character" w:customStyle="1" w:styleId="ac">
    <w:name w:val="Заголовок Знак"/>
    <w:basedOn w:val="a0"/>
    <w:link w:val="ab"/>
    <w:uiPriority w:val="99"/>
    <w:rsid w:val="001035A1"/>
    <w:rPr>
      <w:rFonts w:ascii="Cambria" w:eastAsia="Times New Roman" w:hAnsi="Cambria" w:cs="Times New Roman"/>
      <w:caps/>
      <w:color w:val="632423"/>
      <w:spacing w:val="50"/>
      <w:sz w:val="44"/>
      <w:szCs w:val="44"/>
      <w:lang w:val="en-US"/>
    </w:rPr>
  </w:style>
  <w:style w:type="character" w:styleId="ad">
    <w:name w:val="Book Title"/>
    <w:basedOn w:val="a0"/>
    <w:uiPriority w:val="99"/>
    <w:qFormat/>
    <w:rsid w:val="001035A1"/>
    <w:rPr>
      <w:rFonts w:cs="Times New Roman"/>
      <w:caps/>
      <w:color w:val="622423"/>
      <w:spacing w:val="5"/>
      <w:u w:color="622423"/>
    </w:rPr>
  </w:style>
  <w:style w:type="paragraph" w:customStyle="1" w:styleId="Default">
    <w:name w:val="Default"/>
    <w:rsid w:val="001035A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e">
    <w:name w:val="No Spacing"/>
    <w:uiPriority w:val="1"/>
    <w:qFormat/>
    <w:rsid w:val="001035A1"/>
    <w:pPr>
      <w:spacing w:after="0" w:line="240" w:lineRule="auto"/>
    </w:pPr>
    <w:rPr>
      <w:rFonts w:ascii="Cambria" w:eastAsia="Times New Roman" w:hAnsi="Cambria" w:cs="Times New Roman"/>
      <w:lang w:val="en-US"/>
    </w:rPr>
  </w:style>
  <w:style w:type="table" w:styleId="af">
    <w:name w:val="Table Grid"/>
    <w:basedOn w:val="a1"/>
    <w:uiPriority w:val="59"/>
    <w:rsid w:val="00476A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Body Text Indent"/>
    <w:basedOn w:val="a"/>
    <w:link w:val="af1"/>
    <w:unhideWhenUsed/>
    <w:rsid w:val="00B436E8"/>
    <w:pPr>
      <w:spacing w:after="0" w:line="360" w:lineRule="auto"/>
      <w:ind w:firstLine="360"/>
    </w:pPr>
    <w:rPr>
      <w:rFonts w:ascii="Arial" w:hAnsi="Arial"/>
      <w:sz w:val="24"/>
      <w:szCs w:val="24"/>
      <w:lang w:val="ru-RU" w:eastAsia="ru-RU"/>
    </w:rPr>
  </w:style>
  <w:style w:type="character" w:customStyle="1" w:styleId="af1">
    <w:name w:val="Основной текст с отступом Знак"/>
    <w:basedOn w:val="a0"/>
    <w:link w:val="af0"/>
    <w:rsid w:val="00B436E8"/>
    <w:rPr>
      <w:rFonts w:ascii="Arial" w:eastAsia="Times New Roman" w:hAnsi="Arial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2671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0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2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04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gi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FC653F-502E-49C0-B204-CF1321847E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711</Words>
  <Characters>4056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4758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Папков Роман Евгеньевич</dc:creator>
  <cp:lastModifiedBy>Экономика1</cp:lastModifiedBy>
  <cp:revision>33</cp:revision>
  <dcterms:created xsi:type="dcterms:W3CDTF">2020-01-14T08:15:00Z</dcterms:created>
  <dcterms:modified xsi:type="dcterms:W3CDTF">2021-02-05T07:44:00Z</dcterms:modified>
</cp:coreProperties>
</file>