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B" w:rsidRDefault="00A55EFB" w:rsidP="00A55E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Аналитическая справка </w:t>
      </w:r>
    </w:p>
    <w:p w:rsidR="00A55EFB" w:rsidRDefault="00A55EFB" w:rsidP="00A55EFB">
      <w:pPr>
        <w:autoSpaceDE w:val="0"/>
        <w:autoSpaceDN w:val="0"/>
        <w:adjustRightInd w:val="0"/>
        <w:ind w:left="-900" w:right="-21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 оценке эффективности предоставления налоговых льгот категориям налогоплательщиков в 201</w:t>
      </w:r>
      <w:r w:rsidR="00C232AA">
        <w:rPr>
          <w:rFonts w:ascii="Times New Roman CYR" w:hAnsi="Times New Roman CYR" w:cs="Times New Roman CYR"/>
          <w:b/>
          <w:bCs/>
          <w:sz w:val="32"/>
          <w:szCs w:val="32"/>
        </w:rPr>
        <w:t>6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году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32"/>
          <w:szCs w:val="32"/>
        </w:rPr>
      </w:pPr>
      <w:r w:rsidRPr="00A55EFB">
        <w:rPr>
          <w:sz w:val="32"/>
          <w:szCs w:val="32"/>
        </w:rPr>
        <w:t xml:space="preserve">          </w:t>
      </w: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муниципального образования  </w:t>
      </w:r>
      <w:proofErr w:type="spellStart"/>
      <w:r w:rsidR="00CD6284">
        <w:rPr>
          <w:rFonts w:ascii="Times New Roman CYR" w:hAnsi="Times New Roman CYR" w:cs="Times New Roman CYR"/>
          <w:sz w:val="28"/>
          <w:szCs w:val="28"/>
        </w:rPr>
        <w:t>Николо-Погореловского</w:t>
      </w:r>
      <w:proofErr w:type="spellEnd"/>
      <w:r w:rsidR="00CD62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 от 3</w:t>
      </w:r>
      <w:r w:rsidR="008D59AC">
        <w:rPr>
          <w:rFonts w:ascii="Times New Roman CYR" w:hAnsi="Times New Roman CYR" w:cs="Times New Roman CYR"/>
          <w:sz w:val="28"/>
          <w:szCs w:val="28"/>
        </w:rPr>
        <w:t>0</w:t>
      </w:r>
      <w:r w:rsidR="00FA0297">
        <w:rPr>
          <w:rFonts w:ascii="Times New Roman CYR" w:hAnsi="Times New Roman CYR" w:cs="Times New Roman CYR"/>
          <w:sz w:val="28"/>
          <w:szCs w:val="28"/>
        </w:rPr>
        <w:t xml:space="preserve">.12.2015 № </w:t>
      </w:r>
      <w:r w:rsidR="00CD6284">
        <w:rPr>
          <w:rFonts w:ascii="Times New Roman CYR" w:hAnsi="Times New Roman CYR" w:cs="Times New Roman CYR"/>
          <w:sz w:val="28"/>
          <w:szCs w:val="28"/>
        </w:rPr>
        <w:t>550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Администрацией </w:t>
      </w:r>
      <w:proofErr w:type="spellStart"/>
      <w:r w:rsidR="00CD6284">
        <w:rPr>
          <w:rFonts w:ascii="Times New Roman CYR" w:hAnsi="Times New Roman CYR" w:cs="Times New Roman CYR"/>
          <w:sz w:val="28"/>
          <w:szCs w:val="28"/>
        </w:rPr>
        <w:t>Николо-Погореловского</w:t>
      </w:r>
      <w:proofErr w:type="spellEnd"/>
      <w:r w:rsidR="005028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 поселения Сафоновского района Смоленской области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проведена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ежегодная оценка эффективности предоставления  налоговых  льгот  по местным налогам в </w:t>
      </w:r>
      <w:proofErr w:type="spellStart"/>
      <w:r w:rsidR="00CD6284">
        <w:rPr>
          <w:rFonts w:ascii="Times New Roman CYR" w:hAnsi="Times New Roman CYR" w:cs="Times New Roman CYR"/>
          <w:sz w:val="28"/>
          <w:szCs w:val="28"/>
        </w:rPr>
        <w:t>Николо-Погореловском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 Сафоновского района Смоленской области за 201</w:t>
      </w:r>
      <w:r w:rsidR="00C232AA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год, по категориям налогоплательщиков. 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28"/>
          <w:szCs w:val="28"/>
        </w:rPr>
      </w:pPr>
      <w:r w:rsidRPr="00A55EFB">
        <w:rPr>
          <w:sz w:val="28"/>
          <w:szCs w:val="28"/>
        </w:rPr>
        <w:t xml:space="preserve">       </w:t>
      </w:r>
      <w:r w:rsidRPr="00A55EFB">
        <w:rPr>
          <w:sz w:val="28"/>
          <w:szCs w:val="28"/>
        </w:rPr>
        <w:tab/>
      </w: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областных, муниципальных (бюджетных, автономных, казенных) учреждений, расположенных на территории </w:t>
      </w:r>
      <w:proofErr w:type="spellStart"/>
      <w:r w:rsidR="00CD6284">
        <w:rPr>
          <w:rFonts w:ascii="Times New Roman CYR" w:hAnsi="Times New Roman CYR" w:cs="Times New Roman CYR"/>
          <w:sz w:val="28"/>
          <w:szCs w:val="28"/>
        </w:rPr>
        <w:t>Николо-Погореловского</w:t>
      </w:r>
      <w:proofErr w:type="spellEnd"/>
      <w:r w:rsidR="008D59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органов государственной власти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CD6284">
        <w:rPr>
          <w:rFonts w:ascii="Times New Roman CYR" w:hAnsi="Times New Roman CYR" w:cs="Times New Roman CYR"/>
          <w:sz w:val="28"/>
          <w:szCs w:val="28"/>
        </w:rPr>
        <w:t>Николо-Погореловского</w:t>
      </w:r>
      <w:proofErr w:type="spellEnd"/>
      <w:r w:rsidR="00CD62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</w:t>
      </w:r>
      <w:r w:rsidRPr="00A55EFB">
        <w:rPr>
          <w:sz w:val="28"/>
          <w:szCs w:val="28"/>
        </w:rPr>
        <w:tab/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инвесторов, реализующих одобренные инвестиционные проекты на территории </w:t>
      </w:r>
      <w:proofErr w:type="spellStart"/>
      <w:r w:rsidR="00CD6284">
        <w:rPr>
          <w:rFonts w:ascii="Times New Roman CYR" w:hAnsi="Times New Roman CYR" w:cs="Times New Roman CYR"/>
          <w:sz w:val="28"/>
          <w:szCs w:val="28"/>
        </w:rPr>
        <w:t>Николо-Погореловского</w:t>
      </w:r>
      <w:proofErr w:type="spellEnd"/>
      <w:r w:rsidR="00CD62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физических лиц.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C232AA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2016</w:t>
      </w:r>
      <w:r w:rsidR="00A55EFB">
        <w:rPr>
          <w:rFonts w:ascii="Times New Roman CYR" w:hAnsi="Times New Roman CYR" w:cs="Times New Roman CYR"/>
          <w:sz w:val="28"/>
          <w:szCs w:val="28"/>
        </w:rPr>
        <w:t xml:space="preserve"> год налоговые льготы по земельному налогу по этим категориям налогоплательщиков не предоставлялась в связи с отсутствием заявленных льгот и оформлением кадастровых паспортов на земельные участки. Другим категориям налогоплательщиков налоговые льготы по земельному налогу  не предоставлялись. 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28"/>
          <w:szCs w:val="28"/>
        </w:rPr>
      </w:pPr>
      <w:r w:rsidRPr="00A55EFB">
        <w:rPr>
          <w:sz w:val="28"/>
          <w:szCs w:val="28"/>
        </w:rPr>
        <w:t xml:space="preserve">  </w:t>
      </w:r>
      <w:r w:rsidRPr="00A55EFB">
        <w:rPr>
          <w:sz w:val="28"/>
          <w:szCs w:val="28"/>
        </w:rPr>
        <w:tab/>
      </w:r>
    </w:p>
    <w:p w:rsidR="00A55EFB" w:rsidRPr="00A55EFB" w:rsidRDefault="00A55EFB" w:rsidP="00C232AA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  <w:r w:rsidRPr="00A55EFB">
        <w:rPr>
          <w:sz w:val="28"/>
          <w:szCs w:val="28"/>
        </w:rPr>
        <w:t xml:space="preserve">      </w:t>
      </w:r>
      <w:r w:rsidRPr="00A55EFB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Дополнительные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РФ, в 201</w:t>
      </w:r>
      <w:r w:rsidR="00C232AA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году  Советом депутатов </w:t>
      </w:r>
      <w:proofErr w:type="spellStart"/>
      <w:r w:rsidR="00CD6284">
        <w:rPr>
          <w:rFonts w:ascii="Times New Roman CYR" w:hAnsi="Times New Roman CYR" w:cs="Times New Roman CYR"/>
          <w:sz w:val="28"/>
          <w:szCs w:val="28"/>
        </w:rPr>
        <w:t>Николо-Погореловского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Сафоновского района  Смоленской области не предоставлялись.   </w:t>
      </w:r>
      <w:bookmarkStart w:id="0" w:name="_GoBack"/>
      <w:bookmarkEnd w:id="0"/>
    </w:p>
    <w:p w:rsidR="00A55EFB" w:rsidRPr="00A55EFB" w:rsidRDefault="00A55EFB" w:rsidP="00A55EFB">
      <w:pPr>
        <w:autoSpaceDE w:val="0"/>
        <w:autoSpaceDN w:val="0"/>
        <w:adjustRightInd w:val="0"/>
        <w:spacing w:after="200" w:line="276" w:lineRule="auto"/>
        <w:ind w:left="-900" w:right="-211"/>
        <w:rPr>
          <w:rFonts w:ascii="Calibri" w:hAnsi="Calibri" w:cs="Calibri"/>
          <w:sz w:val="22"/>
          <w:szCs w:val="22"/>
        </w:rPr>
      </w:pPr>
    </w:p>
    <w:p w:rsidR="004761B1" w:rsidRPr="00A55EFB" w:rsidRDefault="004761B1" w:rsidP="00A55EFB">
      <w:pPr>
        <w:ind w:left="-900" w:right="-211"/>
      </w:pPr>
    </w:p>
    <w:sectPr w:rsidR="004761B1" w:rsidRPr="00A55EFB" w:rsidSect="00A55E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4761B1"/>
    <w:rsid w:val="0050281F"/>
    <w:rsid w:val="008D59AC"/>
    <w:rsid w:val="00A55EFB"/>
    <w:rsid w:val="00A909AE"/>
    <w:rsid w:val="00C232AA"/>
    <w:rsid w:val="00C42EE6"/>
    <w:rsid w:val="00CD6284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42EE6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semiHidden/>
    <w:rsid w:val="00A5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42EE6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semiHidden/>
    <w:rsid w:val="00A5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000</vt:lpstr>
    </vt:vector>
  </TitlesOfParts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</dc:title>
  <dc:creator>1</dc:creator>
  <cp:lastModifiedBy>User</cp:lastModifiedBy>
  <cp:revision>2</cp:revision>
  <cp:lastPrinted>2017-04-10T06:38:00Z</cp:lastPrinted>
  <dcterms:created xsi:type="dcterms:W3CDTF">2017-09-01T10:22:00Z</dcterms:created>
  <dcterms:modified xsi:type="dcterms:W3CDTF">2017-09-01T10:22:00Z</dcterms:modified>
</cp:coreProperties>
</file>