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20" w:rsidRDefault="00CB2020" w:rsidP="00F94C37">
      <w:pPr>
        <w:spacing w:after="0" w:line="240" w:lineRule="auto"/>
        <w:rPr>
          <w:rFonts w:ascii="Times New Roman" w:hAnsi="Times New Roman" w:cs="Times New Roman"/>
          <w:sz w:val="28"/>
          <w:szCs w:val="28"/>
        </w:rPr>
      </w:pPr>
    </w:p>
    <w:p w:rsidR="00F94C37" w:rsidRDefault="00F94C37" w:rsidP="00F94C37">
      <w:pPr>
        <w:spacing w:after="0" w:line="240" w:lineRule="auto"/>
        <w:rPr>
          <w:rFonts w:ascii="Times New Roman" w:hAnsi="Times New Roman" w:cs="Times New Roman"/>
          <w:sz w:val="28"/>
          <w:szCs w:val="28"/>
        </w:rPr>
      </w:pPr>
    </w:p>
    <w:p w:rsidR="00F94C37" w:rsidRDefault="00F94C37" w:rsidP="00F94C37">
      <w:pPr>
        <w:spacing w:after="0" w:line="240" w:lineRule="auto"/>
        <w:rPr>
          <w:rFonts w:ascii="Times New Roman" w:hAnsi="Times New Roman" w:cs="Times New Roman"/>
          <w:sz w:val="28"/>
          <w:szCs w:val="28"/>
        </w:rPr>
      </w:pPr>
    </w:p>
    <w:p w:rsidR="00F94C37" w:rsidRDefault="00F94C37" w:rsidP="00F94C37">
      <w:pPr>
        <w:spacing w:after="0" w:line="240" w:lineRule="auto"/>
        <w:rPr>
          <w:rFonts w:ascii="Times New Roman" w:hAnsi="Times New Roman" w:cs="Times New Roman"/>
          <w:sz w:val="28"/>
          <w:szCs w:val="28"/>
        </w:rPr>
      </w:pPr>
    </w:p>
    <w:p w:rsidR="00F94C37" w:rsidRDefault="00F94C37" w:rsidP="00F94C37">
      <w:pPr>
        <w:spacing w:after="0" w:line="240" w:lineRule="auto"/>
        <w:rPr>
          <w:rFonts w:ascii="Times New Roman" w:hAnsi="Times New Roman" w:cs="Times New Roman"/>
          <w:sz w:val="28"/>
          <w:szCs w:val="28"/>
        </w:rPr>
      </w:pPr>
    </w:p>
    <w:p w:rsidR="00F94C37" w:rsidRDefault="00F94C37" w:rsidP="00F94C37">
      <w:pPr>
        <w:spacing w:after="0" w:line="240" w:lineRule="auto"/>
        <w:rPr>
          <w:rFonts w:ascii="Times New Roman" w:hAnsi="Times New Roman" w:cs="Times New Roman"/>
          <w:sz w:val="28"/>
          <w:szCs w:val="28"/>
        </w:rPr>
      </w:pPr>
    </w:p>
    <w:p w:rsidR="00F94C37" w:rsidRDefault="00F94C37" w:rsidP="00F94C37">
      <w:pPr>
        <w:spacing w:after="0" w:line="240" w:lineRule="auto"/>
        <w:rPr>
          <w:rFonts w:ascii="Times New Roman" w:hAnsi="Times New Roman" w:cs="Times New Roman"/>
          <w:sz w:val="28"/>
          <w:szCs w:val="28"/>
        </w:rPr>
      </w:pPr>
    </w:p>
    <w:p w:rsidR="00F94C37" w:rsidRDefault="00F94C37" w:rsidP="00F94C37">
      <w:pPr>
        <w:spacing w:after="0" w:line="240" w:lineRule="auto"/>
        <w:rPr>
          <w:rFonts w:ascii="Times New Roman" w:hAnsi="Times New Roman" w:cs="Times New Roman"/>
          <w:sz w:val="28"/>
          <w:szCs w:val="28"/>
        </w:rPr>
      </w:pPr>
    </w:p>
    <w:p w:rsidR="00F94C37" w:rsidRDefault="00F94C37" w:rsidP="00F94C37">
      <w:pPr>
        <w:spacing w:after="0" w:line="240" w:lineRule="auto"/>
        <w:rPr>
          <w:rFonts w:ascii="Times New Roman" w:hAnsi="Times New Roman" w:cs="Times New Roman"/>
          <w:sz w:val="28"/>
          <w:szCs w:val="28"/>
        </w:rPr>
      </w:pPr>
    </w:p>
    <w:p w:rsidR="00F94C37" w:rsidRDefault="00F94C37" w:rsidP="00F94C37">
      <w:pPr>
        <w:spacing w:after="0" w:line="240" w:lineRule="auto"/>
        <w:rPr>
          <w:rFonts w:ascii="Times New Roman" w:hAnsi="Times New Roman" w:cs="Times New Roman"/>
          <w:sz w:val="28"/>
          <w:szCs w:val="28"/>
        </w:rPr>
      </w:pPr>
    </w:p>
    <w:p w:rsidR="00F94C37" w:rsidRPr="000C6DA1" w:rsidRDefault="00F94C37" w:rsidP="00F94C37">
      <w:pPr>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083"/>
      </w:tblGrid>
      <w:tr w:rsidR="00F94C37" w:rsidTr="007B2686">
        <w:tc>
          <w:tcPr>
            <w:tcW w:w="7196" w:type="dxa"/>
          </w:tcPr>
          <w:p w:rsidR="00100A59" w:rsidRDefault="001E6907" w:rsidP="005D6C3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C13DAF">
              <w:rPr>
                <w:rFonts w:ascii="Times New Roman" w:eastAsia="Times New Roman" w:hAnsi="Times New Roman" w:cs="Times New Roman"/>
                <w:sz w:val="28"/>
                <w:szCs w:val="28"/>
              </w:rPr>
              <w:t>муниципальной программ</w:t>
            </w:r>
            <w:r>
              <w:rPr>
                <w:rFonts w:ascii="Times New Roman" w:eastAsia="Times New Roman" w:hAnsi="Times New Roman" w:cs="Times New Roman"/>
                <w:sz w:val="28"/>
                <w:szCs w:val="28"/>
              </w:rPr>
              <w:t>е</w:t>
            </w:r>
            <w:r w:rsidR="00C13DAF">
              <w:rPr>
                <w:rFonts w:ascii="Times New Roman" w:eastAsia="Times New Roman" w:hAnsi="Times New Roman" w:cs="Times New Roman"/>
                <w:sz w:val="28"/>
                <w:szCs w:val="28"/>
              </w:rPr>
              <w:t xml:space="preserve"> </w:t>
            </w:r>
          </w:p>
          <w:p w:rsidR="00F94C37" w:rsidRDefault="00C13DAF" w:rsidP="005D6C35">
            <w:pPr>
              <w:rPr>
                <w:rFonts w:ascii="Times New Roman" w:hAnsi="Times New Roman" w:cs="Times New Roman"/>
                <w:sz w:val="28"/>
                <w:szCs w:val="28"/>
              </w:rPr>
            </w:pPr>
            <w:r w:rsidRPr="00877899">
              <w:rPr>
                <w:rFonts w:ascii="Times New Roman" w:hAnsi="Times New Roman" w:cs="Times New Roman"/>
                <w:sz w:val="28"/>
                <w:szCs w:val="28"/>
              </w:rPr>
              <w:t>«Управление муниципальными финансами Сафоновского района Смоленской области» на 2014-2025 годы</w:t>
            </w:r>
          </w:p>
        </w:tc>
        <w:tc>
          <w:tcPr>
            <w:tcW w:w="3083" w:type="dxa"/>
          </w:tcPr>
          <w:p w:rsidR="00F94C37" w:rsidRDefault="00F94C37" w:rsidP="00F94C37">
            <w:pPr>
              <w:rPr>
                <w:rFonts w:ascii="Times New Roman" w:hAnsi="Times New Roman" w:cs="Times New Roman"/>
                <w:sz w:val="28"/>
                <w:szCs w:val="28"/>
              </w:rPr>
            </w:pPr>
          </w:p>
        </w:tc>
      </w:tr>
    </w:tbl>
    <w:p w:rsidR="00F94C37" w:rsidRDefault="00F94C37" w:rsidP="00F94C37">
      <w:pPr>
        <w:spacing w:after="0" w:line="240" w:lineRule="auto"/>
        <w:rPr>
          <w:rFonts w:ascii="Times New Roman" w:hAnsi="Times New Roman" w:cs="Times New Roman"/>
          <w:sz w:val="28"/>
          <w:szCs w:val="28"/>
        </w:rPr>
      </w:pPr>
    </w:p>
    <w:p w:rsidR="009700F4" w:rsidRPr="007B2686" w:rsidRDefault="009700F4" w:rsidP="00F94C37">
      <w:pPr>
        <w:spacing w:after="0" w:line="240" w:lineRule="auto"/>
        <w:rPr>
          <w:rFonts w:ascii="Times New Roman" w:hAnsi="Times New Roman" w:cs="Times New Roman"/>
          <w:sz w:val="16"/>
          <w:szCs w:val="16"/>
        </w:rPr>
      </w:pPr>
    </w:p>
    <w:p w:rsidR="00C13DAF" w:rsidRPr="00C13DAF" w:rsidRDefault="00C13DAF" w:rsidP="00AE25EE">
      <w:pPr>
        <w:widowControl w:val="0"/>
        <w:spacing w:after="0" w:line="240" w:lineRule="auto"/>
        <w:ind w:firstLine="709"/>
        <w:jc w:val="both"/>
        <w:rPr>
          <w:rFonts w:ascii="Times New Roman" w:eastAsia="Times New Roman" w:hAnsi="Times New Roman" w:cs="Times New Roman"/>
          <w:sz w:val="28"/>
          <w:szCs w:val="28"/>
        </w:rPr>
      </w:pPr>
      <w:proofErr w:type="gramStart"/>
      <w:r w:rsidRPr="00C13DAF">
        <w:rPr>
          <w:rFonts w:ascii="Times New Roman" w:eastAsia="Times New Roman" w:hAnsi="Times New Roman" w:cs="Times New Roman"/>
          <w:sz w:val="28"/>
          <w:szCs w:val="28"/>
        </w:rPr>
        <w:t>Руководствуясь Порядком принятия решения о разработке муниципальных программ муниципального образования «Сафоновск</w:t>
      </w:r>
      <w:r w:rsidR="00726B54">
        <w:rPr>
          <w:rFonts w:ascii="Times New Roman" w:eastAsia="Times New Roman" w:hAnsi="Times New Roman" w:cs="Times New Roman"/>
          <w:sz w:val="28"/>
          <w:szCs w:val="28"/>
        </w:rPr>
        <w:t xml:space="preserve">ий район» Смоленской области и </w:t>
      </w:r>
      <w:r w:rsidRPr="00C13DAF">
        <w:rPr>
          <w:rFonts w:ascii="Times New Roman" w:eastAsia="Times New Roman" w:hAnsi="Times New Roman" w:cs="Times New Roman"/>
          <w:sz w:val="28"/>
          <w:szCs w:val="28"/>
        </w:rPr>
        <w:t>муниципальных программ муниципального образования Сафоновского городского поселения Сафоновского района Смоленской области, их формирования и реализации, утвержденным постановлением Администрации муниципального образования «Сафоновский район» Смоленской области от 21.02.2022 №</w:t>
      </w:r>
      <w:r w:rsidR="00AE25EE">
        <w:rPr>
          <w:rFonts w:ascii="Times New Roman" w:eastAsia="Times New Roman" w:hAnsi="Times New Roman" w:cs="Times New Roman"/>
          <w:sz w:val="28"/>
          <w:szCs w:val="28"/>
        </w:rPr>
        <w:t xml:space="preserve"> </w:t>
      </w:r>
      <w:r w:rsidRPr="00C13DAF">
        <w:rPr>
          <w:rFonts w:ascii="Times New Roman" w:eastAsia="Times New Roman" w:hAnsi="Times New Roman" w:cs="Times New Roman"/>
          <w:sz w:val="28"/>
          <w:szCs w:val="28"/>
        </w:rPr>
        <w:t>181,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roofErr w:type="gramEnd"/>
    </w:p>
    <w:p w:rsidR="00C13DAF" w:rsidRPr="00C13DAF" w:rsidRDefault="00C13DAF" w:rsidP="00AE25EE">
      <w:pPr>
        <w:widowControl w:val="0"/>
        <w:spacing w:after="0" w:line="240" w:lineRule="auto"/>
        <w:ind w:firstLine="709"/>
        <w:jc w:val="both"/>
        <w:rPr>
          <w:rFonts w:ascii="Times New Roman" w:eastAsia="Times New Roman" w:hAnsi="Times New Roman" w:cs="Times New Roman"/>
          <w:sz w:val="28"/>
          <w:szCs w:val="28"/>
        </w:rPr>
      </w:pPr>
    </w:p>
    <w:p w:rsidR="00C13DAF" w:rsidRPr="00C13DAF" w:rsidRDefault="00C13DAF" w:rsidP="00C13DAF">
      <w:pPr>
        <w:spacing w:after="0" w:line="240" w:lineRule="auto"/>
        <w:ind w:right="140"/>
        <w:jc w:val="both"/>
        <w:rPr>
          <w:rFonts w:ascii="Times New Roman" w:eastAsia="Times New Roman" w:hAnsi="Times New Roman" w:cs="Times New Roman"/>
          <w:sz w:val="28"/>
          <w:szCs w:val="28"/>
        </w:rPr>
      </w:pPr>
      <w:r w:rsidRPr="00C13DAF">
        <w:rPr>
          <w:rFonts w:ascii="Times New Roman" w:eastAsia="Times New Roman" w:hAnsi="Times New Roman" w:cs="Times New Roman"/>
          <w:sz w:val="28"/>
          <w:szCs w:val="28"/>
        </w:rPr>
        <w:t>ПОСТАНОВЛЯЕТ:</w:t>
      </w:r>
    </w:p>
    <w:p w:rsidR="00C13DAF" w:rsidRPr="00C13DAF" w:rsidRDefault="00C13DAF" w:rsidP="00C13DAF">
      <w:pPr>
        <w:spacing w:after="0" w:line="240" w:lineRule="auto"/>
        <w:jc w:val="both"/>
        <w:rPr>
          <w:rFonts w:ascii="Times New Roman" w:eastAsia="Times New Roman" w:hAnsi="Times New Roman" w:cs="Times New Roman"/>
          <w:sz w:val="28"/>
          <w:szCs w:val="28"/>
          <w:lang w:eastAsia="ru-RU"/>
        </w:rPr>
      </w:pPr>
    </w:p>
    <w:p w:rsidR="00C13DAF" w:rsidRPr="00C13DAF" w:rsidRDefault="007B7789" w:rsidP="00C13D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001E6907">
        <w:rPr>
          <w:rFonts w:ascii="Times New Roman" w:eastAsia="Times New Roman" w:hAnsi="Times New Roman" w:cs="Times New Roman"/>
          <w:sz w:val="28"/>
          <w:szCs w:val="28"/>
          <w:lang w:eastAsia="ru-RU"/>
        </w:rPr>
        <w:t>Изложить м</w:t>
      </w:r>
      <w:r w:rsidR="001E6907" w:rsidRPr="00C13DAF">
        <w:rPr>
          <w:rFonts w:ascii="Times New Roman" w:eastAsia="Times New Roman" w:hAnsi="Times New Roman" w:cs="Times New Roman"/>
          <w:sz w:val="28"/>
          <w:szCs w:val="28"/>
          <w:lang w:eastAsia="ru-RU"/>
        </w:rPr>
        <w:t>униципальную программу «Управление муниципальными финансами Сафоновского района Смоленской области»</w:t>
      </w:r>
      <w:r w:rsidR="001E6907">
        <w:rPr>
          <w:rFonts w:ascii="Times New Roman" w:eastAsia="Times New Roman" w:hAnsi="Times New Roman" w:cs="Times New Roman"/>
          <w:sz w:val="28"/>
          <w:szCs w:val="28"/>
          <w:lang w:eastAsia="ru-RU"/>
        </w:rPr>
        <w:t xml:space="preserve"> на 2014-2025 годы</w:t>
      </w:r>
      <w:r w:rsidR="001E6907" w:rsidRPr="00C13DAF">
        <w:rPr>
          <w:rFonts w:ascii="Times New Roman" w:eastAsia="Times New Roman" w:hAnsi="Times New Roman" w:cs="Times New Roman"/>
          <w:sz w:val="28"/>
          <w:szCs w:val="28"/>
          <w:lang w:eastAsia="ru-RU"/>
        </w:rPr>
        <w:t xml:space="preserve">, утвержденную </w:t>
      </w:r>
      <w:r w:rsidR="00C13DAF" w:rsidRPr="00C13DAF">
        <w:rPr>
          <w:rFonts w:ascii="Times New Roman" w:eastAsia="Times New Roman" w:hAnsi="Times New Roman" w:cs="Times New Roman"/>
          <w:sz w:val="28"/>
          <w:szCs w:val="28"/>
        </w:rPr>
        <w:t>постановление</w:t>
      </w:r>
      <w:r w:rsidR="001E6907">
        <w:rPr>
          <w:rFonts w:ascii="Times New Roman" w:eastAsia="Times New Roman" w:hAnsi="Times New Roman" w:cs="Times New Roman"/>
          <w:sz w:val="28"/>
          <w:szCs w:val="28"/>
        </w:rPr>
        <w:t>м</w:t>
      </w:r>
      <w:r w:rsidR="00C13DAF" w:rsidRPr="00C13DAF">
        <w:rPr>
          <w:rFonts w:ascii="Times New Roman" w:eastAsia="Times New Roman" w:hAnsi="Times New Roman" w:cs="Times New Roman"/>
          <w:sz w:val="28"/>
          <w:szCs w:val="28"/>
        </w:rPr>
        <w:t xml:space="preserve"> Администрации муниципального о</w:t>
      </w:r>
      <w:r w:rsidR="00AE25EE">
        <w:rPr>
          <w:rFonts w:ascii="Times New Roman" w:eastAsia="Times New Roman" w:hAnsi="Times New Roman" w:cs="Times New Roman"/>
          <w:sz w:val="28"/>
          <w:szCs w:val="28"/>
        </w:rPr>
        <w:t xml:space="preserve">бразования «Сафоновский район» </w:t>
      </w:r>
      <w:r w:rsidR="00C13DAF" w:rsidRPr="00C13DAF">
        <w:rPr>
          <w:rFonts w:ascii="Times New Roman" w:eastAsia="Times New Roman" w:hAnsi="Times New Roman" w:cs="Times New Roman"/>
          <w:sz w:val="28"/>
          <w:szCs w:val="28"/>
        </w:rPr>
        <w:t>Смоленской области от 08.</w:t>
      </w:r>
      <w:r w:rsidR="00C13DAF">
        <w:rPr>
          <w:rFonts w:ascii="Times New Roman" w:eastAsia="Times New Roman" w:hAnsi="Times New Roman" w:cs="Times New Roman"/>
          <w:sz w:val="28"/>
          <w:szCs w:val="28"/>
        </w:rPr>
        <w:t xml:space="preserve">11.2013 № </w:t>
      </w:r>
      <w:r w:rsidR="00C13DAF" w:rsidRPr="00C13DAF">
        <w:rPr>
          <w:rFonts w:ascii="Times New Roman" w:eastAsia="Times New Roman" w:hAnsi="Times New Roman" w:cs="Times New Roman"/>
          <w:sz w:val="28"/>
          <w:szCs w:val="28"/>
        </w:rPr>
        <w:t xml:space="preserve">1361 </w:t>
      </w:r>
      <w:r w:rsidR="00C13DAF">
        <w:rPr>
          <w:rFonts w:ascii="Times New Roman" w:eastAsia="Times New Roman" w:hAnsi="Times New Roman" w:cs="Times New Roman"/>
          <w:sz w:val="28"/>
          <w:szCs w:val="28"/>
        </w:rPr>
        <w:t xml:space="preserve">                              </w:t>
      </w:r>
      <w:r w:rsidR="00C13DAF" w:rsidRPr="00C13DAF">
        <w:rPr>
          <w:rFonts w:ascii="Times New Roman" w:eastAsia="Times New Roman" w:hAnsi="Times New Roman" w:cs="Times New Roman"/>
          <w:sz w:val="28"/>
          <w:szCs w:val="28"/>
        </w:rPr>
        <w:t xml:space="preserve"> «Об утверждении </w:t>
      </w:r>
      <w:r w:rsidR="00C13DAF" w:rsidRPr="00C13DAF">
        <w:rPr>
          <w:rFonts w:ascii="Times New Roman" w:eastAsia="Times New Roman" w:hAnsi="Times New Roman" w:cs="Times New Roman"/>
          <w:sz w:val="28"/>
          <w:szCs w:val="28"/>
          <w:lang w:eastAsia="ru-RU"/>
        </w:rPr>
        <w:t xml:space="preserve">муниципальной программы «Управление муниципальными  финансами Сафоновского района Смоленской области» на 2014-2016 годы» </w:t>
      </w:r>
      <w:r w:rsidR="00C13DAF">
        <w:rPr>
          <w:rFonts w:ascii="Times New Roman" w:eastAsia="Times New Roman" w:hAnsi="Times New Roman" w:cs="Times New Roman"/>
          <w:sz w:val="28"/>
          <w:szCs w:val="28"/>
          <w:lang w:eastAsia="ru-RU"/>
        </w:rPr>
        <w:t xml:space="preserve">                    </w:t>
      </w:r>
      <w:r w:rsidR="00C13DAF" w:rsidRPr="00C13DAF">
        <w:rPr>
          <w:rFonts w:ascii="Times New Roman" w:eastAsia="Times New Roman" w:hAnsi="Times New Roman" w:cs="Times New Roman"/>
          <w:sz w:val="28"/>
          <w:szCs w:val="28"/>
          <w:lang w:eastAsia="ru-RU"/>
        </w:rPr>
        <w:t xml:space="preserve">(в редакции постановлений Администрации муниципального образования «Сафоновский район» Смоленской области от 31.03.2015 № 375, </w:t>
      </w:r>
      <w:r>
        <w:rPr>
          <w:rFonts w:ascii="Times New Roman" w:eastAsia="Times New Roman" w:hAnsi="Times New Roman" w:cs="Times New Roman"/>
          <w:sz w:val="28"/>
          <w:szCs w:val="28"/>
          <w:lang w:eastAsia="ru-RU"/>
        </w:rPr>
        <w:t xml:space="preserve">                                    </w:t>
      </w:r>
      <w:r w:rsidR="00C13DAF" w:rsidRPr="00C13DAF">
        <w:rPr>
          <w:rFonts w:ascii="Times New Roman" w:eastAsia="Times New Roman" w:hAnsi="Times New Roman" w:cs="Times New Roman"/>
          <w:sz w:val="28"/>
          <w:szCs w:val="28"/>
          <w:lang w:eastAsia="ru-RU"/>
        </w:rPr>
        <w:t>от 12.11.2015 № 1287, от 30.03.2016 № 332, от 24.06.2016</w:t>
      </w:r>
      <w:proofErr w:type="gramEnd"/>
      <w:r w:rsidR="00C13DAF" w:rsidRPr="00C13DAF">
        <w:rPr>
          <w:rFonts w:ascii="Times New Roman" w:eastAsia="Times New Roman" w:hAnsi="Times New Roman" w:cs="Times New Roman"/>
          <w:sz w:val="28"/>
          <w:szCs w:val="28"/>
          <w:lang w:eastAsia="ru-RU"/>
        </w:rPr>
        <w:t xml:space="preserve"> № </w:t>
      </w:r>
      <w:proofErr w:type="gramStart"/>
      <w:r w:rsidR="00C13DAF" w:rsidRPr="00C13DAF">
        <w:rPr>
          <w:rFonts w:ascii="Times New Roman" w:eastAsia="Times New Roman" w:hAnsi="Times New Roman" w:cs="Times New Roman"/>
          <w:sz w:val="28"/>
          <w:szCs w:val="28"/>
          <w:lang w:eastAsia="ru-RU"/>
        </w:rPr>
        <w:t xml:space="preserve">746, </w:t>
      </w:r>
      <w:r>
        <w:rPr>
          <w:rFonts w:ascii="Times New Roman" w:eastAsia="Times New Roman" w:hAnsi="Times New Roman" w:cs="Times New Roman"/>
          <w:sz w:val="28"/>
          <w:szCs w:val="28"/>
          <w:lang w:eastAsia="ru-RU"/>
        </w:rPr>
        <w:t xml:space="preserve">                                         </w:t>
      </w:r>
      <w:r w:rsidR="00C13DAF" w:rsidRPr="00C13DAF">
        <w:rPr>
          <w:rFonts w:ascii="Times New Roman" w:eastAsia="Times New Roman" w:hAnsi="Times New Roman" w:cs="Times New Roman"/>
          <w:sz w:val="28"/>
          <w:szCs w:val="28"/>
          <w:lang w:eastAsia="ru-RU"/>
        </w:rPr>
        <w:t xml:space="preserve">от 02.12.2016 № 1359, от 30.12.2016 № 1519, от 12.04.2017 № 416, </w:t>
      </w:r>
      <w:r>
        <w:rPr>
          <w:rFonts w:ascii="Times New Roman" w:eastAsia="Times New Roman" w:hAnsi="Times New Roman" w:cs="Times New Roman"/>
          <w:sz w:val="28"/>
          <w:szCs w:val="28"/>
          <w:lang w:eastAsia="ru-RU"/>
        </w:rPr>
        <w:t xml:space="preserve">                                      </w:t>
      </w:r>
      <w:r w:rsidR="00C13DAF" w:rsidRPr="00C13DAF">
        <w:rPr>
          <w:rFonts w:ascii="Times New Roman" w:eastAsia="Times New Roman" w:hAnsi="Times New Roman" w:cs="Times New Roman"/>
          <w:sz w:val="28"/>
          <w:szCs w:val="28"/>
          <w:lang w:eastAsia="ru-RU"/>
        </w:rPr>
        <w:t xml:space="preserve">от 17.07.2017 № 885, от 11.08.2017 № 1008, от 29.12.2017 № 1666, </w:t>
      </w:r>
      <w:r>
        <w:rPr>
          <w:rFonts w:ascii="Times New Roman" w:eastAsia="Times New Roman" w:hAnsi="Times New Roman" w:cs="Times New Roman"/>
          <w:sz w:val="28"/>
          <w:szCs w:val="28"/>
          <w:lang w:eastAsia="ru-RU"/>
        </w:rPr>
        <w:t xml:space="preserve">                                       </w:t>
      </w:r>
      <w:r w:rsidR="00C13DAF" w:rsidRPr="00C13DAF">
        <w:rPr>
          <w:rFonts w:ascii="Times New Roman" w:eastAsia="Times New Roman" w:hAnsi="Times New Roman" w:cs="Times New Roman"/>
          <w:sz w:val="28"/>
          <w:szCs w:val="28"/>
          <w:lang w:eastAsia="ru-RU"/>
        </w:rPr>
        <w:t xml:space="preserve">от 19.02.2018 № 171, от 06.06.2018 № 696, от 13.09.2018 № 1078, </w:t>
      </w:r>
      <w:r>
        <w:rPr>
          <w:rFonts w:ascii="Times New Roman" w:eastAsia="Times New Roman" w:hAnsi="Times New Roman" w:cs="Times New Roman"/>
          <w:sz w:val="28"/>
          <w:szCs w:val="28"/>
          <w:lang w:eastAsia="ru-RU"/>
        </w:rPr>
        <w:t xml:space="preserve">                             </w:t>
      </w:r>
      <w:r w:rsidR="00C13DAF" w:rsidRPr="00C13DAF">
        <w:rPr>
          <w:rFonts w:ascii="Times New Roman" w:eastAsia="Times New Roman" w:hAnsi="Times New Roman" w:cs="Times New Roman"/>
          <w:sz w:val="28"/>
          <w:szCs w:val="28"/>
          <w:lang w:eastAsia="ru-RU"/>
        </w:rPr>
        <w:t xml:space="preserve">от 13.11.2018 № 1332, от 29.12.2018 № 1633, от 12.03.2019 № 291, </w:t>
      </w:r>
      <w:r>
        <w:rPr>
          <w:rFonts w:ascii="Times New Roman" w:eastAsia="Times New Roman" w:hAnsi="Times New Roman" w:cs="Times New Roman"/>
          <w:sz w:val="28"/>
          <w:szCs w:val="28"/>
          <w:lang w:eastAsia="ru-RU"/>
        </w:rPr>
        <w:t xml:space="preserve">                                      </w:t>
      </w:r>
      <w:r w:rsidR="00C13DAF" w:rsidRPr="00C13DAF">
        <w:rPr>
          <w:rFonts w:ascii="Times New Roman" w:eastAsia="Times New Roman" w:hAnsi="Times New Roman" w:cs="Times New Roman"/>
          <w:sz w:val="28"/>
          <w:szCs w:val="28"/>
          <w:lang w:eastAsia="ru-RU"/>
        </w:rPr>
        <w:t>от 28.11.2019 №</w:t>
      </w:r>
      <w:r>
        <w:rPr>
          <w:rFonts w:ascii="Times New Roman" w:eastAsia="Times New Roman" w:hAnsi="Times New Roman" w:cs="Times New Roman"/>
          <w:sz w:val="28"/>
          <w:szCs w:val="28"/>
          <w:lang w:eastAsia="ru-RU"/>
        </w:rPr>
        <w:t xml:space="preserve"> </w:t>
      </w:r>
      <w:r w:rsidR="00C13DAF" w:rsidRPr="00C13DAF">
        <w:rPr>
          <w:rFonts w:ascii="Times New Roman" w:eastAsia="Times New Roman" w:hAnsi="Times New Roman" w:cs="Times New Roman"/>
          <w:sz w:val="28"/>
          <w:szCs w:val="28"/>
          <w:lang w:eastAsia="ru-RU"/>
        </w:rPr>
        <w:t>1677, от 31.03.2020 №</w:t>
      </w:r>
      <w:r>
        <w:rPr>
          <w:rFonts w:ascii="Times New Roman" w:eastAsia="Times New Roman" w:hAnsi="Times New Roman" w:cs="Times New Roman"/>
          <w:sz w:val="28"/>
          <w:szCs w:val="28"/>
          <w:lang w:eastAsia="ru-RU"/>
        </w:rPr>
        <w:t xml:space="preserve"> </w:t>
      </w:r>
      <w:r w:rsidR="00C13DAF" w:rsidRPr="00C13DAF">
        <w:rPr>
          <w:rFonts w:ascii="Times New Roman" w:eastAsia="Times New Roman" w:hAnsi="Times New Roman" w:cs="Times New Roman"/>
          <w:sz w:val="28"/>
          <w:szCs w:val="28"/>
          <w:lang w:eastAsia="ru-RU"/>
        </w:rPr>
        <w:t>394, от 01.09.2020 №</w:t>
      </w:r>
      <w:r>
        <w:rPr>
          <w:rFonts w:ascii="Times New Roman" w:eastAsia="Times New Roman" w:hAnsi="Times New Roman" w:cs="Times New Roman"/>
          <w:sz w:val="28"/>
          <w:szCs w:val="28"/>
          <w:lang w:eastAsia="ru-RU"/>
        </w:rPr>
        <w:t xml:space="preserve"> </w:t>
      </w:r>
      <w:r w:rsidR="00C13DAF" w:rsidRPr="00C13DAF">
        <w:rPr>
          <w:rFonts w:ascii="Times New Roman" w:eastAsia="Times New Roman" w:hAnsi="Times New Roman" w:cs="Times New Roman"/>
          <w:sz w:val="28"/>
          <w:szCs w:val="28"/>
          <w:lang w:eastAsia="ru-RU"/>
        </w:rPr>
        <w:t xml:space="preserve">943, </w:t>
      </w:r>
      <w:r>
        <w:rPr>
          <w:rFonts w:ascii="Times New Roman" w:eastAsia="Times New Roman" w:hAnsi="Times New Roman" w:cs="Times New Roman"/>
          <w:sz w:val="28"/>
          <w:szCs w:val="28"/>
          <w:lang w:eastAsia="ru-RU"/>
        </w:rPr>
        <w:t xml:space="preserve">                                         </w:t>
      </w:r>
      <w:r w:rsidR="00C13DAF" w:rsidRPr="00C13DAF">
        <w:rPr>
          <w:rFonts w:ascii="Times New Roman" w:eastAsia="Times New Roman" w:hAnsi="Times New Roman" w:cs="Times New Roman"/>
          <w:sz w:val="28"/>
          <w:szCs w:val="28"/>
          <w:lang w:eastAsia="ru-RU"/>
        </w:rPr>
        <w:t>от 30.12.2020 №</w:t>
      </w:r>
      <w:r>
        <w:rPr>
          <w:rFonts w:ascii="Times New Roman" w:eastAsia="Times New Roman" w:hAnsi="Times New Roman" w:cs="Times New Roman"/>
          <w:sz w:val="28"/>
          <w:szCs w:val="28"/>
          <w:lang w:eastAsia="ru-RU"/>
        </w:rPr>
        <w:t xml:space="preserve"> </w:t>
      </w:r>
      <w:r w:rsidR="00C13DAF" w:rsidRPr="00C13DAF">
        <w:rPr>
          <w:rFonts w:ascii="Times New Roman" w:eastAsia="Times New Roman" w:hAnsi="Times New Roman" w:cs="Times New Roman"/>
          <w:sz w:val="28"/>
          <w:szCs w:val="28"/>
          <w:lang w:eastAsia="ru-RU"/>
        </w:rPr>
        <w:t>1520, о</w:t>
      </w:r>
      <w:r w:rsidR="00C13DAF">
        <w:rPr>
          <w:rFonts w:ascii="Times New Roman" w:eastAsia="Times New Roman" w:hAnsi="Times New Roman" w:cs="Times New Roman"/>
          <w:sz w:val="28"/>
          <w:szCs w:val="28"/>
          <w:lang w:eastAsia="ru-RU"/>
        </w:rPr>
        <w:t>т 22.04.2021 №</w:t>
      </w:r>
      <w:r>
        <w:rPr>
          <w:rFonts w:ascii="Times New Roman" w:eastAsia="Times New Roman" w:hAnsi="Times New Roman" w:cs="Times New Roman"/>
          <w:sz w:val="28"/>
          <w:szCs w:val="28"/>
          <w:lang w:eastAsia="ru-RU"/>
        </w:rPr>
        <w:t xml:space="preserve"> </w:t>
      </w:r>
      <w:r w:rsidR="00C13DAF">
        <w:rPr>
          <w:rFonts w:ascii="Times New Roman" w:eastAsia="Times New Roman" w:hAnsi="Times New Roman" w:cs="Times New Roman"/>
          <w:sz w:val="28"/>
          <w:szCs w:val="28"/>
          <w:lang w:eastAsia="ru-RU"/>
        </w:rPr>
        <w:t>507, от 30.12.2021</w:t>
      </w:r>
      <w:r w:rsidR="00C13DAF" w:rsidRPr="00C13D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13DAF" w:rsidRPr="00C13DAF">
        <w:rPr>
          <w:rFonts w:ascii="Times New Roman" w:eastAsia="Times New Roman" w:hAnsi="Times New Roman" w:cs="Times New Roman"/>
          <w:sz w:val="28"/>
          <w:szCs w:val="28"/>
          <w:lang w:eastAsia="ru-RU"/>
        </w:rPr>
        <w:t>1798)</w:t>
      </w:r>
      <w:r w:rsidR="001E6907">
        <w:rPr>
          <w:rFonts w:ascii="Times New Roman" w:eastAsia="Times New Roman" w:hAnsi="Times New Roman" w:cs="Times New Roman"/>
          <w:sz w:val="28"/>
          <w:szCs w:val="28"/>
          <w:lang w:eastAsia="ru-RU"/>
        </w:rPr>
        <w:t>,</w:t>
      </w:r>
      <w:r w:rsidR="00C13DAF" w:rsidRPr="00C13DAF">
        <w:rPr>
          <w:rFonts w:ascii="Times New Roman" w:eastAsia="Times New Roman" w:hAnsi="Times New Roman" w:cs="Times New Roman"/>
          <w:sz w:val="28"/>
          <w:szCs w:val="28"/>
          <w:lang w:eastAsia="ru-RU"/>
        </w:rPr>
        <w:t xml:space="preserve"> </w:t>
      </w:r>
      <w:r w:rsidR="00726B54">
        <w:rPr>
          <w:rFonts w:ascii="Times New Roman" w:eastAsia="Times New Roman" w:hAnsi="Times New Roman" w:cs="Times New Roman"/>
          <w:sz w:val="28"/>
          <w:szCs w:val="28"/>
          <w:lang w:eastAsia="ru-RU"/>
        </w:rPr>
        <w:t xml:space="preserve">в </w:t>
      </w:r>
      <w:r w:rsidR="001E6907">
        <w:rPr>
          <w:rFonts w:ascii="Times New Roman" w:eastAsia="Times New Roman" w:hAnsi="Times New Roman" w:cs="Times New Roman"/>
          <w:sz w:val="28"/>
          <w:szCs w:val="28"/>
        </w:rPr>
        <w:t xml:space="preserve">новой редакции </w:t>
      </w:r>
      <w:r w:rsidR="001E6907">
        <w:rPr>
          <w:rFonts w:ascii="Times New Roman" w:eastAsia="Times New Roman" w:hAnsi="Times New Roman" w:cs="Times New Roman"/>
          <w:sz w:val="28"/>
          <w:szCs w:val="28"/>
          <w:lang w:eastAsia="ru-RU"/>
        </w:rPr>
        <w:t>(прилагается).</w:t>
      </w:r>
      <w:proofErr w:type="gramEnd"/>
    </w:p>
    <w:p w:rsidR="00C13DAF" w:rsidRDefault="00C13DAF" w:rsidP="00C13DAF">
      <w:pPr>
        <w:spacing w:after="0" w:line="240" w:lineRule="auto"/>
        <w:ind w:firstLine="709"/>
        <w:jc w:val="both"/>
        <w:rPr>
          <w:rFonts w:ascii="Times New Roman" w:eastAsia="Times New Roman" w:hAnsi="Times New Roman" w:cs="Times New Roman"/>
          <w:sz w:val="28"/>
          <w:szCs w:val="28"/>
        </w:rPr>
      </w:pPr>
    </w:p>
    <w:p w:rsidR="00726B54" w:rsidRDefault="00726B54" w:rsidP="00C13D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2</w:t>
      </w:r>
      <w:r w:rsidR="00C13DAF">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Считать настоящее постановление неотъемлемой частью постановления </w:t>
      </w:r>
      <w:r w:rsidRPr="00C13DAF">
        <w:rPr>
          <w:rFonts w:ascii="Times New Roman" w:eastAsia="Times New Roman" w:hAnsi="Times New Roman" w:cs="Times New Roman"/>
          <w:sz w:val="28"/>
          <w:szCs w:val="28"/>
        </w:rPr>
        <w:t>Администрации муниципального образования «Сафоновский район»  Смоленской области от 08.</w:t>
      </w:r>
      <w:r>
        <w:rPr>
          <w:rFonts w:ascii="Times New Roman" w:eastAsia="Times New Roman" w:hAnsi="Times New Roman" w:cs="Times New Roman"/>
          <w:sz w:val="28"/>
          <w:szCs w:val="28"/>
        </w:rPr>
        <w:t xml:space="preserve">11.2013 № </w:t>
      </w:r>
      <w:r w:rsidRPr="00C13DAF">
        <w:rPr>
          <w:rFonts w:ascii="Times New Roman" w:eastAsia="Times New Roman" w:hAnsi="Times New Roman" w:cs="Times New Roman"/>
          <w:sz w:val="28"/>
          <w:szCs w:val="28"/>
        </w:rPr>
        <w:t xml:space="preserve">1361 «Об утверждении </w:t>
      </w:r>
      <w:r w:rsidRPr="00C13DAF">
        <w:rPr>
          <w:rFonts w:ascii="Times New Roman" w:eastAsia="Times New Roman" w:hAnsi="Times New Roman" w:cs="Times New Roman"/>
          <w:sz w:val="28"/>
          <w:szCs w:val="28"/>
          <w:lang w:eastAsia="ru-RU"/>
        </w:rPr>
        <w:t xml:space="preserve">муниципальной программы «Управление муниципальными финансами Сафоновского района Смоленской области» на 2014-2016 годы» (в редакции постановлений Администрации муниципального образования «Сафоновский район» Смоленской области </w:t>
      </w:r>
      <w:r>
        <w:rPr>
          <w:rFonts w:ascii="Times New Roman" w:eastAsia="Times New Roman" w:hAnsi="Times New Roman" w:cs="Times New Roman"/>
          <w:sz w:val="28"/>
          <w:szCs w:val="28"/>
          <w:lang w:eastAsia="ru-RU"/>
        </w:rPr>
        <w:t xml:space="preserve">                       </w:t>
      </w:r>
      <w:r w:rsidRPr="00C13DAF">
        <w:rPr>
          <w:rFonts w:ascii="Times New Roman" w:eastAsia="Times New Roman" w:hAnsi="Times New Roman" w:cs="Times New Roman"/>
          <w:sz w:val="28"/>
          <w:szCs w:val="28"/>
          <w:lang w:eastAsia="ru-RU"/>
        </w:rPr>
        <w:t xml:space="preserve">от 31.03.2015 № 375, от 12.11.2015 № 1287, от 30.03.2016 № 332, </w:t>
      </w:r>
      <w:r>
        <w:rPr>
          <w:rFonts w:ascii="Times New Roman" w:eastAsia="Times New Roman" w:hAnsi="Times New Roman" w:cs="Times New Roman"/>
          <w:sz w:val="28"/>
          <w:szCs w:val="28"/>
          <w:lang w:eastAsia="ru-RU"/>
        </w:rPr>
        <w:t xml:space="preserve">                               </w:t>
      </w:r>
      <w:r w:rsidRPr="00C13DAF">
        <w:rPr>
          <w:rFonts w:ascii="Times New Roman" w:eastAsia="Times New Roman" w:hAnsi="Times New Roman" w:cs="Times New Roman"/>
          <w:sz w:val="28"/>
          <w:szCs w:val="28"/>
          <w:lang w:eastAsia="ru-RU"/>
        </w:rPr>
        <w:t xml:space="preserve">от 24.06.2016 № 746, от 02.12.2016 № 1359, от 30.12.2016 № 1519, </w:t>
      </w:r>
      <w:r>
        <w:rPr>
          <w:rFonts w:ascii="Times New Roman" w:eastAsia="Times New Roman" w:hAnsi="Times New Roman" w:cs="Times New Roman"/>
          <w:sz w:val="28"/>
          <w:szCs w:val="28"/>
          <w:lang w:eastAsia="ru-RU"/>
        </w:rPr>
        <w:t xml:space="preserve">                       </w:t>
      </w:r>
      <w:r w:rsidRPr="00C13DAF">
        <w:rPr>
          <w:rFonts w:ascii="Times New Roman" w:eastAsia="Times New Roman" w:hAnsi="Times New Roman" w:cs="Times New Roman"/>
          <w:sz w:val="28"/>
          <w:szCs w:val="28"/>
          <w:lang w:eastAsia="ru-RU"/>
        </w:rPr>
        <w:t>от 12.04.2017</w:t>
      </w:r>
      <w:proofErr w:type="gramEnd"/>
      <w:r w:rsidRPr="00C13DAF">
        <w:rPr>
          <w:rFonts w:ascii="Times New Roman" w:eastAsia="Times New Roman" w:hAnsi="Times New Roman" w:cs="Times New Roman"/>
          <w:sz w:val="28"/>
          <w:szCs w:val="28"/>
          <w:lang w:eastAsia="ru-RU"/>
        </w:rPr>
        <w:t xml:space="preserve"> № </w:t>
      </w:r>
      <w:proofErr w:type="gramStart"/>
      <w:r w:rsidRPr="00C13DAF">
        <w:rPr>
          <w:rFonts w:ascii="Times New Roman" w:eastAsia="Times New Roman" w:hAnsi="Times New Roman" w:cs="Times New Roman"/>
          <w:sz w:val="28"/>
          <w:szCs w:val="28"/>
          <w:lang w:eastAsia="ru-RU"/>
        </w:rPr>
        <w:t xml:space="preserve">416, от 17.07.2017 № 885, от 11.08.2017 № 1008, </w:t>
      </w:r>
      <w:r>
        <w:rPr>
          <w:rFonts w:ascii="Times New Roman" w:eastAsia="Times New Roman" w:hAnsi="Times New Roman" w:cs="Times New Roman"/>
          <w:sz w:val="28"/>
          <w:szCs w:val="28"/>
          <w:lang w:eastAsia="ru-RU"/>
        </w:rPr>
        <w:t xml:space="preserve">                                      </w:t>
      </w:r>
      <w:r w:rsidRPr="00C13DAF">
        <w:rPr>
          <w:rFonts w:ascii="Times New Roman" w:eastAsia="Times New Roman" w:hAnsi="Times New Roman" w:cs="Times New Roman"/>
          <w:sz w:val="28"/>
          <w:szCs w:val="28"/>
          <w:lang w:eastAsia="ru-RU"/>
        </w:rPr>
        <w:t xml:space="preserve">от 29.12.2017 № 1666, от 19.02.2018 № 171, от 06.06.2018 № 696, </w:t>
      </w:r>
      <w:r>
        <w:rPr>
          <w:rFonts w:ascii="Times New Roman" w:eastAsia="Times New Roman" w:hAnsi="Times New Roman" w:cs="Times New Roman"/>
          <w:sz w:val="28"/>
          <w:szCs w:val="28"/>
          <w:lang w:eastAsia="ru-RU"/>
        </w:rPr>
        <w:t xml:space="preserve">                                        </w:t>
      </w:r>
      <w:r w:rsidRPr="00C13DAF">
        <w:rPr>
          <w:rFonts w:ascii="Times New Roman" w:eastAsia="Times New Roman" w:hAnsi="Times New Roman" w:cs="Times New Roman"/>
          <w:sz w:val="28"/>
          <w:szCs w:val="28"/>
          <w:lang w:eastAsia="ru-RU"/>
        </w:rPr>
        <w:t xml:space="preserve">от 13.09.2018 № 1078, от 13.11.2018 № 1332, от 29.12.2018 № 1633, </w:t>
      </w:r>
      <w:r>
        <w:rPr>
          <w:rFonts w:ascii="Times New Roman" w:eastAsia="Times New Roman" w:hAnsi="Times New Roman" w:cs="Times New Roman"/>
          <w:sz w:val="28"/>
          <w:szCs w:val="28"/>
          <w:lang w:eastAsia="ru-RU"/>
        </w:rPr>
        <w:t xml:space="preserve">                                  </w:t>
      </w:r>
      <w:r w:rsidRPr="00C13DAF">
        <w:rPr>
          <w:rFonts w:ascii="Times New Roman" w:eastAsia="Times New Roman" w:hAnsi="Times New Roman" w:cs="Times New Roman"/>
          <w:sz w:val="28"/>
          <w:szCs w:val="28"/>
          <w:lang w:eastAsia="ru-RU"/>
        </w:rPr>
        <w:t>от 12.03.2019 № 291, от 28.11.2019 №</w:t>
      </w:r>
      <w:r>
        <w:rPr>
          <w:rFonts w:ascii="Times New Roman" w:eastAsia="Times New Roman" w:hAnsi="Times New Roman" w:cs="Times New Roman"/>
          <w:sz w:val="28"/>
          <w:szCs w:val="28"/>
          <w:lang w:eastAsia="ru-RU"/>
        </w:rPr>
        <w:t xml:space="preserve"> </w:t>
      </w:r>
      <w:r w:rsidRPr="00C13DAF">
        <w:rPr>
          <w:rFonts w:ascii="Times New Roman" w:eastAsia="Times New Roman" w:hAnsi="Times New Roman" w:cs="Times New Roman"/>
          <w:sz w:val="28"/>
          <w:szCs w:val="28"/>
          <w:lang w:eastAsia="ru-RU"/>
        </w:rPr>
        <w:t>1677, от 31.03.2020 №</w:t>
      </w:r>
      <w:r>
        <w:rPr>
          <w:rFonts w:ascii="Times New Roman" w:eastAsia="Times New Roman" w:hAnsi="Times New Roman" w:cs="Times New Roman"/>
          <w:sz w:val="28"/>
          <w:szCs w:val="28"/>
          <w:lang w:eastAsia="ru-RU"/>
        </w:rPr>
        <w:t xml:space="preserve"> </w:t>
      </w:r>
      <w:r w:rsidRPr="00C13DAF">
        <w:rPr>
          <w:rFonts w:ascii="Times New Roman" w:eastAsia="Times New Roman" w:hAnsi="Times New Roman" w:cs="Times New Roman"/>
          <w:sz w:val="28"/>
          <w:szCs w:val="28"/>
          <w:lang w:eastAsia="ru-RU"/>
        </w:rPr>
        <w:t xml:space="preserve">394, </w:t>
      </w:r>
      <w:r>
        <w:rPr>
          <w:rFonts w:ascii="Times New Roman" w:eastAsia="Times New Roman" w:hAnsi="Times New Roman" w:cs="Times New Roman"/>
          <w:sz w:val="28"/>
          <w:szCs w:val="28"/>
          <w:lang w:eastAsia="ru-RU"/>
        </w:rPr>
        <w:t xml:space="preserve">                                     </w:t>
      </w:r>
      <w:r w:rsidRPr="00C13DAF">
        <w:rPr>
          <w:rFonts w:ascii="Times New Roman" w:eastAsia="Times New Roman" w:hAnsi="Times New Roman" w:cs="Times New Roman"/>
          <w:sz w:val="28"/>
          <w:szCs w:val="28"/>
          <w:lang w:eastAsia="ru-RU"/>
        </w:rPr>
        <w:t>от 01.09.2020 №</w:t>
      </w:r>
      <w:r>
        <w:rPr>
          <w:rFonts w:ascii="Times New Roman" w:eastAsia="Times New Roman" w:hAnsi="Times New Roman" w:cs="Times New Roman"/>
          <w:sz w:val="28"/>
          <w:szCs w:val="28"/>
          <w:lang w:eastAsia="ru-RU"/>
        </w:rPr>
        <w:t xml:space="preserve"> </w:t>
      </w:r>
      <w:r w:rsidRPr="00C13DAF">
        <w:rPr>
          <w:rFonts w:ascii="Times New Roman" w:eastAsia="Times New Roman" w:hAnsi="Times New Roman" w:cs="Times New Roman"/>
          <w:sz w:val="28"/>
          <w:szCs w:val="28"/>
          <w:lang w:eastAsia="ru-RU"/>
        </w:rPr>
        <w:t>943, от 30.12.2020 №</w:t>
      </w:r>
      <w:r>
        <w:rPr>
          <w:rFonts w:ascii="Times New Roman" w:eastAsia="Times New Roman" w:hAnsi="Times New Roman" w:cs="Times New Roman"/>
          <w:sz w:val="28"/>
          <w:szCs w:val="28"/>
          <w:lang w:eastAsia="ru-RU"/>
        </w:rPr>
        <w:t xml:space="preserve"> </w:t>
      </w:r>
      <w:r w:rsidRPr="00C13DAF">
        <w:rPr>
          <w:rFonts w:ascii="Times New Roman" w:eastAsia="Times New Roman" w:hAnsi="Times New Roman" w:cs="Times New Roman"/>
          <w:sz w:val="28"/>
          <w:szCs w:val="28"/>
          <w:lang w:eastAsia="ru-RU"/>
        </w:rPr>
        <w:t>1520, о</w:t>
      </w:r>
      <w:r>
        <w:rPr>
          <w:rFonts w:ascii="Times New Roman" w:eastAsia="Times New Roman" w:hAnsi="Times New Roman" w:cs="Times New Roman"/>
          <w:sz w:val="28"/>
          <w:szCs w:val="28"/>
          <w:lang w:eastAsia="ru-RU"/>
        </w:rPr>
        <w:t>т 22.04.2021 № 507,                                       от 30.12.2021</w:t>
      </w:r>
      <w:r w:rsidRPr="00C13D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13DAF">
        <w:rPr>
          <w:rFonts w:ascii="Times New Roman" w:eastAsia="Times New Roman" w:hAnsi="Times New Roman" w:cs="Times New Roman"/>
          <w:sz w:val="28"/>
          <w:szCs w:val="28"/>
          <w:lang w:eastAsia="ru-RU"/>
        </w:rPr>
        <w:t>1798)</w:t>
      </w:r>
      <w:r>
        <w:rPr>
          <w:rFonts w:ascii="Times New Roman" w:eastAsia="Times New Roman" w:hAnsi="Times New Roman" w:cs="Times New Roman"/>
          <w:sz w:val="28"/>
          <w:szCs w:val="28"/>
          <w:lang w:eastAsia="ru-RU"/>
        </w:rPr>
        <w:t>.</w:t>
      </w:r>
      <w:proofErr w:type="gramEnd"/>
    </w:p>
    <w:p w:rsidR="00C13DAF" w:rsidRPr="00C13DAF" w:rsidRDefault="00726B54" w:rsidP="00C13D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Опубликовать настоящее постановление на официальном сайте </w:t>
      </w:r>
      <w:r w:rsidRPr="00C13DAF">
        <w:rPr>
          <w:rFonts w:ascii="Times New Roman" w:eastAsia="Times New Roman" w:hAnsi="Times New Roman" w:cs="Times New Roman"/>
          <w:sz w:val="28"/>
          <w:szCs w:val="28"/>
          <w:lang w:eastAsia="ru-RU"/>
        </w:rPr>
        <w:t>Администрации</w:t>
      </w:r>
      <w:r w:rsidRPr="00C13DAF">
        <w:rPr>
          <w:rFonts w:ascii="Times New Roman" w:eastAsia="Times New Roman" w:hAnsi="Times New Roman" w:cs="Times New Roman"/>
          <w:sz w:val="28"/>
          <w:szCs w:val="28"/>
        </w:rPr>
        <w:t xml:space="preserve"> муниципального </w:t>
      </w:r>
      <w:r>
        <w:rPr>
          <w:rFonts w:ascii="Times New Roman" w:eastAsia="Times New Roman" w:hAnsi="Times New Roman" w:cs="Times New Roman"/>
          <w:sz w:val="28"/>
          <w:szCs w:val="28"/>
        </w:rPr>
        <w:t>образования «Сафоновский район»</w:t>
      </w:r>
      <w:r w:rsidRPr="00C13DAF">
        <w:rPr>
          <w:rFonts w:ascii="Times New Roman" w:eastAsia="Times New Roman" w:hAnsi="Times New Roman" w:cs="Times New Roman"/>
          <w:sz w:val="28"/>
          <w:szCs w:val="28"/>
          <w:lang w:eastAsia="ru-RU"/>
        </w:rPr>
        <w:t xml:space="preserve"> Смоленской области</w:t>
      </w:r>
      <w:r>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857290" w:rsidRDefault="00857290" w:rsidP="00857290">
      <w:pPr>
        <w:widowControl w:val="0"/>
        <w:spacing w:after="0" w:line="240" w:lineRule="auto"/>
        <w:jc w:val="both"/>
        <w:rPr>
          <w:rFonts w:ascii="Times New Roman" w:hAnsi="Times New Roman" w:cs="Times New Roman"/>
          <w:sz w:val="28"/>
          <w:szCs w:val="28"/>
        </w:rPr>
      </w:pPr>
    </w:p>
    <w:p w:rsidR="009C4C6E" w:rsidRDefault="009C4C6E" w:rsidP="004D0DC2">
      <w:pPr>
        <w:widowControl w:val="0"/>
        <w:spacing w:after="0" w:line="240" w:lineRule="auto"/>
        <w:jc w:val="both"/>
        <w:rPr>
          <w:rFonts w:ascii="Times New Roman" w:hAnsi="Times New Roman" w:cs="Times New Roman"/>
          <w:sz w:val="28"/>
          <w:szCs w:val="28"/>
        </w:rPr>
      </w:pPr>
    </w:p>
    <w:p w:rsidR="00952C07" w:rsidRPr="00F671B2"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EC578A">
        <w:rPr>
          <w:rFonts w:ascii="Times New Roman" w:hAnsi="Times New Roman"/>
          <w:sz w:val="28"/>
          <w:szCs w:val="28"/>
        </w:rPr>
        <w:t>а</w:t>
      </w:r>
      <w:r w:rsidRPr="00F671B2">
        <w:rPr>
          <w:rFonts w:ascii="Times New Roman" w:hAnsi="Times New Roman"/>
          <w:sz w:val="28"/>
          <w:szCs w:val="28"/>
        </w:rPr>
        <w:t xml:space="preserve"> муниципального образования </w:t>
      </w:r>
    </w:p>
    <w:p w:rsidR="003F3576" w:rsidRDefault="007B2686" w:rsidP="00BE1B8A">
      <w:pPr>
        <w:widowControl w:val="0"/>
        <w:spacing w:after="0" w:line="240" w:lineRule="auto"/>
        <w:jc w:val="both"/>
        <w:rPr>
          <w:rFonts w:ascii="Times New Roman" w:hAnsi="Times New Roman"/>
          <w:b/>
          <w:sz w:val="28"/>
          <w:szCs w:val="28"/>
        </w:rPr>
      </w:pPr>
      <w:r>
        <w:rPr>
          <w:rFonts w:ascii="Times New Roman" w:hAnsi="Times New Roman"/>
          <w:sz w:val="28"/>
          <w:szCs w:val="28"/>
        </w:rPr>
        <w:t>«</w:t>
      </w:r>
      <w:r w:rsidR="00952C07" w:rsidRPr="00F671B2">
        <w:rPr>
          <w:rFonts w:ascii="Times New Roman" w:hAnsi="Times New Roman"/>
          <w:sz w:val="28"/>
          <w:szCs w:val="28"/>
        </w:rPr>
        <w:t>Сафоновский район</w:t>
      </w:r>
      <w:r>
        <w:rPr>
          <w:rFonts w:ascii="Times New Roman" w:hAnsi="Times New Roman"/>
          <w:sz w:val="28"/>
          <w:szCs w:val="28"/>
        </w:rPr>
        <w:t>»</w:t>
      </w:r>
      <w:r w:rsidR="00952C07" w:rsidRPr="00F671B2">
        <w:rPr>
          <w:rFonts w:ascii="Times New Roman" w:hAnsi="Times New Roman"/>
          <w:sz w:val="28"/>
          <w:szCs w:val="28"/>
        </w:rPr>
        <w:t xml:space="preserve"> Смоленской области</w:t>
      </w:r>
      <w:r w:rsidR="00952C07" w:rsidRPr="00F671B2">
        <w:rPr>
          <w:rFonts w:ascii="Times New Roman" w:hAnsi="Times New Roman"/>
          <w:sz w:val="28"/>
          <w:szCs w:val="28"/>
        </w:rPr>
        <w:tab/>
      </w:r>
      <w:r w:rsidR="00952C07" w:rsidRPr="00F671B2">
        <w:rPr>
          <w:rFonts w:ascii="Times New Roman" w:hAnsi="Times New Roman"/>
          <w:sz w:val="28"/>
          <w:szCs w:val="28"/>
        </w:rPr>
        <w:tab/>
      </w:r>
      <w:r w:rsidR="00952C07" w:rsidRPr="00F671B2">
        <w:rPr>
          <w:rFonts w:ascii="Times New Roman" w:hAnsi="Times New Roman"/>
          <w:sz w:val="28"/>
          <w:szCs w:val="28"/>
        </w:rPr>
        <w:tab/>
      </w:r>
      <w:r w:rsidR="00952C07" w:rsidRPr="00F671B2">
        <w:rPr>
          <w:rFonts w:ascii="Times New Roman" w:hAnsi="Times New Roman"/>
          <w:sz w:val="28"/>
          <w:szCs w:val="28"/>
        </w:rPr>
        <w:tab/>
      </w:r>
      <w:r w:rsidR="00874B9B">
        <w:rPr>
          <w:rFonts w:ascii="Times New Roman" w:hAnsi="Times New Roman"/>
          <w:sz w:val="28"/>
          <w:szCs w:val="28"/>
        </w:rPr>
        <w:t xml:space="preserve">    </w:t>
      </w:r>
      <w:r w:rsidR="00952C07" w:rsidRPr="00F671B2">
        <w:rPr>
          <w:rFonts w:ascii="Times New Roman" w:hAnsi="Times New Roman"/>
          <w:b/>
          <w:sz w:val="28"/>
          <w:szCs w:val="28"/>
        </w:rPr>
        <w:t>А.И.</w:t>
      </w:r>
      <w:r w:rsidR="004D0DC2">
        <w:rPr>
          <w:rFonts w:ascii="Times New Roman" w:hAnsi="Times New Roman"/>
          <w:b/>
          <w:sz w:val="28"/>
          <w:szCs w:val="28"/>
        </w:rPr>
        <w:t xml:space="preserve"> </w:t>
      </w:r>
      <w:proofErr w:type="spellStart"/>
      <w:r w:rsidR="00EC578A">
        <w:rPr>
          <w:rFonts w:ascii="Times New Roman" w:hAnsi="Times New Roman"/>
          <w:b/>
          <w:sz w:val="28"/>
          <w:szCs w:val="28"/>
        </w:rPr>
        <w:t>Лапиков</w:t>
      </w:r>
      <w:proofErr w:type="spellEnd"/>
    </w:p>
    <w:p w:rsidR="007B2686" w:rsidRDefault="007B2686" w:rsidP="00BE1B8A">
      <w:pPr>
        <w:widowControl w:val="0"/>
        <w:spacing w:after="0" w:line="240" w:lineRule="auto"/>
        <w:jc w:val="both"/>
        <w:rPr>
          <w:rFonts w:ascii="Times New Roman" w:hAnsi="Times New Roman"/>
          <w:b/>
          <w:sz w:val="28"/>
          <w:szCs w:val="28"/>
        </w:rPr>
      </w:pPr>
    </w:p>
    <w:p w:rsidR="007B2686" w:rsidRDefault="007B2686" w:rsidP="00BE1B8A">
      <w:pPr>
        <w:widowControl w:val="0"/>
        <w:spacing w:after="0" w:line="240" w:lineRule="auto"/>
        <w:jc w:val="both"/>
        <w:rPr>
          <w:rFonts w:ascii="Times New Roman" w:hAnsi="Times New Roman"/>
          <w:b/>
          <w:sz w:val="28"/>
          <w:szCs w:val="28"/>
        </w:rPr>
      </w:pPr>
    </w:p>
    <w:p w:rsidR="007B2686" w:rsidRDefault="007B2686" w:rsidP="00BE1B8A">
      <w:pPr>
        <w:widowControl w:val="0"/>
        <w:spacing w:after="0" w:line="240" w:lineRule="auto"/>
        <w:jc w:val="both"/>
        <w:rPr>
          <w:rFonts w:ascii="Times New Roman" w:hAnsi="Times New Roman"/>
          <w:b/>
          <w:sz w:val="28"/>
          <w:szCs w:val="28"/>
        </w:rPr>
      </w:pPr>
    </w:p>
    <w:p w:rsidR="007B2686" w:rsidRDefault="007B2686" w:rsidP="00BE1B8A">
      <w:pPr>
        <w:widowControl w:val="0"/>
        <w:spacing w:after="0" w:line="240" w:lineRule="auto"/>
        <w:jc w:val="both"/>
        <w:rPr>
          <w:rFonts w:ascii="Times New Roman" w:hAnsi="Times New Roman"/>
          <w:b/>
          <w:sz w:val="28"/>
          <w:szCs w:val="28"/>
        </w:rPr>
      </w:pPr>
    </w:p>
    <w:p w:rsidR="007B2686" w:rsidRDefault="007B2686" w:rsidP="00BE1B8A">
      <w:pPr>
        <w:widowControl w:val="0"/>
        <w:spacing w:after="0" w:line="240" w:lineRule="auto"/>
        <w:jc w:val="both"/>
        <w:rPr>
          <w:rFonts w:ascii="Times New Roman" w:hAnsi="Times New Roman"/>
          <w:b/>
          <w:sz w:val="28"/>
          <w:szCs w:val="28"/>
        </w:rPr>
      </w:pPr>
    </w:p>
    <w:p w:rsidR="007B2686" w:rsidRDefault="007B2686" w:rsidP="00BE1B8A">
      <w:pPr>
        <w:widowControl w:val="0"/>
        <w:spacing w:after="0" w:line="240" w:lineRule="auto"/>
        <w:jc w:val="both"/>
        <w:rPr>
          <w:rFonts w:ascii="Times New Roman" w:hAnsi="Times New Roman"/>
          <w:b/>
          <w:sz w:val="28"/>
          <w:szCs w:val="28"/>
        </w:rPr>
      </w:pPr>
    </w:p>
    <w:p w:rsidR="007B2686" w:rsidRDefault="007B2686" w:rsidP="00BE1B8A">
      <w:pPr>
        <w:widowControl w:val="0"/>
        <w:spacing w:after="0" w:line="240" w:lineRule="auto"/>
        <w:jc w:val="both"/>
        <w:rPr>
          <w:rFonts w:ascii="Times New Roman" w:hAnsi="Times New Roman"/>
          <w:b/>
          <w:sz w:val="28"/>
          <w:szCs w:val="28"/>
        </w:rPr>
      </w:pPr>
    </w:p>
    <w:p w:rsidR="007B2686" w:rsidRDefault="007B2686" w:rsidP="00BE1B8A">
      <w:pPr>
        <w:widowControl w:val="0"/>
        <w:spacing w:after="0" w:line="240" w:lineRule="auto"/>
        <w:jc w:val="both"/>
        <w:rPr>
          <w:rFonts w:ascii="Times New Roman" w:hAnsi="Times New Roman"/>
          <w:b/>
          <w:sz w:val="28"/>
          <w:szCs w:val="28"/>
        </w:rPr>
      </w:pPr>
    </w:p>
    <w:p w:rsidR="007B2686" w:rsidRDefault="007B2686"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Default="00726B54" w:rsidP="007B2686">
      <w:pPr>
        <w:widowControl w:val="0"/>
        <w:spacing w:after="0" w:line="240" w:lineRule="auto"/>
        <w:jc w:val="both"/>
        <w:rPr>
          <w:rFonts w:ascii="Times New Roman" w:hAnsi="Times New Roman"/>
          <w:b/>
          <w:sz w:val="28"/>
          <w:szCs w:val="28"/>
        </w:rPr>
      </w:pPr>
    </w:p>
    <w:p w:rsidR="00726B54" w:rsidRPr="007B2686" w:rsidRDefault="00726B54" w:rsidP="007B2686">
      <w:pPr>
        <w:widowControl w:val="0"/>
        <w:spacing w:after="0" w:line="240" w:lineRule="auto"/>
        <w:jc w:val="both"/>
        <w:rPr>
          <w:rFonts w:ascii="Times New Roman" w:hAnsi="Times New Roman"/>
          <w:b/>
          <w:sz w:val="28"/>
          <w:szCs w:val="28"/>
        </w:rPr>
      </w:pPr>
    </w:p>
    <w:tbl>
      <w:tblPr>
        <w:tblW w:w="9916" w:type="dxa"/>
        <w:tblInd w:w="540" w:type="dxa"/>
        <w:tblLayout w:type="fixed"/>
        <w:tblLook w:val="0000" w:firstRow="0" w:lastRow="0" w:firstColumn="0" w:lastColumn="0" w:noHBand="0" w:noVBand="0"/>
      </w:tblPr>
      <w:tblGrid>
        <w:gridCol w:w="3963"/>
        <w:gridCol w:w="5953"/>
      </w:tblGrid>
      <w:tr w:rsidR="007B2686" w:rsidRPr="007B2686" w:rsidTr="006D2864">
        <w:tc>
          <w:tcPr>
            <w:tcW w:w="3963" w:type="dxa"/>
            <w:tcBorders>
              <w:top w:val="nil"/>
              <w:left w:val="nil"/>
              <w:bottom w:val="nil"/>
              <w:right w:val="nil"/>
            </w:tcBorders>
          </w:tcPr>
          <w:p w:rsidR="007B2686" w:rsidRPr="007B2686" w:rsidRDefault="007B2686" w:rsidP="007B2686">
            <w:pPr>
              <w:autoSpaceDE w:val="0"/>
              <w:autoSpaceDN w:val="0"/>
              <w:adjustRightInd w:val="0"/>
              <w:spacing w:after="0" w:line="240" w:lineRule="auto"/>
              <w:jc w:val="both"/>
              <w:rPr>
                <w:rFonts w:ascii="Times New Roman CYR" w:hAnsi="Times New Roman CYR" w:cs="Times New Roman CYR"/>
                <w:sz w:val="24"/>
                <w:szCs w:val="24"/>
              </w:rPr>
            </w:pPr>
          </w:p>
        </w:tc>
        <w:tc>
          <w:tcPr>
            <w:tcW w:w="5953" w:type="dxa"/>
            <w:tcBorders>
              <w:top w:val="nil"/>
              <w:left w:val="nil"/>
              <w:bottom w:val="nil"/>
              <w:right w:val="nil"/>
            </w:tcBorders>
          </w:tcPr>
          <w:p w:rsidR="007B2686" w:rsidRPr="007B2686" w:rsidRDefault="007B7789" w:rsidP="003E4DCF">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Утверждена</w:t>
            </w:r>
          </w:p>
          <w:p w:rsidR="007B2686" w:rsidRPr="007B2686" w:rsidRDefault="007B2686" w:rsidP="003E4DCF">
            <w:pPr>
              <w:autoSpaceDE w:val="0"/>
              <w:autoSpaceDN w:val="0"/>
              <w:adjustRightInd w:val="0"/>
              <w:spacing w:after="0" w:line="240" w:lineRule="auto"/>
              <w:jc w:val="right"/>
              <w:rPr>
                <w:rFonts w:ascii="Times New Roman CYR" w:hAnsi="Times New Roman CYR" w:cs="Times New Roman CYR"/>
                <w:sz w:val="28"/>
                <w:szCs w:val="28"/>
              </w:rPr>
            </w:pPr>
            <w:r w:rsidRPr="007B2686">
              <w:rPr>
                <w:rFonts w:ascii="Times New Roman CYR" w:hAnsi="Times New Roman CYR" w:cs="Times New Roman CYR"/>
                <w:sz w:val="28"/>
                <w:szCs w:val="28"/>
              </w:rPr>
              <w:t>постановлением Администрации</w:t>
            </w:r>
          </w:p>
          <w:p w:rsidR="007B2686" w:rsidRPr="007B2686" w:rsidRDefault="007B2686" w:rsidP="003E4DCF">
            <w:pPr>
              <w:autoSpaceDE w:val="0"/>
              <w:autoSpaceDN w:val="0"/>
              <w:adjustRightInd w:val="0"/>
              <w:spacing w:after="0" w:line="240" w:lineRule="auto"/>
              <w:jc w:val="right"/>
              <w:rPr>
                <w:rFonts w:ascii="Times New Roman CYR" w:hAnsi="Times New Roman CYR" w:cs="Times New Roman CYR"/>
                <w:sz w:val="28"/>
                <w:szCs w:val="28"/>
              </w:rPr>
            </w:pPr>
            <w:r w:rsidRPr="007B2686">
              <w:rPr>
                <w:rFonts w:ascii="Times New Roman CYR" w:hAnsi="Times New Roman CYR" w:cs="Times New Roman CYR"/>
                <w:sz w:val="28"/>
                <w:szCs w:val="28"/>
              </w:rPr>
              <w:t>муниципального образования</w:t>
            </w:r>
          </w:p>
          <w:p w:rsidR="007B2686" w:rsidRPr="007B2686" w:rsidRDefault="007B2686" w:rsidP="003E4DCF">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w:t>
            </w:r>
            <w:r w:rsidRPr="007B2686">
              <w:rPr>
                <w:rFonts w:ascii="Times New Roman CYR" w:hAnsi="Times New Roman CYR" w:cs="Times New Roman CYR"/>
                <w:sz w:val="28"/>
                <w:szCs w:val="28"/>
              </w:rPr>
              <w:t>Сафоновский район</w:t>
            </w:r>
            <w:r>
              <w:rPr>
                <w:rFonts w:ascii="Times New Roman CYR" w:hAnsi="Times New Roman CYR" w:cs="Times New Roman CYR"/>
                <w:sz w:val="28"/>
                <w:szCs w:val="28"/>
              </w:rPr>
              <w:t>»</w:t>
            </w:r>
            <w:r w:rsidR="005825F0" w:rsidRPr="007B2686">
              <w:rPr>
                <w:rFonts w:ascii="Times New Roman CYR" w:hAnsi="Times New Roman CYR" w:cs="Times New Roman CYR"/>
                <w:sz w:val="28"/>
                <w:szCs w:val="28"/>
              </w:rPr>
              <w:t xml:space="preserve"> </w:t>
            </w:r>
            <w:r w:rsidRPr="007B2686">
              <w:rPr>
                <w:rFonts w:ascii="Times New Roman CYR" w:hAnsi="Times New Roman CYR" w:cs="Times New Roman CYR"/>
                <w:sz w:val="28"/>
                <w:szCs w:val="28"/>
              </w:rPr>
              <w:t>Смоленской области</w:t>
            </w:r>
          </w:p>
          <w:p w:rsidR="006D2864" w:rsidRDefault="003E4DCF" w:rsidP="006D2864">
            <w:pPr>
              <w:widowControl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от </w:t>
            </w:r>
            <w:r w:rsidRPr="003E4DCF">
              <w:rPr>
                <w:rFonts w:ascii="Times New Roman" w:hAnsi="Times New Roman" w:cs="Times New Roman"/>
                <w:sz w:val="28"/>
                <w:szCs w:val="28"/>
              </w:rPr>
              <w:t xml:space="preserve">08.11.2013 № 1361  «Об утверждении муниципальной программы «Управление муниципальными  финансами Сафоновского района Смоленской области» на 2014-2016 годы» (в редакции постановлений Администрации муниципального образования «Сафоновский район» Смоленской области </w:t>
            </w:r>
            <w:r w:rsidR="006D2864">
              <w:rPr>
                <w:rFonts w:ascii="Times New Roman" w:hAnsi="Times New Roman" w:cs="Times New Roman"/>
                <w:sz w:val="28"/>
                <w:szCs w:val="28"/>
              </w:rPr>
              <w:t xml:space="preserve">             </w:t>
            </w:r>
            <w:r w:rsidRPr="003E4DCF">
              <w:rPr>
                <w:rFonts w:ascii="Times New Roman" w:hAnsi="Times New Roman" w:cs="Times New Roman"/>
                <w:sz w:val="28"/>
                <w:szCs w:val="28"/>
              </w:rPr>
              <w:t xml:space="preserve">от 31.03.2015 № 375, от 12.11.2015 № 1287, </w:t>
            </w:r>
            <w:r w:rsidR="006D2864">
              <w:rPr>
                <w:rFonts w:ascii="Times New Roman" w:hAnsi="Times New Roman" w:cs="Times New Roman"/>
                <w:sz w:val="28"/>
                <w:szCs w:val="28"/>
              </w:rPr>
              <w:t xml:space="preserve">              </w:t>
            </w:r>
            <w:r w:rsidRPr="003E4DCF">
              <w:rPr>
                <w:rFonts w:ascii="Times New Roman" w:hAnsi="Times New Roman" w:cs="Times New Roman"/>
                <w:sz w:val="28"/>
                <w:szCs w:val="28"/>
              </w:rPr>
              <w:t xml:space="preserve">от 30.03.2016 № 332, от 24.06.2016 № 746, </w:t>
            </w:r>
            <w:r w:rsidR="006D2864">
              <w:rPr>
                <w:rFonts w:ascii="Times New Roman" w:hAnsi="Times New Roman" w:cs="Times New Roman"/>
                <w:sz w:val="28"/>
                <w:szCs w:val="28"/>
              </w:rPr>
              <w:t xml:space="preserve">            </w:t>
            </w:r>
            <w:r w:rsidRPr="003E4DCF">
              <w:rPr>
                <w:rFonts w:ascii="Times New Roman" w:hAnsi="Times New Roman" w:cs="Times New Roman"/>
                <w:sz w:val="28"/>
                <w:szCs w:val="28"/>
              </w:rPr>
              <w:t xml:space="preserve">от 02.12.2016 № 1359, от 30.12.2016 № 1519, от 12.04.2017 № 416, от 17.07.2017 № 885, </w:t>
            </w:r>
            <w:r w:rsidR="006D2864">
              <w:rPr>
                <w:rFonts w:ascii="Times New Roman" w:hAnsi="Times New Roman" w:cs="Times New Roman"/>
                <w:sz w:val="28"/>
                <w:szCs w:val="28"/>
              </w:rPr>
              <w:t xml:space="preserve">              </w:t>
            </w:r>
            <w:r w:rsidRPr="003E4DCF">
              <w:rPr>
                <w:rFonts w:ascii="Times New Roman" w:hAnsi="Times New Roman" w:cs="Times New Roman"/>
                <w:sz w:val="28"/>
                <w:szCs w:val="28"/>
              </w:rPr>
              <w:t xml:space="preserve">от 11.08.2017 № 1008, от 29.12.2017 № 1666, </w:t>
            </w:r>
            <w:r w:rsidR="006D2864">
              <w:rPr>
                <w:rFonts w:ascii="Times New Roman" w:hAnsi="Times New Roman" w:cs="Times New Roman"/>
                <w:sz w:val="28"/>
                <w:szCs w:val="28"/>
              </w:rPr>
              <w:t xml:space="preserve">              </w:t>
            </w:r>
            <w:r w:rsidRPr="003E4DCF">
              <w:rPr>
                <w:rFonts w:ascii="Times New Roman" w:hAnsi="Times New Roman" w:cs="Times New Roman"/>
                <w:sz w:val="28"/>
                <w:szCs w:val="28"/>
              </w:rPr>
              <w:t>от 19.02.2018 № 171</w:t>
            </w:r>
            <w:proofErr w:type="gramEnd"/>
            <w:r w:rsidRPr="003E4DCF">
              <w:rPr>
                <w:rFonts w:ascii="Times New Roman" w:hAnsi="Times New Roman" w:cs="Times New Roman"/>
                <w:sz w:val="28"/>
                <w:szCs w:val="28"/>
              </w:rPr>
              <w:t>, от 06.06.2018 № 696,</w:t>
            </w:r>
            <w:r w:rsidR="006D2864">
              <w:rPr>
                <w:rFonts w:ascii="Times New Roman" w:hAnsi="Times New Roman" w:cs="Times New Roman"/>
                <w:sz w:val="28"/>
                <w:szCs w:val="28"/>
              </w:rPr>
              <w:t xml:space="preserve">               </w:t>
            </w:r>
            <w:r w:rsidRPr="003E4DCF">
              <w:rPr>
                <w:rFonts w:ascii="Times New Roman" w:hAnsi="Times New Roman" w:cs="Times New Roman"/>
                <w:sz w:val="28"/>
                <w:szCs w:val="28"/>
              </w:rPr>
              <w:t xml:space="preserve"> от 13.09.2018 № 1078, от 13.11.2018 № 1332, </w:t>
            </w:r>
            <w:r w:rsidR="006D2864">
              <w:rPr>
                <w:rFonts w:ascii="Times New Roman" w:hAnsi="Times New Roman" w:cs="Times New Roman"/>
                <w:sz w:val="28"/>
                <w:szCs w:val="28"/>
              </w:rPr>
              <w:t xml:space="preserve">            </w:t>
            </w:r>
            <w:r w:rsidRPr="003E4DCF">
              <w:rPr>
                <w:rFonts w:ascii="Times New Roman" w:hAnsi="Times New Roman" w:cs="Times New Roman"/>
                <w:sz w:val="28"/>
                <w:szCs w:val="28"/>
              </w:rPr>
              <w:t xml:space="preserve">от 29.12.2018 № 1633, от 12.03.2019 № 291, </w:t>
            </w:r>
            <w:r w:rsidR="006D2864">
              <w:rPr>
                <w:rFonts w:ascii="Times New Roman" w:hAnsi="Times New Roman" w:cs="Times New Roman"/>
                <w:sz w:val="28"/>
                <w:szCs w:val="28"/>
              </w:rPr>
              <w:t xml:space="preserve">              </w:t>
            </w:r>
            <w:r w:rsidRPr="003E4DCF">
              <w:rPr>
                <w:rFonts w:ascii="Times New Roman" w:hAnsi="Times New Roman" w:cs="Times New Roman"/>
                <w:sz w:val="28"/>
                <w:szCs w:val="28"/>
              </w:rPr>
              <w:t>от 28.11.2019 №</w:t>
            </w:r>
            <w:r>
              <w:rPr>
                <w:rFonts w:ascii="Times New Roman" w:hAnsi="Times New Roman" w:cs="Times New Roman"/>
                <w:sz w:val="28"/>
                <w:szCs w:val="28"/>
              </w:rPr>
              <w:t xml:space="preserve"> </w:t>
            </w:r>
            <w:r w:rsidRPr="003E4DCF">
              <w:rPr>
                <w:rFonts w:ascii="Times New Roman" w:hAnsi="Times New Roman" w:cs="Times New Roman"/>
                <w:sz w:val="28"/>
                <w:szCs w:val="28"/>
              </w:rPr>
              <w:t>1677, от 31.03.2020 №</w:t>
            </w:r>
            <w:r w:rsidR="006D2864">
              <w:rPr>
                <w:rFonts w:ascii="Times New Roman" w:hAnsi="Times New Roman" w:cs="Times New Roman"/>
                <w:sz w:val="28"/>
                <w:szCs w:val="28"/>
              </w:rPr>
              <w:t xml:space="preserve"> </w:t>
            </w:r>
            <w:r w:rsidRPr="003E4DCF">
              <w:rPr>
                <w:rFonts w:ascii="Times New Roman" w:hAnsi="Times New Roman" w:cs="Times New Roman"/>
                <w:sz w:val="28"/>
                <w:szCs w:val="28"/>
              </w:rPr>
              <w:t xml:space="preserve">394, </w:t>
            </w:r>
            <w:r w:rsidR="006D2864">
              <w:rPr>
                <w:rFonts w:ascii="Times New Roman" w:hAnsi="Times New Roman" w:cs="Times New Roman"/>
                <w:sz w:val="28"/>
                <w:szCs w:val="28"/>
              </w:rPr>
              <w:t xml:space="preserve">             </w:t>
            </w:r>
            <w:r w:rsidRPr="003E4DCF">
              <w:rPr>
                <w:rFonts w:ascii="Times New Roman" w:hAnsi="Times New Roman" w:cs="Times New Roman"/>
                <w:sz w:val="28"/>
                <w:szCs w:val="28"/>
              </w:rPr>
              <w:t>от 01.09.2020 №</w:t>
            </w:r>
            <w:r>
              <w:rPr>
                <w:rFonts w:ascii="Times New Roman" w:hAnsi="Times New Roman" w:cs="Times New Roman"/>
                <w:sz w:val="28"/>
                <w:szCs w:val="28"/>
              </w:rPr>
              <w:t xml:space="preserve"> </w:t>
            </w:r>
            <w:r w:rsidRPr="003E4DCF">
              <w:rPr>
                <w:rFonts w:ascii="Times New Roman" w:hAnsi="Times New Roman" w:cs="Times New Roman"/>
                <w:sz w:val="28"/>
                <w:szCs w:val="28"/>
              </w:rPr>
              <w:t>943, от 30.12.2020 №</w:t>
            </w:r>
            <w:r w:rsidR="006D2864">
              <w:rPr>
                <w:rFonts w:ascii="Times New Roman" w:hAnsi="Times New Roman" w:cs="Times New Roman"/>
                <w:sz w:val="28"/>
                <w:szCs w:val="28"/>
              </w:rPr>
              <w:t xml:space="preserve"> </w:t>
            </w:r>
            <w:r w:rsidRPr="003E4DCF">
              <w:rPr>
                <w:rFonts w:ascii="Times New Roman" w:hAnsi="Times New Roman" w:cs="Times New Roman"/>
                <w:sz w:val="28"/>
                <w:szCs w:val="28"/>
              </w:rPr>
              <w:t xml:space="preserve">1520, </w:t>
            </w:r>
            <w:r w:rsidR="006D2864">
              <w:rPr>
                <w:rFonts w:ascii="Times New Roman" w:hAnsi="Times New Roman" w:cs="Times New Roman"/>
                <w:sz w:val="28"/>
                <w:szCs w:val="28"/>
              </w:rPr>
              <w:t xml:space="preserve">            </w:t>
            </w:r>
            <w:r w:rsidRPr="003E4DCF">
              <w:rPr>
                <w:rFonts w:ascii="Times New Roman" w:hAnsi="Times New Roman" w:cs="Times New Roman"/>
                <w:sz w:val="28"/>
                <w:szCs w:val="28"/>
              </w:rPr>
              <w:t>от 22.04.2021 №</w:t>
            </w:r>
            <w:r>
              <w:rPr>
                <w:rFonts w:ascii="Times New Roman" w:hAnsi="Times New Roman" w:cs="Times New Roman"/>
                <w:sz w:val="28"/>
                <w:szCs w:val="28"/>
              </w:rPr>
              <w:t xml:space="preserve"> </w:t>
            </w:r>
            <w:r w:rsidRPr="003E4DCF">
              <w:rPr>
                <w:rFonts w:ascii="Times New Roman" w:hAnsi="Times New Roman" w:cs="Times New Roman"/>
                <w:sz w:val="28"/>
                <w:szCs w:val="28"/>
              </w:rPr>
              <w:t>507, от 30.12.2022 №</w:t>
            </w:r>
            <w:r>
              <w:rPr>
                <w:rFonts w:ascii="Times New Roman" w:hAnsi="Times New Roman" w:cs="Times New Roman"/>
                <w:sz w:val="28"/>
                <w:szCs w:val="28"/>
              </w:rPr>
              <w:t xml:space="preserve"> </w:t>
            </w:r>
            <w:r w:rsidRPr="003E4DCF">
              <w:rPr>
                <w:rFonts w:ascii="Times New Roman" w:hAnsi="Times New Roman" w:cs="Times New Roman"/>
                <w:sz w:val="28"/>
                <w:szCs w:val="28"/>
              </w:rPr>
              <w:t>1798</w:t>
            </w:r>
            <w:r w:rsidR="006D2864">
              <w:rPr>
                <w:rFonts w:ascii="Times New Roman" w:hAnsi="Times New Roman" w:cs="Times New Roman"/>
                <w:sz w:val="28"/>
                <w:szCs w:val="28"/>
              </w:rPr>
              <w:t xml:space="preserve">, </w:t>
            </w:r>
          </w:p>
          <w:p w:rsidR="007B2686" w:rsidRPr="003E4DCF" w:rsidRDefault="006D2864" w:rsidP="006D2864">
            <w:pPr>
              <w:widowControl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от __________________№ ________</w:t>
            </w:r>
            <w:r w:rsidR="003E4DCF" w:rsidRPr="003E4DCF">
              <w:rPr>
                <w:rFonts w:ascii="Times New Roman" w:hAnsi="Times New Roman" w:cs="Times New Roman"/>
                <w:sz w:val="28"/>
                <w:szCs w:val="28"/>
              </w:rPr>
              <w:t>)</w:t>
            </w:r>
          </w:p>
        </w:tc>
      </w:tr>
    </w:tbl>
    <w:p w:rsidR="007B2686" w:rsidRPr="007B2686" w:rsidRDefault="007B2686" w:rsidP="007B2686">
      <w:pPr>
        <w:autoSpaceDE w:val="0"/>
        <w:autoSpaceDN w:val="0"/>
        <w:adjustRightInd w:val="0"/>
        <w:spacing w:after="0" w:line="240" w:lineRule="auto"/>
        <w:ind w:left="540"/>
        <w:jc w:val="both"/>
        <w:rPr>
          <w:rFonts w:ascii="Times New Roman CYR" w:hAnsi="Times New Roman CYR" w:cs="Times New Roman CYR"/>
          <w:sz w:val="24"/>
          <w:szCs w:val="24"/>
        </w:rPr>
      </w:pPr>
    </w:p>
    <w:p w:rsidR="007B2686" w:rsidRDefault="007B2686" w:rsidP="00BE1B8A">
      <w:pPr>
        <w:widowControl w:val="0"/>
        <w:spacing w:after="0" w:line="240" w:lineRule="auto"/>
        <w:jc w:val="both"/>
        <w:rPr>
          <w:rFonts w:ascii="Times New Roman" w:hAnsi="Times New Roman"/>
          <w:b/>
          <w:sz w:val="28"/>
          <w:szCs w:val="28"/>
        </w:rPr>
      </w:pP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МУНИЦИПАЛЬНАЯ ПРОГРАММА</w:t>
      </w: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«Управление муниципальными финансами</w:t>
      </w: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 xml:space="preserve"> Сафоновского района Смоленской области»</w:t>
      </w: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(далее – муниципальная программа)</w:t>
      </w: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p>
    <w:p w:rsidR="003E4DCF" w:rsidRPr="003E4DCF" w:rsidRDefault="003E4DCF" w:rsidP="003E4DCF">
      <w:pPr>
        <w:spacing w:after="0" w:line="240" w:lineRule="auto"/>
        <w:jc w:val="both"/>
        <w:rPr>
          <w:rFonts w:ascii="Times New Roman" w:eastAsia="Times New Roman" w:hAnsi="Times New Roman" w:cs="Times New Roman"/>
          <w:sz w:val="28"/>
          <w:szCs w:val="28"/>
          <w:lang w:eastAsia="ru-RU"/>
        </w:rPr>
      </w:pP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ПАСПОРТ</w:t>
      </w: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муниципальной программы</w:t>
      </w: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Основные положения</w:t>
      </w:r>
    </w:p>
    <w:p w:rsidR="003E4DCF" w:rsidRPr="003E4DCF" w:rsidRDefault="003E4DCF" w:rsidP="003E4DCF">
      <w:pPr>
        <w:spacing w:after="0" w:line="240" w:lineRule="auto"/>
        <w:jc w:val="center"/>
        <w:rPr>
          <w:rFonts w:ascii="Times New Roman" w:eastAsia="Times New Roman" w:hAnsi="Times New Roman" w:cs="Times New Roman"/>
          <w:b/>
          <w:bCs/>
          <w:sz w:val="28"/>
          <w:szCs w:val="28"/>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62"/>
      </w:tblGrid>
      <w:tr w:rsidR="003E4DCF" w:rsidRPr="003E4DCF" w:rsidTr="003953CE">
        <w:tc>
          <w:tcPr>
            <w:tcW w:w="3539"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Ответственный исполнитель муниципальной программы</w:t>
            </w:r>
          </w:p>
        </w:tc>
        <w:tc>
          <w:tcPr>
            <w:tcW w:w="6662"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Финансовое управление Администрации муниципального образования «Сафоновский район» Смоленской области</w:t>
            </w:r>
          </w:p>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Заместитель Главы муниципального образования «Сафоновский район» Смоленской области – начальник Финансового управления  Гузенко Наталья Ивановна</w:t>
            </w:r>
          </w:p>
        </w:tc>
      </w:tr>
      <w:tr w:rsidR="003E4DCF" w:rsidRPr="003E4DCF" w:rsidTr="003953CE">
        <w:tc>
          <w:tcPr>
            <w:tcW w:w="3539"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Период реализации муниципальной программы</w:t>
            </w:r>
          </w:p>
        </w:tc>
        <w:tc>
          <w:tcPr>
            <w:tcW w:w="6662" w:type="dxa"/>
          </w:tcPr>
          <w:p w:rsidR="003E4DCF" w:rsidRPr="003E4DCF" w:rsidRDefault="003E4DCF" w:rsidP="003E4DCF">
            <w:pPr>
              <w:spacing w:after="0" w:line="240" w:lineRule="auto"/>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этап</w:t>
            </w:r>
            <w:proofErr w:type="gramStart"/>
            <w:r w:rsidRPr="003E4DCF">
              <w:rPr>
                <w:rFonts w:ascii="Times New Roman" w:eastAsia="Times New Roman" w:hAnsi="Times New Roman" w:cs="Times New Roman"/>
                <w:sz w:val="24"/>
                <w:szCs w:val="24"/>
                <w:lang w:val="en-US" w:eastAsia="ru-RU"/>
              </w:rPr>
              <w:t>I</w:t>
            </w:r>
            <w:proofErr w:type="gramEnd"/>
            <w:r w:rsidRPr="003E4DCF">
              <w:rPr>
                <w:rFonts w:ascii="Times New Roman" w:eastAsia="Times New Roman" w:hAnsi="Times New Roman" w:cs="Times New Roman"/>
                <w:sz w:val="24"/>
                <w:szCs w:val="24"/>
                <w:lang w:eastAsia="ru-RU"/>
              </w:rPr>
              <w:t>: 2014 - 2021 годы;</w:t>
            </w:r>
          </w:p>
          <w:p w:rsidR="003E4DCF" w:rsidRPr="003E4DCF" w:rsidRDefault="003E4DCF" w:rsidP="003E4DCF">
            <w:pPr>
              <w:spacing w:after="0" w:line="240" w:lineRule="auto"/>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этап </w:t>
            </w:r>
            <w:r w:rsidRPr="003E4DCF">
              <w:rPr>
                <w:rFonts w:ascii="Times New Roman" w:eastAsia="Times New Roman" w:hAnsi="Times New Roman" w:cs="Times New Roman"/>
                <w:sz w:val="24"/>
                <w:szCs w:val="24"/>
                <w:lang w:val="en-US" w:eastAsia="ru-RU"/>
              </w:rPr>
              <w:t>II</w:t>
            </w:r>
            <w:r w:rsidRPr="003E4DCF">
              <w:rPr>
                <w:rFonts w:ascii="Times New Roman" w:eastAsia="Times New Roman" w:hAnsi="Times New Roman" w:cs="Times New Roman"/>
                <w:sz w:val="24"/>
                <w:szCs w:val="24"/>
                <w:lang w:eastAsia="ru-RU"/>
              </w:rPr>
              <w:t>: 2022 - 2024 годы</w:t>
            </w:r>
          </w:p>
        </w:tc>
      </w:tr>
      <w:tr w:rsidR="003E4DCF" w:rsidRPr="003E4DCF" w:rsidTr="003953CE">
        <w:tc>
          <w:tcPr>
            <w:tcW w:w="3539"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Цель муниципальной  программы</w:t>
            </w:r>
          </w:p>
        </w:tc>
        <w:tc>
          <w:tcPr>
            <w:tcW w:w="6662"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обеспечение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«Сафоновский район» Смоленской области </w:t>
            </w:r>
          </w:p>
        </w:tc>
      </w:tr>
      <w:tr w:rsidR="003E4DCF" w:rsidRPr="003E4DCF" w:rsidTr="003953CE">
        <w:tc>
          <w:tcPr>
            <w:tcW w:w="3539"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lastRenderedPageBreak/>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662"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общий объем финансирования составляет 130 526,6 тыс. рублей, из них:</w:t>
            </w:r>
          </w:p>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2014 - 2021 годы (всего) – 87 847,4 тыс. рублей;</w:t>
            </w:r>
          </w:p>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2022 год (всего) – 14 226,4 тыс. рублей, из них средства  бюджета муниципального образования «Сафоновский район» Смоленской области – 14 226,4 тыс. рублей;</w:t>
            </w:r>
          </w:p>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2023 год (всего) – 14 226,4 тыс. рублей, из них средства  бюджета муниципального образования «Сафоновский район» Смоленской области – 14 226,4 тыс. рублей;</w:t>
            </w:r>
          </w:p>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2024 год (всего) – 14 226,4 тыс. рублей, из них средства  бюджета муниципального образования «Сафоновский район» Смоленской области – 14 226,4 тыс. рублей</w:t>
            </w:r>
          </w:p>
        </w:tc>
      </w:tr>
    </w:tbl>
    <w:p w:rsidR="003E4DCF" w:rsidRPr="003E4DCF" w:rsidRDefault="003E4DCF" w:rsidP="003E4DCF">
      <w:pPr>
        <w:spacing w:after="0" w:line="240" w:lineRule="auto"/>
        <w:jc w:val="center"/>
        <w:rPr>
          <w:rFonts w:ascii="Times New Roman" w:eastAsia="Times New Roman" w:hAnsi="Times New Roman" w:cs="Times New Roman"/>
          <w:b/>
          <w:bCs/>
          <w:sz w:val="16"/>
          <w:szCs w:val="16"/>
          <w:lang w:eastAsia="ru-RU"/>
        </w:rPr>
      </w:pP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Показатели муниципальной  программы</w:t>
      </w:r>
    </w:p>
    <w:p w:rsidR="003E4DCF" w:rsidRPr="003E4DCF" w:rsidRDefault="003E4DCF" w:rsidP="003E4DCF">
      <w:pPr>
        <w:spacing w:after="0" w:line="240" w:lineRule="auto"/>
        <w:jc w:val="center"/>
        <w:rPr>
          <w:rFonts w:ascii="Times New Roman" w:eastAsia="Times New Roman" w:hAnsi="Times New Roman" w:cs="Times New Roman"/>
          <w:b/>
          <w:bCs/>
          <w:sz w:val="16"/>
          <w:szCs w:val="16"/>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1446"/>
        <w:gridCol w:w="1581"/>
        <w:gridCol w:w="1117"/>
        <w:gridCol w:w="1134"/>
        <w:gridCol w:w="1134"/>
      </w:tblGrid>
      <w:tr w:rsidR="003E4DCF" w:rsidRPr="003E4DCF" w:rsidTr="003953CE">
        <w:tc>
          <w:tcPr>
            <w:tcW w:w="704" w:type="dxa"/>
            <w:vMerge w:val="restart"/>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 </w:t>
            </w:r>
            <w:proofErr w:type="gramStart"/>
            <w:r w:rsidRPr="003E4DCF">
              <w:rPr>
                <w:rFonts w:ascii="Times New Roman" w:eastAsia="Times New Roman" w:hAnsi="Times New Roman" w:cs="Times New Roman"/>
                <w:sz w:val="24"/>
                <w:szCs w:val="24"/>
                <w:lang w:eastAsia="ru-RU"/>
              </w:rPr>
              <w:t>п</w:t>
            </w:r>
            <w:proofErr w:type="gramEnd"/>
            <w:r w:rsidRPr="003E4DCF">
              <w:rPr>
                <w:rFonts w:ascii="Times New Roman" w:eastAsia="Times New Roman" w:hAnsi="Times New Roman" w:cs="Times New Roman"/>
                <w:sz w:val="24"/>
                <w:szCs w:val="24"/>
                <w:lang w:eastAsia="ru-RU"/>
              </w:rPr>
              <w:t>/п</w:t>
            </w:r>
          </w:p>
        </w:tc>
        <w:tc>
          <w:tcPr>
            <w:tcW w:w="3090" w:type="dxa"/>
            <w:vMerge w:val="restart"/>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Наименование показателя</w:t>
            </w:r>
          </w:p>
        </w:tc>
        <w:tc>
          <w:tcPr>
            <w:tcW w:w="1446" w:type="dxa"/>
            <w:vMerge w:val="restart"/>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Единица измерения</w:t>
            </w:r>
          </w:p>
        </w:tc>
        <w:tc>
          <w:tcPr>
            <w:tcW w:w="1581" w:type="dxa"/>
            <w:vMerge w:val="restart"/>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Базовое значение показателя (2021 год)</w:t>
            </w:r>
          </w:p>
        </w:tc>
        <w:tc>
          <w:tcPr>
            <w:tcW w:w="3385" w:type="dxa"/>
            <w:gridSpan w:val="3"/>
            <w:tcBorders>
              <w:bottom w:val="single" w:sz="4" w:space="0" w:color="auto"/>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Планируемое значение показателя</w:t>
            </w:r>
          </w:p>
        </w:tc>
      </w:tr>
      <w:tr w:rsidR="003E4DCF" w:rsidRPr="003E4DCF" w:rsidTr="003953CE">
        <w:tc>
          <w:tcPr>
            <w:tcW w:w="704" w:type="dxa"/>
            <w:vMerge/>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p>
        </w:tc>
        <w:tc>
          <w:tcPr>
            <w:tcW w:w="3090" w:type="dxa"/>
            <w:vMerge/>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p>
        </w:tc>
        <w:tc>
          <w:tcPr>
            <w:tcW w:w="1446" w:type="dxa"/>
            <w:vMerge/>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p>
        </w:tc>
        <w:tc>
          <w:tcPr>
            <w:tcW w:w="1581" w:type="dxa"/>
            <w:vMerge/>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p>
        </w:tc>
        <w:tc>
          <w:tcPr>
            <w:tcW w:w="1117" w:type="dxa"/>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2022 год</w:t>
            </w:r>
          </w:p>
        </w:tc>
        <w:tc>
          <w:tcPr>
            <w:tcW w:w="1134" w:type="dxa"/>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2023 год</w:t>
            </w:r>
          </w:p>
        </w:tc>
        <w:tc>
          <w:tcPr>
            <w:tcW w:w="1134" w:type="dxa"/>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2024 год</w:t>
            </w:r>
          </w:p>
        </w:tc>
      </w:tr>
    </w:tbl>
    <w:p w:rsidR="003E4DCF" w:rsidRPr="003E4DCF" w:rsidRDefault="003E4DCF" w:rsidP="003E4DCF">
      <w:pPr>
        <w:spacing w:after="0" w:line="240" w:lineRule="auto"/>
        <w:jc w:val="center"/>
        <w:rPr>
          <w:rFonts w:ascii="Times New Roman" w:eastAsia="Times New Roman" w:hAnsi="Times New Roman" w:cs="Times New Roman"/>
          <w:sz w:val="2"/>
          <w:szCs w:val="2"/>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1446"/>
        <w:gridCol w:w="1581"/>
        <w:gridCol w:w="1117"/>
        <w:gridCol w:w="1134"/>
        <w:gridCol w:w="1134"/>
      </w:tblGrid>
      <w:tr w:rsidR="003E4DCF" w:rsidRPr="003E4DCF" w:rsidTr="003953CE">
        <w:trPr>
          <w:tblHeader/>
        </w:trPr>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1</w:t>
            </w:r>
          </w:p>
        </w:tc>
        <w:tc>
          <w:tcPr>
            <w:tcW w:w="3090"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w:t>
            </w:r>
          </w:p>
        </w:tc>
        <w:tc>
          <w:tcPr>
            <w:tcW w:w="1446"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3</w:t>
            </w:r>
          </w:p>
        </w:tc>
        <w:tc>
          <w:tcPr>
            <w:tcW w:w="1581"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4</w:t>
            </w:r>
          </w:p>
        </w:tc>
        <w:tc>
          <w:tcPr>
            <w:tcW w:w="1117"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5</w:t>
            </w:r>
          </w:p>
        </w:tc>
        <w:tc>
          <w:tcPr>
            <w:tcW w:w="113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6</w:t>
            </w:r>
          </w:p>
        </w:tc>
        <w:tc>
          <w:tcPr>
            <w:tcW w:w="113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7</w:t>
            </w:r>
          </w:p>
        </w:tc>
      </w:tr>
      <w:tr w:rsidR="003E4DCF" w:rsidRPr="003E4DCF" w:rsidTr="003953CE">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1.</w:t>
            </w:r>
          </w:p>
        </w:tc>
        <w:tc>
          <w:tcPr>
            <w:tcW w:w="3090" w:type="dxa"/>
          </w:tcPr>
          <w:p w:rsidR="003E4DCF" w:rsidRPr="003E4DCF" w:rsidRDefault="003E4DCF" w:rsidP="003E4DCF">
            <w:pPr>
              <w:spacing w:after="0" w:line="240" w:lineRule="auto"/>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Отношение объема муниципального долга муниципального образования «Сафоновский район» Смоленской области  к общему годовому объему доходов бюджета муниципального образования «Сафоновский район» Смоленской области  без учета утвержденного объема безвозмездных поступлений</w:t>
            </w:r>
          </w:p>
        </w:tc>
        <w:tc>
          <w:tcPr>
            <w:tcW w:w="1446"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w:t>
            </w:r>
          </w:p>
        </w:tc>
        <w:tc>
          <w:tcPr>
            <w:tcW w:w="1581" w:type="dxa"/>
          </w:tcPr>
          <w:p w:rsidR="003E4DCF" w:rsidRPr="003E4DCF" w:rsidRDefault="003E4DCF" w:rsidP="003E4D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20,8</w:t>
            </w:r>
          </w:p>
        </w:tc>
        <w:tc>
          <w:tcPr>
            <w:tcW w:w="1117" w:type="dxa"/>
          </w:tcPr>
          <w:p w:rsidR="003E4DCF" w:rsidRPr="003E4DCF" w:rsidRDefault="003E4DCF" w:rsidP="003E4D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не более 24,5</w:t>
            </w:r>
          </w:p>
        </w:tc>
        <w:tc>
          <w:tcPr>
            <w:tcW w:w="1134" w:type="dxa"/>
          </w:tcPr>
          <w:p w:rsidR="003E4DCF" w:rsidRPr="003E4DCF" w:rsidRDefault="003E4DCF" w:rsidP="003E4D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не более 23,4</w:t>
            </w:r>
          </w:p>
        </w:tc>
        <w:tc>
          <w:tcPr>
            <w:tcW w:w="113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не более 22,4</w:t>
            </w:r>
          </w:p>
        </w:tc>
      </w:tr>
      <w:tr w:rsidR="003E4DCF" w:rsidRPr="003E4DCF" w:rsidTr="003953CE">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w:t>
            </w:r>
          </w:p>
        </w:tc>
        <w:tc>
          <w:tcPr>
            <w:tcW w:w="3090" w:type="dxa"/>
          </w:tcPr>
          <w:p w:rsidR="003E4DCF" w:rsidRPr="003E4DCF" w:rsidRDefault="003E4DCF" w:rsidP="003E4DCF">
            <w:pPr>
              <w:spacing w:after="0" w:line="240" w:lineRule="auto"/>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Доля расходов на обслуживание муниципального долга муниципального образования «Сафоновский район» Смоленской области  в общем объеме расходов бюджета муниципального образования «Сафоновский район»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46"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w:t>
            </w:r>
          </w:p>
        </w:tc>
        <w:tc>
          <w:tcPr>
            <w:tcW w:w="1581" w:type="dxa"/>
          </w:tcPr>
          <w:p w:rsidR="003E4DCF" w:rsidRPr="003E4DCF" w:rsidRDefault="003E4DCF" w:rsidP="003E4D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0,3</w:t>
            </w:r>
          </w:p>
        </w:tc>
        <w:tc>
          <w:tcPr>
            <w:tcW w:w="1117" w:type="dxa"/>
          </w:tcPr>
          <w:p w:rsidR="003E4DCF" w:rsidRPr="003E4DCF" w:rsidRDefault="003E4DCF" w:rsidP="003E4D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не более 10</w:t>
            </w:r>
          </w:p>
        </w:tc>
        <w:tc>
          <w:tcPr>
            <w:tcW w:w="1134" w:type="dxa"/>
          </w:tcPr>
          <w:p w:rsidR="003E4DCF" w:rsidRPr="003E4DCF" w:rsidRDefault="003E4DCF" w:rsidP="003E4D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не более 10</w:t>
            </w:r>
          </w:p>
        </w:tc>
        <w:tc>
          <w:tcPr>
            <w:tcW w:w="113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не более 10</w:t>
            </w:r>
          </w:p>
        </w:tc>
      </w:tr>
    </w:tbl>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lastRenderedPageBreak/>
        <w:t>Структура муниципальной  программы</w:t>
      </w:r>
    </w:p>
    <w:p w:rsidR="003E4DCF" w:rsidRPr="003E4DCF" w:rsidRDefault="003E4DCF" w:rsidP="003E4DCF">
      <w:pPr>
        <w:spacing w:after="0" w:line="240" w:lineRule="auto"/>
        <w:jc w:val="center"/>
        <w:rPr>
          <w:rFonts w:ascii="Times New Roman" w:eastAsia="Times New Roman" w:hAnsi="Times New Roman" w:cs="Times New Roman"/>
          <w:b/>
          <w:bCs/>
          <w:sz w:val="28"/>
          <w:szCs w:val="28"/>
          <w:lang w:eastAsia="ru-RU"/>
        </w:rPr>
      </w:pPr>
    </w:p>
    <w:tbl>
      <w:tblPr>
        <w:tblW w:w="1019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19"/>
        <w:gridCol w:w="3827"/>
        <w:gridCol w:w="2549"/>
      </w:tblGrid>
      <w:tr w:rsidR="003E4DCF" w:rsidRPr="003E4DCF" w:rsidTr="003953CE">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 </w:t>
            </w:r>
            <w:proofErr w:type="gramStart"/>
            <w:r w:rsidRPr="003E4DCF">
              <w:rPr>
                <w:rFonts w:ascii="Times New Roman" w:eastAsia="Times New Roman" w:hAnsi="Times New Roman" w:cs="Times New Roman"/>
                <w:sz w:val="24"/>
                <w:szCs w:val="24"/>
                <w:lang w:eastAsia="ru-RU"/>
              </w:rPr>
              <w:t>п</w:t>
            </w:r>
            <w:proofErr w:type="gramEnd"/>
            <w:r w:rsidRPr="003E4DCF">
              <w:rPr>
                <w:rFonts w:ascii="Times New Roman" w:eastAsia="Times New Roman" w:hAnsi="Times New Roman" w:cs="Times New Roman"/>
                <w:sz w:val="24"/>
                <w:szCs w:val="24"/>
                <w:lang w:eastAsia="ru-RU"/>
              </w:rPr>
              <w:t>/п</w:t>
            </w:r>
          </w:p>
        </w:tc>
        <w:tc>
          <w:tcPr>
            <w:tcW w:w="3119"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Задача структурного элемента</w:t>
            </w:r>
          </w:p>
        </w:tc>
        <w:tc>
          <w:tcPr>
            <w:tcW w:w="3827"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Краткое описание ожидаемых эффектов от реализации задачи структурного элемента</w:t>
            </w:r>
          </w:p>
        </w:tc>
        <w:tc>
          <w:tcPr>
            <w:tcW w:w="2549"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Связь с показателями</w:t>
            </w:r>
          </w:p>
        </w:tc>
      </w:tr>
    </w:tbl>
    <w:p w:rsidR="003E4DCF" w:rsidRPr="003E4DCF" w:rsidRDefault="003E4DCF" w:rsidP="003E4DCF">
      <w:pPr>
        <w:spacing w:after="0" w:line="240" w:lineRule="auto"/>
        <w:jc w:val="center"/>
        <w:rPr>
          <w:rFonts w:ascii="Times New Roman" w:eastAsia="Times New Roman" w:hAnsi="Times New Roman" w:cs="Times New Roman"/>
          <w:sz w:val="2"/>
          <w:szCs w:val="2"/>
          <w:lang w:eastAsia="ru-RU"/>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19"/>
        <w:gridCol w:w="3827"/>
        <w:gridCol w:w="2549"/>
      </w:tblGrid>
      <w:tr w:rsidR="003E4DCF" w:rsidRPr="003E4DCF" w:rsidTr="003953CE">
        <w:trPr>
          <w:tblHeader/>
        </w:trPr>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1</w:t>
            </w:r>
          </w:p>
        </w:tc>
        <w:tc>
          <w:tcPr>
            <w:tcW w:w="3119"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w:t>
            </w:r>
          </w:p>
        </w:tc>
        <w:tc>
          <w:tcPr>
            <w:tcW w:w="3827"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3</w:t>
            </w:r>
          </w:p>
        </w:tc>
        <w:tc>
          <w:tcPr>
            <w:tcW w:w="2549"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4</w:t>
            </w:r>
          </w:p>
        </w:tc>
      </w:tr>
      <w:tr w:rsidR="003E4DCF" w:rsidRPr="003E4DCF" w:rsidTr="003953CE">
        <w:tc>
          <w:tcPr>
            <w:tcW w:w="10199" w:type="dxa"/>
            <w:gridSpan w:val="4"/>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1. Комплекс процессных мероприятий «Обеспечение организационных условий </w:t>
            </w:r>
            <w:r w:rsidRPr="003E4DCF">
              <w:rPr>
                <w:rFonts w:ascii="Times New Roman" w:eastAsia="Times New Roman" w:hAnsi="Times New Roman" w:cs="Times New Roman"/>
                <w:sz w:val="24"/>
                <w:szCs w:val="24"/>
                <w:lang w:eastAsia="ru-RU"/>
              </w:rPr>
              <w:br/>
              <w:t>для реализации муниципальной  программы»</w:t>
            </w:r>
          </w:p>
        </w:tc>
      </w:tr>
      <w:tr w:rsidR="003E4DCF" w:rsidRPr="003E4DCF" w:rsidTr="003953CE">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p>
        </w:tc>
        <w:tc>
          <w:tcPr>
            <w:tcW w:w="9495" w:type="dxa"/>
            <w:gridSpan w:val="3"/>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Ответственный за выполнение комплекса процессных мероприятий - заместитель Главы муниципального образования «Сафоновский район» Смоленской области – начальник Финансового управления Гузенко Наталья Ивановна  </w:t>
            </w:r>
          </w:p>
        </w:tc>
      </w:tr>
      <w:tr w:rsidR="003E4DCF" w:rsidRPr="003E4DCF" w:rsidTr="003953CE">
        <w:trPr>
          <w:tblHeader/>
        </w:trPr>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p>
        </w:tc>
        <w:tc>
          <w:tcPr>
            <w:tcW w:w="3119" w:type="dxa"/>
          </w:tcPr>
          <w:p w:rsidR="003E4DCF" w:rsidRPr="003E4DCF" w:rsidRDefault="003E4DCF" w:rsidP="003E4D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Обеспечены организационные, информационные, научно-методические условия для реализации муниципальной  программы</w:t>
            </w:r>
          </w:p>
        </w:tc>
        <w:tc>
          <w:tcPr>
            <w:tcW w:w="3827" w:type="dxa"/>
          </w:tcPr>
          <w:p w:rsidR="003E4DCF" w:rsidRPr="003E4DCF" w:rsidRDefault="003E4DCF" w:rsidP="003E4D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обеспечены функции муниципального управления в сфере управления муниципальными финансами посредством реализации мероприятий муниципальной  программы</w:t>
            </w:r>
          </w:p>
        </w:tc>
        <w:tc>
          <w:tcPr>
            <w:tcW w:w="2549"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w:t>
            </w:r>
          </w:p>
        </w:tc>
      </w:tr>
      <w:tr w:rsidR="003E4DCF" w:rsidRPr="003E4DCF" w:rsidTr="003953CE">
        <w:tc>
          <w:tcPr>
            <w:tcW w:w="10199" w:type="dxa"/>
            <w:gridSpan w:val="4"/>
          </w:tcPr>
          <w:p w:rsid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2. Комплекс процессных мероприятий « Планирование расходов на обслуживание муниципального долга муниципального образования «Сафоновский район» </w:t>
            </w:r>
          </w:p>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Смоленской области»</w:t>
            </w:r>
          </w:p>
        </w:tc>
      </w:tr>
      <w:tr w:rsidR="003E4DCF" w:rsidRPr="003E4DCF" w:rsidTr="003953CE">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p>
        </w:tc>
        <w:tc>
          <w:tcPr>
            <w:tcW w:w="9495" w:type="dxa"/>
            <w:gridSpan w:val="3"/>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Ответственный за выполнение комплекса процессных мероприятий - заместитель Главы муниципального образования «Сафоновский район» Смоленской области – начальник Финансового управления Гузенко Наталья Ивановна  </w:t>
            </w:r>
          </w:p>
        </w:tc>
      </w:tr>
      <w:tr w:rsidR="003E4DCF" w:rsidRPr="003E4DCF" w:rsidTr="003953CE">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p>
        </w:tc>
        <w:tc>
          <w:tcPr>
            <w:tcW w:w="3119"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Обеспечен экономически обоснованный объем и структура муниципального  долга муниципального образования «Сафоновский район» Смоленской области </w:t>
            </w:r>
          </w:p>
        </w:tc>
        <w:tc>
          <w:tcPr>
            <w:tcW w:w="3827"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proofErr w:type="gramStart"/>
            <w:r w:rsidRPr="003E4DCF">
              <w:rPr>
                <w:rFonts w:ascii="Times New Roman" w:eastAsia="Times New Roman" w:hAnsi="Times New Roman" w:cs="Times New Roman"/>
                <w:sz w:val="24"/>
                <w:szCs w:val="24"/>
                <w:lang w:eastAsia="ru-RU"/>
              </w:rPr>
              <w:t xml:space="preserve">расходы бюджета муниципального образования «Сафоновский район» Смоленской области на обслуживание муниципального долга спланированы в объеме, необходимом для полного и своевременного исполнения обязательств муниципального образования «Сафоновский район» Смоленской области  по выплате процентных платежей по муниципальному долгу муниципального образования «Сафоновский район» Смоленской области </w:t>
            </w:r>
            <w:proofErr w:type="gramEnd"/>
          </w:p>
        </w:tc>
        <w:tc>
          <w:tcPr>
            <w:tcW w:w="2549"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«Отношение объема муниципального долга муниципального образования «Сафоновский район» Смоленской области  к общему годовому объему доходов бюджета муниципального образования «Сафоновский район» Смоленской области  без учета утвержденного объема безвозмездных поступлений</w:t>
            </w:r>
            <w:r>
              <w:rPr>
                <w:rFonts w:ascii="Times New Roman" w:eastAsia="Times New Roman" w:hAnsi="Times New Roman" w:cs="Times New Roman"/>
                <w:sz w:val="24"/>
                <w:szCs w:val="24"/>
                <w:lang w:eastAsia="ru-RU"/>
              </w:rPr>
              <w:t>»</w:t>
            </w:r>
            <w:r w:rsidRPr="003E4DCF">
              <w:rPr>
                <w:rFonts w:ascii="Times New Roman" w:eastAsia="Times New Roman" w:hAnsi="Times New Roman" w:cs="Times New Roman"/>
                <w:sz w:val="24"/>
                <w:szCs w:val="24"/>
                <w:lang w:eastAsia="ru-RU"/>
              </w:rPr>
              <w:t xml:space="preserve">, </w:t>
            </w:r>
          </w:p>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«Доля расходов на обслуживание муниципального долга муниципального образования «Сафоновский район» Смоленской области  в общем объеме расходов бюджета </w:t>
            </w:r>
            <w:r w:rsidRPr="003E4DCF">
              <w:rPr>
                <w:rFonts w:ascii="Times New Roman" w:eastAsia="Times New Roman" w:hAnsi="Times New Roman" w:cs="Times New Roman"/>
                <w:sz w:val="24"/>
                <w:szCs w:val="24"/>
                <w:lang w:eastAsia="ru-RU"/>
              </w:rPr>
              <w:lastRenderedPageBreak/>
              <w:t>муниципального образования «Сафоновский район»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p>
        </w:tc>
      </w:tr>
    </w:tbl>
    <w:p w:rsidR="003E4DCF" w:rsidRPr="003E4DCF" w:rsidRDefault="003E4DCF" w:rsidP="003E4DCF">
      <w:pPr>
        <w:spacing w:after="0" w:line="240" w:lineRule="auto"/>
        <w:rPr>
          <w:rFonts w:ascii="Times New Roman" w:eastAsia="Times New Roman" w:hAnsi="Times New Roman" w:cs="Times New Roman"/>
          <w:b/>
          <w:bCs/>
          <w:sz w:val="28"/>
          <w:szCs w:val="28"/>
          <w:lang w:eastAsia="ru-RU"/>
        </w:rPr>
      </w:pP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Финансовое обеспечение муниципальной программы</w:t>
      </w:r>
    </w:p>
    <w:p w:rsidR="003E4DCF" w:rsidRPr="003E4DCF" w:rsidRDefault="003E4DCF" w:rsidP="003E4DCF">
      <w:pPr>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471"/>
        <w:gridCol w:w="1276"/>
        <w:gridCol w:w="1416"/>
        <w:gridCol w:w="1356"/>
      </w:tblGrid>
      <w:tr w:rsidR="003E4DCF" w:rsidRPr="003E4DCF" w:rsidTr="003953CE">
        <w:tc>
          <w:tcPr>
            <w:tcW w:w="4673" w:type="dxa"/>
            <w:vMerge w:val="restart"/>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Источник финансового обеспечения</w:t>
            </w:r>
          </w:p>
        </w:tc>
        <w:tc>
          <w:tcPr>
            <w:tcW w:w="5519" w:type="dxa"/>
            <w:gridSpan w:val="4"/>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Объем финансового обеспечения по годам реализации (тыс. рублей)</w:t>
            </w:r>
          </w:p>
        </w:tc>
      </w:tr>
      <w:tr w:rsidR="003E4DCF" w:rsidRPr="003E4DCF" w:rsidTr="003953CE">
        <w:tc>
          <w:tcPr>
            <w:tcW w:w="4673" w:type="dxa"/>
            <w:vMerge/>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p>
        </w:tc>
        <w:tc>
          <w:tcPr>
            <w:tcW w:w="1471"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всего</w:t>
            </w:r>
          </w:p>
        </w:tc>
        <w:tc>
          <w:tcPr>
            <w:tcW w:w="1276"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2022 год</w:t>
            </w:r>
          </w:p>
        </w:tc>
        <w:tc>
          <w:tcPr>
            <w:tcW w:w="1416"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2023 год</w:t>
            </w:r>
          </w:p>
        </w:tc>
        <w:tc>
          <w:tcPr>
            <w:tcW w:w="1356"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2024 год</w:t>
            </w:r>
          </w:p>
        </w:tc>
      </w:tr>
      <w:tr w:rsidR="003E4DCF" w:rsidRPr="003E4DCF" w:rsidTr="003953CE">
        <w:tc>
          <w:tcPr>
            <w:tcW w:w="4673"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В целом по муниципальной  программе, </w:t>
            </w:r>
            <w:r w:rsidRPr="003E4DCF">
              <w:rPr>
                <w:rFonts w:ascii="Times New Roman" w:eastAsia="Times New Roman" w:hAnsi="Times New Roman" w:cs="Times New Roman"/>
                <w:sz w:val="24"/>
                <w:szCs w:val="24"/>
                <w:lang w:eastAsia="ru-RU"/>
              </w:rPr>
              <w:br/>
              <w:t>в том числе:</w:t>
            </w:r>
          </w:p>
        </w:tc>
        <w:tc>
          <w:tcPr>
            <w:tcW w:w="1471"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42 679,2</w:t>
            </w:r>
          </w:p>
        </w:tc>
        <w:tc>
          <w:tcPr>
            <w:tcW w:w="1276"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14 226,4</w:t>
            </w:r>
          </w:p>
        </w:tc>
        <w:tc>
          <w:tcPr>
            <w:tcW w:w="1416"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14 226,4</w:t>
            </w:r>
          </w:p>
        </w:tc>
        <w:tc>
          <w:tcPr>
            <w:tcW w:w="1356"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14 226,4</w:t>
            </w:r>
          </w:p>
        </w:tc>
      </w:tr>
      <w:tr w:rsidR="003E4DCF" w:rsidRPr="003E4DCF" w:rsidTr="003953CE">
        <w:tc>
          <w:tcPr>
            <w:tcW w:w="4673"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 бюджет муниципального образования «Сафоновский район» Смоленской области</w:t>
            </w:r>
          </w:p>
        </w:tc>
        <w:tc>
          <w:tcPr>
            <w:tcW w:w="1471"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42 679,2</w:t>
            </w:r>
          </w:p>
        </w:tc>
        <w:tc>
          <w:tcPr>
            <w:tcW w:w="1276"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14 226,4</w:t>
            </w:r>
          </w:p>
        </w:tc>
        <w:tc>
          <w:tcPr>
            <w:tcW w:w="1416"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14 226,4</w:t>
            </w:r>
          </w:p>
        </w:tc>
        <w:tc>
          <w:tcPr>
            <w:tcW w:w="1356"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14 226,4</w:t>
            </w:r>
          </w:p>
        </w:tc>
      </w:tr>
    </w:tbl>
    <w:p w:rsidR="003E4DCF" w:rsidRP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6D2864" w:rsidRDefault="006D2864" w:rsidP="003E4DCF">
      <w:pPr>
        <w:spacing w:after="0" w:line="240" w:lineRule="auto"/>
        <w:jc w:val="center"/>
        <w:rPr>
          <w:rFonts w:ascii="Times New Roman" w:eastAsia="Times New Roman" w:hAnsi="Times New Roman" w:cs="Times New Roman"/>
          <w:b/>
          <w:bCs/>
          <w:sz w:val="28"/>
          <w:szCs w:val="28"/>
          <w:lang w:eastAsia="ru-RU"/>
        </w:rPr>
      </w:pPr>
    </w:p>
    <w:p w:rsidR="006D2864" w:rsidRDefault="006D2864" w:rsidP="003E4DCF">
      <w:pPr>
        <w:spacing w:after="0" w:line="240" w:lineRule="auto"/>
        <w:jc w:val="center"/>
        <w:rPr>
          <w:rFonts w:ascii="Times New Roman" w:eastAsia="Times New Roman" w:hAnsi="Times New Roman" w:cs="Times New Roman"/>
          <w:b/>
          <w:bCs/>
          <w:sz w:val="28"/>
          <w:szCs w:val="28"/>
          <w:lang w:eastAsia="ru-RU"/>
        </w:rPr>
      </w:pPr>
    </w:p>
    <w:p w:rsidR="006D2864" w:rsidRPr="003E4DCF" w:rsidRDefault="006D2864" w:rsidP="003E4DCF">
      <w:pPr>
        <w:spacing w:after="0" w:line="240" w:lineRule="auto"/>
        <w:jc w:val="center"/>
        <w:rPr>
          <w:rFonts w:ascii="Times New Roman" w:eastAsia="Times New Roman" w:hAnsi="Times New Roman" w:cs="Times New Roman"/>
          <w:b/>
          <w:bCs/>
          <w:sz w:val="28"/>
          <w:szCs w:val="28"/>
          <w:lang w:eastAsia="ru-RU"/>
        </w:rPr>
      </w:pPr>
    </w:p>
    <w:p w:rsidR="003E4DCF" w:rsidRPr="003E4DCF" w:rsidRDefault="003E4DCF" w:rsidP="003E4DCF">
      <w:pPr>
        <w:spacing w:after="0" w:line="240" w:lineRule="auto"/>
        <w:jc w:val="right"/>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lastRenderedPageBreak/>
        <w:t>Приложение</w:t>
      </w:r>
    </w:p>
    <w:p w:rsidR="003E4DCF" w:rsidRPr="003E4DCF" w:rsidRDefault="003E4DCF" w:rsidP="003E4DCF">
      <w:pPr>
        <w:spacing w:after="0" w:line="240" w:lineRule="auto"/>
        <w:jc w:val="right"/>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xml:space="preserve">к паспорту </w:t>
      </w:r>
      <w:r w:rsidR="006D2864">
        <w:rPr>
          <w:rFonts w:ascii="Times New Roman" w:eastAsia="Times New Roman" w:hAnsi="Times New Roman" w:cs="Times New Roman"/>
          <w:sz w:val="28"/>
          <w:szCs w:val="28"/>
          <w:lang w:eastAsia="ru-RU"/>
        </w:rPr>
        <w:t>муниципаль</w:t>
      </w:r>
      <w:r w:rsidRPr="003E4DCF">
        <w:rPr>
          <w:rFonts w:ascii="Times New Roman" w:eastAsia="Times New Roman" w:hAnsi="Times New Roman" w:cs="Times New Roman"/>
          <w:sz w:val="28"/>
          <w:szCs w:val="28"/>
          <w:lang w:eastAsia="ru-RU"/>
        </w:rPr>
        <w:t>ной программы</w:t>
      </w:r>
    </w:p>
    <w:p w:rsidR="003E4DCF" w:rsidRDefault="003E4DCF" w:rsidP="003E4DCF">
      <w:pPr>
        <w:spacing w:after="0" w:line="240" w:lineRule="auto"/>
        <w:rPr>
          <w:rFonts w:ascii="Times New Roman" w:eastAsia="Times New Roman" w:hAnsi="Times New Roman" w:cs="Times New Roman"/>
          <w:sz w:val="28"/>
          <w:szCs w:val="28"/>
          <w:lang w:eastAsia="ru-RU"/>
        </w:rPr>
      </w:pPr>
    </w:p>
    <w:p w:rsidR="003E4DCF" w:rsidRDefault="003E4DCF" w:rsidP="003E4DCF">
      <w:pPr>
        <w:spacing w:after="0" w:line="240" w:lineRule="auto"/>
        <w:rPr>
          <w:rFonts w:ascii="Times New Roman" w:eastAsia="Times New Roman" w:hAnsi="Times New Roman" w:cs="Times New Roman"/>
          <w:sz w:val="28"/>
          <w:szCs w:val="28"/>
          <w:lang w:eastAsia="ru-RU"/>
        </w:rPr>
      </w:pPr>
    </w:p>
    <w:p w:rsidR="003E4DCF" w:rsidRPr="003E4DCF" w:rsidRDefault="003E4DCF" w:rsidP="003E4DCF">
      <w:pPr>
        <w:spacing w:after="0" w:line="240" w:lineRule="auto"/>
        <w:rPr>
          <w:rFonts w:ascii="Times New Roman" w:eastAsia="Times New Roman" w:hAnsi="Times New Roman" w:cs="Times New Roman"/>
          <w:sz w:val="28"/>
          <w:szCs w:val="28"/>
          <w:lang w:eastAsia="ru-RU"/>
        </w:rPr>
      </w:pP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СВЕДЕНИЯ</w:t>
      </w: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о показателях муниципальной  программы</w:t>
      </w:r>
    </w:p>
    <w:p w:rsidR="003E4DCF" w:rsidRPr="003E4DCF" w:rsidRDefault="003E4DCF" w:rsidP="003E4DCF">
      <w:pPr>
        <w:spacing w:after="0" w:line="240" w:lineRule="auto"/>
        <w:jc w:val="center"/>
        <w:rPr>
          <w:rFonts w:ascii="Times New Roman" w:eastAsia="Times New Roman" w:hAnsi="Times New Roman" w:cs="Times New Roman"/>
          <w:sz w:val="28"/>
          <w:szCs w:val="28"/>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98"/>
        <w:gridCol w:w="6099"/>
      </w:tblGrid>
      <w:tr w:rsidR="003E4DCF" w:rsidRPr="003E4DCF" w:rsidTr="003953CE">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bookmarkStart w:id="0" w:name="_Hlk96359646"/>
            <w:r w:rsidRPr="003E4DCF">
              <w:rPr>
                <w:rFonts w:ascii="Times New Roman" w:eastAsia="Times New Roman" w:hAnsi="Times New Roman" w:cs="Times New Roman"/>
                <w:sz w:val="24"/>
                <w:szCs w:val="24"/>
                <w:lang w:eastAsia="ru-RU"/>
              </w:rPr>
              <w:t xml:space="preserve">№ </w:t>
            </w:r>
            <w:proofErr w:type="gramStart"/>
            <w:r w:rsidRPr="003E4DCF">
              <w:rPr>
                <w:rFonts w:ascii="Times New Roman" w:eastAsia="Times New Roman" w:hAnsi="Times New Roman" w:cs="Times New Roman"/>
                <w:sz w:val="24"/>
                <w:szCs w:val="24"/>
                <w:lang w:eastAsia="ru-RU"/>
              </w:rPr>
              <w:t>п</w:t>
            </w:r>
            <w:proofErr w:type="gramEnd"/>
            <w:r w:rsidRPr="003E4DCF">
              <w:rPr>
                <w:rFonts w:ascii="Times New Roman" w:eastAsia="Times New Roman" w:hAnsi="Times New Roman" w:cs="Times New Roman"/>
                <w:sz w:val="24"/>
                <w:szCs w:val="24"/>
                <w:lang w:eastAsia="ru-RU"/>
              </w:rPr>
              <w:t>/п</w:t>
            </w:r>
          </w:p>
        </w:tc>
        <w:tc>
          <w:tcPr>
            <w:tcW w:w="3398"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Наименование показателя</w:t>
            </w:r>
          </w:p>
        </w:tc>
        <w:tc>
          <w:tcPr>
            <w:tcW w:w="6099"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4DCF" w:rsidRPr="003E4DCF" w:rsidTr="003953CE">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1.</w:t>
            </w:r>
          </w:p>
        </w:tc>
        <w:tc>
          <w:tcPr>
            <w:tcW w:w="3398" w:type="dxa"/>
          </w:tcPr>
          <w:p w:rsidR="003E4DCF" w:rsidRPr="003E4DCF" w:rsidRDefault="003E4DCF" w:rsidP="003E4DCF">
            <w:pPr>
              <w:spacing w:after="0" w:line="240" w:lineRule="auto"/>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Отношение объема муниципального долга муниципального образования «Сафоновский район» Смоленской области  к общему годовому объему доходов бюджета муниципального образования «Сафоновский район» Смоленской области  без учета утвержденного объема безвозмездных поступлений (процентов)</w:t>
            </w:r>
          </w:p>
        </w:tc>
        <w:tc>
          <w:tcPr>
            <w:tcW w:w="6099" w:type="dxa"/>
          </w:tcPr>
          <w:p w:rsidR="003E4DCF" w:rsidRPr="003E4DCF" w:rsidRDefault="003E4DCF" w:rsidP="006D2864">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pacing w:val="-2"/>
                <w:sz w:val="24"/>
                <w:szCs w:val="24"/>
                <w:lang w:eastAsia="ru-RU"/>
              </w:rPr>
              <w:t>методика расчета показателя утверждена приказом</w:t>
            </w:r>
            <w:r w:rsidRPr="003E4DCF">
              <w:rPr>
                <w:rFonts w:ascii="Times New Roman" w:eastAsia="Times New Roman" w:hAnsi="Times New Roman" w:cs="Times New Roman"/>
                <w:sz w:val="24"/>
                <w:szCs w:val="24"/>
                <w:lang w:eastAsia="ru-RU"/>
              </w:rPr>
              <w:t xml:space="preserve"> заместител</w:t>
            </w:r>
            <w:r w:rsidR="006D2864">
              <w:rPr>
                <w:rFonts w:ascii="Times New Roman" w:eastAsia="Times New Roman" w:hAnsi="Times New Roman" w:cs="Times New Roman"/>
                <w:sz w:val="24"/>
                <w:szCs w:val="24"/>
                <w:lang w:eastAsia="ru-RU"/>
              </w:rPr>
              <w:t>я</w:t>
            </w:r>
            <w:r w:rsidRPr="003E4DCF">
              <w:rPr>
                <w:rFonts w:ascii="Times New Roman" w:eastAsia="Times New Roman" w:hAnsi="Times New Roman" w:cs="Times New Roman"/>
                <w:sz w:val="24"/>
                <w:szCs w:val="24"/>
                <w:lang w:eastAsia="ru-RU"/>
              </w:rPr>
              <w:t xml:space="preserve"> Главы муниципального образования «Сафоновский район» Смоленской области – начальником Финансового управления</w:t>
            </w:r>
            <w:r w:rsidRPr="003E4DCF">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3E4DCF">
              <w:rPr>
                <w:rFonts w:ascii="Times New Roman" w:eastAsia="Times New Roman" w:hAnsi="Times New Roman" w:cs="Times New Roman"/>
                <w:spacing w:val="-2"/>
                <w:sz w:val="24"/>
                <w:szCs w:val="24"/>
                <w:lang w:eastAsia="ru-RU"/>
              </w:rPr>
              <w:t>от 11.03.2022 № 36</w:t>
            </w:r>
          </w:p>
        </w:tc>
      </w:tr>
      <w:tr w:rsidR="003E4DCF" w:rsidRPr="003E4DCF" w:rsidTr="003953CE">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w:t>
            </w:r>
          </w:p>
        </w:tc>
        <w:tc>
          <w:tcPr>
            <w:tcW w:w="3398" w:type="dxa"/>
          </w:tcPr>
          <w:p w:rsidR="003E4DCF" w:rsidRPr="003E4DCF" w:rsidRDefault="003E4DCF" w:rsidP="003E4DCF">
            <w:pPr>
              <w:spacing w:after="0" w:line="240" w:lineRule="auto"/>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Доля расходов на обслуживание муниципального долга муниципального образования «Сафоновский район» Смоленской области  в общем объеме расходов бюджета муниципального образования «Сафоновский район»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6099" w:type="dxa"/>
          </w:tcPr>
          <w:p w:rsidR="003E4DCF" w:rsidRPr="003E4DCF" w:rsidRDefault="003E4DCF" w:rsidP="006D2864">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pacing w:val="-2"/>
                <w:sz w:val="24"/>
                <w:szCs w:val="24"/>
                <w:lang w:eastAsia="ru-RU"/>
              </w:rPr>
              <w:t xml:space="preserve">методика расчета показателя утверждена приказом </w:t>
            </w:r>
            <w:r w:rsidRPr="003E4DCF">
              <w:rPr>
                <w:rFonts w:ascii="Times New Roman" w:eastAsia="Times New Roman" w:hAnsi="Times New Roman" w:cs="Times New Roman"/>
                <w:sz w:val="24"/>
                <w:szCs w:val="24"/>
                <w:lang w:eastAsia="ru-RU"/>
              </w:rPr>
              <w:t>заместител</w:t>
            </w:r>
            <w:r w:rsidR="006D2864">
              <w:rPr>
                <w:rFonts w:ascii="Times New Roman" w:eastAsia="Times New Roman" w:hAnsi="Times New Roman" w:cs="Times New Roman"/>
                <w:sz w:val="24"/>
                <w:szCs w:val="24"/>
                <w:lang w:eastAsia="ru-RU"/>
              </w:rPr>
              <w:t>я</w:t>
            </w:r>
            <w:r w:rsidRPr="003E4DCF">
              <w:rPr>
                <w:rFonts w:ascii="Times New Roman" w:eastAsia="Times New Roman" w:hAnsi="Times New Roman" w:cs="Times New Roman"/>
                <w:sz w:val="24"/>
                <w:szCs w:val="24"/>
                <w:lang w:eastAsia="ru-RU"/>
              </w:rPr>
              <w:t xml:space="preserve"> Главы муниципального образования «Сафоновский район» Смоленской области – начальником Финансового управления</w:t>
            </w:r>
            <w:r w:rsidRPr="003E4DCF">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3E4DCF">
              <w:rPr>
                <w:rFonts w:ascii="Times New Roman" w:eastAsia="Times New Roman" w:hAnsi="Times New Roman" w:cs="Times New Roman"/>
                <w:spacing w:val="-2"/>
                <w:sz w:val="24"/>
                <w:szCs w:val="24"/>
                <w:lang w:eastAsia="ru-RU"/>
              </w:rPr>
              <w:t>от 11.03.2022 № 36</w:t>
            </w:r>
          </w:p>
        </w:tc>
      </w:tr>
      <w:bookmarkEnd w:id="0"/>
    </w:tbl>
    <w:p w:rsidR="003E4DCF" w:rsidRPr="003E4DCF" w:rsidRDefault="003E4DCF" w:rsidP="003E4DCF">
      <w:pPr>
        <w:spacing w:after="0" w:line="240" w:lineRule="auto"/>
        <w:jc w:val="center"/>
        <w:rPr>
          <w:rFonts w:ascii="Times New Roman" w:eastAsia="Times New Roman" w:hAnsi="Times New Roman" w:cs="Times New Roman"/>
          <w:sz w:val="28"/>
          <w:szCs w:val="28"/>
          <w:lang w:eastAsia="ru-RU"/>
        </w:rPr>
      </w:pPr>
    </w:p>
    <w:p w:rsidR="003E4DCF" w:rsidRPr="003E4DCF" w:rsidRDefault="003E4DCF" w:rsidP="003E4DCF">
      <w:pPr>
        <w:spacing w:after="0" w:line="240" w:lineRule="auto"/>
        <w:ind w:left="360"/>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 xml:space="preserve">1. Стратегические приоритеты в сфере реализации </w:t>
      </w:r>
      <w:r w:rsidRPr="003E4DCF">
        <w:rPr>
          <w:rFonts w:ascii="Times New Roman" w:eastAsia="Times New Roman" w:hAnsi="Times New Roman" w:cs="Times New Roman"/>
          <w:bCs/>
          <w:sz w:val="28"/>
          <w:szCs w:val="28"/>
          <w:lang w:eastAsia="ru-RU"/>
        </w:rPr>
        <w:br/>
        <w:t>муниципальной программы</w:t>
      </w:r>
    </w:p>
    <w:p w:rsidR="003E4DCF" w:rsidRPr="003E4DCF" w:rsidRDefault="003E4DCF" w:rsidP="003E4DCF">
      <w:pPr>
        <w:spacing w:after="0" w:line="240" w:lineRule="auto"/>
        <w:jc w:val="center"/>
        <w:rPr>
          <w:rFonts w:ascii="Times New Roman" w:eastAsia="Times New Roman" w:hAnsi="Times New Roman" w:cs="Times New Roman"/>
          <w:b/>
          <w:bCs/>
          <w:sz w:val="28"/>
          <w:szCs w:val="28"/>
          <w:lang w:eastAsia="ru-RU"/>
        </w:rPr>
      </w:pPr>
    </w:p>
    <w:p w:rsid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В Сафоновском районе Смоленской области осуществлен целый ряд мероприятий, направленных на формирование целостной системы управления муниципальными финансами Сафоновского района Смоленской области:</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lastRenderedPageBreak/>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бюджета муниципального образования «Сафоновский район» Смоленской области;</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недопущение просроченной кредиторской задолженности бюджета муниципального образования «Сафоновский район» Смоленской области;</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оценка эффективности и сокращение наименее эффективных налоговых льгот;</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внедрение с 1 января 2014 года программно-целевого принципа планирования бюджета;</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обеспечение четкой законодательной регламентации процесса формирования и исполнения бюджета муниципального образования «Сафоновский район» Смоленской области;</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осуществление среднесрочного формирования бюджета муниципального образования «Сафоновский район» Смоленской области;</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законодательное закрепление правил налогового регулирования, порядка и условий предоставления налоговых льгот;</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xml:space="preserve">- внедрение казначейской системы исполнения бюджета муниципального образования «Сафоновский район» Смоленской области, позволяющей оперативно и эффективно управлять денежными потоками, осуществлять полноценную обработку данных обо всех участниках и </w:t>
      </w:r>
      <w:proofErr w:type="spellStart"/>
      <w:r w:rsidRPr="003E4DCF">
        <w:rPr>
          <w:rFonts w:ascii="Times New Roman" w:eastAsia="Times New Roman" w:hAnsi="Times New Roman" w:cs="Times New Roman"/>
          <w:sz w:val="28"/>
          <w:szCs w:val="28"/>
          <w:lang w:eastAsia="ru-RU"/>
        </w:rPr>
        <w:t>неучастниках</w:t>
      </w:r>
      <w:proofErr w:type="spellEnd"/>
      <w:r w:rsidRPr="003E4DCF">
        <w:rPr>
          <w:rFonts w:ascii="Times New Roman" w:eastAsia="Times New Roman" w:hAnsi="Times New Roman" w:cs="Times New Roman"/>
          <w:sz w:val="28"/>
          <w:szCs w:val="28"/>
          <w:lang w:eastAsia="ru-RU"/>
        </w:rPr>
        <w:t xml:space="preserve"> бюджетного процесса, получать информацию в любых аналитических разрезах, а также обеспечивать прозрачность финансовых потоков;</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создание системы мониторинга качества финансового менеджмента, осуществляемого главными администраторами средств бюджета муниципального образования «Сафоновский район» Смоленской области;</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размещение на официальном сайте в информационно-телекоммуникационной сети Интернет информации о муниципальных учреждениях.</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xml:space="preserve">Долговая политика муниципального образования «Сафоновский район» Смоленской области является неотъемлемой частью финансовой политики Администрации муниципального образования «Сафоновский район» Смоленской области. 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заимствований, обслуживанию и погашению муниципального долга, предоставлению муниципальных гарантий муниципального образования «Сафоновский район» Смоленской области, </w:t>
      </w:r>
      <w:proofErr w:type="gramStart"/>
      <w:r w:rsidRPr="003E4DCF">
        <w:rPr>
          <w:rFonts w:ascii="Times New Roman" w:eastAsia="Times New Roman" w:hAnsi="Times New Roman" w:cs="Times New Roman"/>
          <w:sz w:val="28"/>
          <w:szCs w:val="28"/>
          <w:lang w:eastAsia="ru-RU"/>
        </w:rPr>
        <w:t>контролю за</w:t>
      </w:r>
      <w:proofErr w:type="gramEnd"/>
      <w:r w:rsidRPr="003E4DCF">
        <w:rPr>
          <w:rFonts w:ascii="Times New Roman" w:eastAsia="Times New Roman" w:hAnsi="Times New Roman" w:cs="Times New Roman"/>
          <w:sz w:val="28"/>
          <w:szCs w:val="28"/>
          <w:lang w:eastAsia="ru-RU"/>
        </w:rPr>
        <w:t xml:space="preserve"> эффективным использованием заимствованных средств. </w:t>
      </w:r>
    </w:p>
    <w:p w:rsid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xml:space="preserve">Эффективное управление муниципальным долгом муниципального образования «Сафоновский район» Смоленской области означает не только отсутствие просроченных долговых обязательств, но и снижение основных параметров долга (его величины, структуры, стоимости обслуживания и других), </w:t>
      </w:r>
      <w:r>
        <w:rPr>
          <w:rFonts w:ascii="Times New Roman" w:eastAsia="Times New Roman" w:hAnsi="Times New Roman" w:cs="Times New Roman"/>
          <w:sz w:val="28"/>
          <w:szCs w:val="28"/>
          <w:lang w:eastAsia="ru-RU"/>
        </w:rPr>
        <w:t xml:space="preserve">           </w:t>
      </w:r>
      <w:r w:rsidRPr="003E4DCF">
        <w:rPr>
          <w:rFonts w:ascii="Times New Roman" w:eastAsia="Times New Roman" w:hAnsi="Times New Roman" w:cs="Times New Roman"/>
          <w:sz w:val="28"/>
          <w:szCs w:val="28"/>
          <w:lang w:eastAsia="ru-RU"/>
        </w:rPr>
        <w:t xml:space="preserve">а также способность Администрации муниципального образования «Сафоновский район» Смоленской области  удерживать их на экономически безопасном уровне. </w:t>
      </w:r>
    </w:p>
    <w:p w:rsid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F04AB" w:rsidRDefault="004F04AB"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lastRenderedPageBreak/>
        <w:t>В целях решения данных задач ежегодно утверждается верхний предел муниципального внутреннего долга муниципального образования «Сафоновский район» Смоленской области, формируется и исполняется программа муниципальных внутренних заимствований муниципального образования «Сафоновский район» Смоленской области, осуществляется привлечение заимствований на конкурсной основе.</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xml:space="preserve">В результате проводимых мероприятий муниципальный долг муниципального образования «Сафоновский район» Смоленской области поддерживается в объеме, необходимом для обеспечения финансирования дефицита и на погашение долговых обязательств бюджета муниципального образования «Сафоновский район» Смоленской области и не превышающем ограничения, установленные Бюджетным </w:t>
      </w:r>
      <w:hyperlink r:id="rId8" w:history="1">
        <w:r w:rsidRPr="003E4DCF">
          <w:rPr>
            <w:rFonts w:ascii="Times New Roman" w:eastAsia="Times New Roman" w:hAnsi="Times New Roman" w:cs="Times New Roman"/>
            <w:sz w:val="28"/>
            <w:szCs w:val="28"/>
            <w:lang w:eastAsia="ru-RU"/>
          </w:rPr>
          <w:t>кодексом</w:t>
        </w:r>
      </w:hyperlink>
      <w:r w:rsidRPr="003E4DCF">
        <w:rPr>
          <w:rFonts w:ascii="Times New Roman" w:eastAsia="Times New Roman" w:hAnsi="Times New Roman" w:cs="Times New Roman"/>
          <w:sz w:val="28"/>
          <w:szCs w:val="28"/>
          <w:lang w:eastAsia="ru-RU"/>
        </w:rPr>
        <w:t xml:space="preserve"> Российской Федерации.</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xml:space="preserve">Объем муниципального долга муниципального образования «Сафоновский район» Смоленской области  с 2018 год по  2021 год  не изменился, и по состоянию на 01.01.2022 года  составил  56 695,4 тыс. рублей.  В тоже время за период </w:t>
      </w:r>
      <w:r w:rsidR="006D2864">
        <w:rPr>
          <w:rFonts w:ascii="Times New Roman" w:eastAsia="Times New Roman" w:hAnsi="Times New Roman" w:cs="Times New Roman"/>
          <w:sz w:val="28"/>
          <w:szCs w:val="28"/>
          <w:lang w:eastAsia="ru-RU"/>
        </w:rPr>
        <w:t xml:space="preserve">             </w:t>
      </w:r>
      <w:r w:rsidRPr="003E4DCF">
        <w:rPr>
          <w:rFonts w:ascii="Times New Roman" w:eastAsia="Times New Roman" w:hAnsi="Times New Roman" w:cs="Times New Roman"/>
          <w:sz w:val="28"/>
          <w:szCs w:val="28"/>
          <w:lang w:eastAsia="ru-RU"/>
        </w:rPr>
        <w:t xml:space="preserve">2018-2021 годов собственные доходы бюджета муниципального образования «Сафоновский район» Смоленской области увеличились на 79 577,5 тыс. рублей или  на 18 процентов. При этом отношение муниципального долга муниципального образования «Сафоновский район» Смоленской области к доходам бюджета муниципального образования «Сафоновский район» Смоленской области </w:t>
      </w:r>
      <w:r w:rsidR="006D2864">
        <w:rPr>
          <w:rFonts w:ascii="Times New Roman" w:eastAsia="Times New Roman" w:hAnsi="Times New Roman" w:cs="Times New Roman"/>
          <w:sz w:val="28"/>
          <w:szCs w:val="28"/>
          <w:lang w:eastAsia="ru-RU"/>
        </w:rPr>
        <w:t xml:space="preserve">                   </w:t>
      </w:r>
      <w:r w:rsidRPr="003E4DCF">
        <w:rPr>
          <w:rFonts w:ascii="Times New Roman" w:eastAsia="Times New Roman" w:hAnsi="Times New Roman" w:cs="Times New Roman"/>
          <w:sz w:val="28"/>
          <w:szCs w:val="28"/>
          <w:lang w:eastAsia="ru-RU"/>
        </w:rPr>
        <w:t>(без учета утвержденного объема безвозмездных поступлений) в 2018 году составило 21,2 процентов, в 2021 году</w:t>
      </w:r>
      <w:r w:rsidR="006D2864">
        <w:rPr>
          <w:rFonts w:ascii="Times New Roman" w:eastAsia="Times New Roman" w:hAnsi="Times New Roman" w:cs="Times New Roman"/>
          <w:sz w:val="28"/>
          <w:szCs w:val="28"/>
          <w:lang w:eastAsia="ru-RU"/>
        </w:rPr>
        <w:t xml:space="preserve"> -</w:t>
      </w:r>
      <w:r w:rsidRPr="003E4DCF">
        <w:rPr>
          <w:rFonts w:ascii="Times New Roman" w:eastAsia="Times New Roman" w:hAnsi="Times New Roman" w:cs="Times New Roman"/>
          <w:sz w:val="28"/>
          <w:szCs w:val="28"/>
          <w:lang w:eastAsia="ru-RU"/>
        </w:rPr>
        <w:t xml:space="preserve"> 20,8 процентов.</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По состоянию на 1 января 2022 года в структуре муниципального долга муниципального образования «Сафоновский район» Смоленской области обязательства по бюджетным кредитам, привлеченным из областного бюджета, составили  32 095,4 тыс. рублей (</w:t>
      </w:r>
      <w:r>
        <w:rPr>
          <w:rFonts w:ascii="Times New Roman" w:eastAsia="Times New Roman" w:hAnsi="Times New Roman" w:cs="Times New Roman"/>
          <w:sz w:val="28"/>
          <w:szCs w:val="28"/>
          <w:lang w:eastAsia="ru-RU"/>
        </w:rPr>
        <w:t>56,6</w:t>
      </w:r>
      <w:r w:rsidRPr="003E4DCF">
        <w:rPr>
          <w:rFonts w:ascii="Times New Roman" w:eastAsia="Times New Roman" w:hAnsi="Times New Roman" w:cs="Times New Roman"/>
          <w:sz w:val="28"/>
          <w:szCs w:val="28"/>
          <w:lang w:eastAsia="ru-RU"/>
        </w:rPr>
        <w:t xml:space="preserve"> процентов), кредитам кредитных организаций 24 600,0 тыс. рублей (43,4 процентов).</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xml:space="preserve">В соответствии с задачами долговой политики Администрация муниципального образования «Сафоновский район» Смоленской области должна последовательно проводить активную политику управления долгом, то есть обеспечить сбалансированность бюджета муниципального образования «Сафоновский район» Смоленской области при недостаточности собственных источников финансирования дефицита бюджета. Также должны привлекаться муниципальные заимствования в объемах, дополняющих доходы бюджета до объема, необходимых для обеспечения исполнения принятых бюджетных обязательств. </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Муниципальное образование «Сафоновский район» Смоленской области имеет положительную кредитную историю и высокую степень долговой устойчивости, что является одним из важных индикаторов способности и намерения заемщика погашать свои долговые обязательства.</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E4DCF">
        <w:rPr>
          <w:rFonts w:ascii="Times New Roman" w:eastAsia="Times New Roman" w:hAnsi="Times New Roman" w:cs="Times New Roman"/>
          <w:sz w:val="28"/>
          <w:szCs w:val="28"/>
          <w:lang w:eastAsia="ru-RU"/>
        </w:rPr>
        <w:t xml:space="preserve">Администрацией муниципального образования «Сафоновский район» Смоленской области  принимались решения, направленные на достижение целей, поставленных в Бюджетном послании Президента Российской Федерации о бюджетной политике в 2018 - 2020 годах и впоследствии в Указах Президента Российской Федерации от </w:t>
      </w:r>
      <w:r w:rsidR="004E198A">
        <w:rPr>
          <w:rFonts w:ascii="Times New Roman" w:eastAsia="Times New Roman" w:hAnsi="Times New Roman" w:cs="Times New Roman"/>
          <w:sz w:val="28"/>
          <w:szCs w:val="28"/>
          <w:lang w:eastAsia="ru-RU"/>
        </w:rPr>
        <w:t>07.05.2018</w:t>
      </w:r>
      <w:r w:rsidRPr="003E4DCF">
        <w:rPr>
          <w:rFonts w:ascii="Times New Roman" w:eastAsia="Times New Roman" w:hAnsi="Times New Roman" w:cs="Times New Roman"/>
          <w:sz w:val="28"/>
          <w:szCs w:val="28"/>
          <w:lang w:eastAsia="ru-RU"/>
        </w:rPr>
        <w:t xml:space="preserve"> </w:t>
      </w:r>
      <w:hyperlink r:id="rId9" w:history="1">
        <w:r w:rsidRPr="003E4DCF">
          <w:rPr>
            <w:rFonts w:ascii="Times New Roman" w:eastAsia="Times New Roman" w:hAnsi="Times New Roman" w:cs="Times New Roman"/>
            <w:sz w:val="28"/>
            <w:szCs w:val="28"/>
            <w:lang w:eastAsia="ru-RU"/>
          </w:rPr>
          <w:t>№ 204</w:t>
        </w:r>
      </w:hyperlink>
      <w:r>
        <w:rPr>
          <w:rFonts w:ascii="Calibri" w:eastAsia="Times New Roman" w:hAnsi="Calibri" w:cs="Calibri"/>
          <w:szCs w:val="20"/>
          <w:lang w:eastAsia="ru-RU"/>
        </w:rPr>
        <w:t xml:space="preserve"> </w:t>
      </w:r>
      <w:r w:rsidRPr="003E4DCF">
        <w:rPr>
          <w:rFonts w:ascii="Times New Roman" w:eastAsia="Times New Roman" w:hAnsi="Times New Roman" w:cs="Times New Roman"/>
          <w:sz w:val="28"/>
          <w:szCs w:val="28"/>
          <w:lang w:eastAsia="ru-RU"/>
        </w:rPr>
        <w:t xml:space="preserve">«О национальных целях и </w:t>
      </w:r>
      <w:r w:rsidRPr="003E4DCF">
        <w:rPr>
          <w:rFonts w:ascii="Times New Roman" w:eastAsia="Times New Roman" w:hAnsi="Times New Roman" w:cs="Times New Roman"/>
          <w:sz w:val="28"/>
          <w:szCs w:val="28"/>
          <w:lang w:eastAsia="ru-RU"/>
        </w:rPr>
        <w:lastRenderedPageBreak/>
        <w:t xml:space="preserve">стратегических задачах развития Российской Федерации на период до 2024 года» и от </w:t>
      </w:r>
      <w:r w:rsidR="004E198A">
        <w:rPr>
          <w:rFonts w:ascii="Times New Roman" w:eastAsia="Times New Roman" w:hAnsi="Times New Roman" w:cs="Times New Roman"/>
          <w:sz w:val="28"/>
          <w:szCs w:val="28"/>
          <w:lang w:eastAsia="ru-RU"/>
        </w:rPr>
        <w:t>21.07.2020</w:t>
      </w:r>
      <w:r w:rsidRPr="003E4DCF">
        <w:rPr>
          <w:rFonts w:ascii="Times New Roman" w:eastAsia="Times New Roman" w:hAnsi="Times New Roman" w:cs="Times New Roman"/>
          <w:sz w:val="28"/>
          <w:szCs w:val="28"/>
          <w:lang w:eastAsia="ru-RU"/>
        </w:rPr>
        <w:t xml:space="preserve"> </w:t>
      </w:r>
      <w:hyperlink r:id="rId10" w:history="1">
        <w:r w:rsidRPr="003E4DCF">
          <w:rPr>
            <w:rFonts w:ascii="Times New Roman" w:eastAsia="Times New Roman" w:hAnsi="Times New Roman" w:cs="Times New Roman"/>
            <w:sz w:val="28"/>
            <w:szCs w:val="28"/>
            <w:lang w:eastAsia="ru-RU"/>
          </w:rPr>
          <w:t>№ 474</w:t>
        </w:r>
      </w:hyperlink>
      <w:r w:rsidRPr="003E4DCF">
        <w:rPr>
          <w:rFonts w:ascii="Times New Roman" w:eastAsia="Times New Roman" w:hAnsi="Times New Roman" w:cs="Times New Roman"/>
          <w:sz w:val="28"/>
          <w:szCs w:val="28"/>
          <w:lang w:eastAsia="ru-RU"/>
        </w:rPr>
        <w:t>«О национальных целях развития Российской</w:t>
      </w:r>
      <w:proofErr w:type="gramEnd"/>
      <w:r w:rsidRPr="003E4DCF">
        <w:rPr>
          <w:rFonts w:ascii="Times New Roman" w:eastAsia="Times New Roman" w:hAnsi="Times New Roman" w:cs="Times New Roman"/>
          <w:sz w:val="28"/>
          <w:szCs w:val="28"/>
          <w:lang w:eastAsia="ru-RU"/>
        </w:rPr>
        <w:t xml:space="preserve"> Федерации на период до 2030 года». В результате возникновение  новых расходных обязательств бюджета муниципального образования «Сафоновский район» Смоленской области</w:t>
      </w:r>
      <w:r w:rsidR="004E198A">
        <w:rPr>
          <w:rFonts w:ascii="Times New Roman" w:eastAsia="Times New Roman" w:hAnsi="Times New Roman" w:cs="Times New Roman"/>
          <w:sz w:val="28"/>
          <w:szCs w:val="28"/>
          <w:lang w:eastAsia="ru-RU"/>
        </w:rPr>
        <w:t xml:space="preserve">  с учетом</w:t>
      </w:r>
      <w:r w:rsidRPr="003E4DCF">
        <w:rPr>
          <w:rFonts w:ascii="Times New Roman" w:eastAsia="Times New Roman" w:hAnsi="Times New Roman" w:cs="Times New Roman"/>
          <w:sz w:val="28"/>
          <w:szCs w:val="28"/>
          <w:lang w:eastAsia="ru-RU"/>
        </w:rPr>
        <w:t xml:space="preserve"> ограничений, накладываемых бюджетным законодательством Российской Федерации, требует проведения  ответственной  долговой политики с четкими и понятными приоритетами.</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Ситуация в области нормативно-методического обеспечения и организации бюджетного процесса в настоящее время характеризуется следующим образом.</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Создана необходимая нормативная правовая база.</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E4DCF">
        <w:rPr>
          <w:rFonts w:ascii="Times New Roman" w:eastAsia="Times New Roman" w:hAnsi="Times New Roman" w:cs="Times New Roman"/>
          <w:sz w:val="28"/>
          <w:szCs w:val="28"/>
          <w:lang w:eastAsia="ru-RU"/>
        </w:rPr>
        <w:t xml:space="preserve">Принято решение Сафоновского районного Совета депутатов </w:t>
      </w:r>
      <w:r w:rsidR="004E198A">
        <w:rPr>
          <w:rFonts w:ascii="Times New Roman" w:eastAsia="Times New Roman" w:hAnsi="Times New Roman" w:cs="Times New Roman"/>
          <w:sz w:val="28"/>
          <w:szCs w:val="28"/>
          <w:lang w:eastAsia="ru-RU"/>
        </w:rPr>
        <w:t xml:space="preserve">                           </w:t>
      </w:r>
      <w:r w:rsidRPr="003E4DCF">
        <w:rPr>
          <w:rFonts w:ascii="Times New Roman" w:eastAsia="Times New Roman" w:hAnsi="Times New Roman" w:cs="Times New Roman"/>
          <w:sz w:val="28"/>
          <w:szCs w:val="28"/>
          <w:lang w:eastAsia="ru-RU"/>
        </w:rPr>
        <w:t>«Об утверждении Положения о бюджетном процессе в муниципальном образовании «Сафоновский район» Смоленской области», регулирующее в пределах компетенции муниципального образования «Сафоновский район» Смоленской области отношения по составлению, рассмотрению и утверждению проекта бюджета муниципального образования «Сафоновский район» Смоленской области, отдельным вопросам исполнения бюджета муниципального  образования «Сафоновский район» Смоленской области, а также внешней проверке, рассмотрению и утверждению</w:t>
      </w:r>
      <w:proofErr w:type="gramEnd"/>
      <w:r w:rsidRPr="003E4DCF">
        <w:rPr>
          <w:rFonts w:ascii="Times New Roman" w:eastAsia="Times New Roman" w:hAnsi="Times New Roman" w:cs="Times New Roman"/>
          <w:sz w:val="28"/>
          <w:szCs w:val="28"/>
          <w:lang w:eastAsia="ru-RU"/>
        </w:rPr>
        <w:t xml:space="preserve"> бюджетной отчетности.</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E4DCF">
        <w:rPr>
          <w:rFonts w:ascii="Times New Roman" w:eastAsia="Times New Roman" w:hAnsi="Times New Roman" w:cs="Times New Roman"/>
          <w:sz w:val="28"/>
          <w:szCs w:val="28"/>
          <w:lang w:eastAsia="ru-RU"/>
        </w:rPr>
        <w:t xml:space="preserve">Постановлением Администрации муниципального образования «Сафоновский район» Смоленской области от 27.12.2011 № 1609  утверждено </w:t>
      </w:r>
      <w:hyperlink r:id="rId11" w:history="1">
        <w:r w:rsidRPr="003E4DCF">
          <w:rPr>
            <w:rFonts w:ascii="Times New Roman" w:eastAsia="Times New Roman" w:hAnsi="Times New Roman" w:cs="Times New Roman"/>
            <w:sz w:val="28"/>
            <w:szCs w:val="28"/>
            <w:lang w:eastAsia="ru-RU"/>
          </w:rPr>
          <w:t>Положение</w:t>
        </w:r>
      </w:hyperlink>
      <w:r w:rsidRPr="003E4DCF">
        <w:rPr>
          <w:rFonts w:ascii="Times New Roman" w:eastAsia="Times New Roman" w:hAnsi="Times New Roman" w:cs="Times New Roman"/>
          <w:sz w:val="28"/>
          <w:szCs w:val="28"/>
          <w:lang w:eastAsia="ru-RU"/>
        </w:rPr>
        <w:t xml:space="preserve"> о порядке осуществления мероприятий, связанных с разработкой проекта  бюджета муниципального образования «Сафоновский район»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w:t>
      </w:r>
      <w:r w:rsidR="004E198A">
        <w:rPr>
          <w:rFonts w:ascii="Times New Roman" w:eastAsia="Times New Roman" w:hAnsi="Times New Roman" w:cs="Times New Roman"/>
          <w:sz w:val="28"/>
          <w:szCs w:val="28"/>
          <w:lang w:eastAsia="ru-RU"/>
        </w:rPr>
        <w:t xml:space="preserve"> «Сафоновский район» Смоленской </w:t>
      </w:r>
      <w:r w:rsidRPr="003E4DCF">
        <w:rPr>
          <w:rFonts w:ascii="Times New Roman" w:eastAsia="Times New Roman" w:hAnsi="Times New Roman" w:cs="Times New Roman"/>
          <w:sz w:val="28"/>
          <w:szCs w:val="28"/>
          <w:lang w:eastAsia="ru-RU"/>
        </w:rPr>
        <w:t>области  на очередной финансовый год и плановый</w:t>
      </w:r>
      <w:proofErr w:type="gramEnd"/>
      <w:r w:rsidRPr="003E4DCF">
        <w:rPr>
          <w:rFonts w:ascii="Times New Roman" w:eastAsia="Times New Roman" w:hAnsi="Times New Roman" w:cs="Times New Roman"/>
          <w:sz w:val="28"/>
          <w:szCs w:val="28"/>
          <w:lang w:eastAsia="ru-RU"/>
        </w:rPr>
        <w:t xml:space="preserve"> период.</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В целях соблюдения единых подходов при составлении бюджета муниципального образования «Сафоновский район» Смоленской области  Финансовым управлением Администрации муниципального образования «Сафоновский район» Смоленской области ежегодно утверждается Порядок и Методика планирования бюджетных ассигнований бюджета муниципального образования «Сафоновский район» Смоленской области</w:t>
      </w:r>
      <w:r w:rsidR="004F04AB">
        <w:rPr>
          <w:rFonts w:ascii="Times New Roman" w:eastAsia="Times New Roman" w:hAnsi="Times New Roman" w:cs="Times New Roman"/>
          <w:sz w:val="28"/>
          <w:szCs w:val="28"/>
          <w:lang w:eastAsia="ru-RU"/>
        </w:rPr>
        <w:t>, необходимая</w:t>
      </w:r>
      <w:r w:rsidRPr="003E4DCF">
        <w:rPr>
          <w:rFonts w:ascii="Times New Roman" w:eastAsia="Times New Roman" w:hAnsi="Times New Roman" w:cs="Times New Roman"/>
          <w:sz w:val="28"/>
          <w:szCs w:val="28"/>
          <w:lang w:eastAsia="ru-RU"/>
        </w:rPr>
        <w:t xml:space="preserve"> для исполнения бюджетов действующих и принимаемых обязательств на очередной финансовый год и плановый период, в </w:t>
      </w:r>
      <w:proofErr w:type="gramStart"/>
      <w:r w:rsidRPr="003E4DCF">
        <w:rPr>
          <w:rFonts w:ascii="Times New Roman" w:eastAsia="Times New Roman" w:hAnsi="Times New Roman" w:cs="Times New Roman"/>
          <w:sz w:val="28"/>
          <w:szCs w:val="28"/>
          <w:lang w:eastAsia="ru-RU"/>
        </w:rPr>
        <w:t>основе</w:t>
      </w:r>
      <w:proofErr w:type="gramEnd"/>
      <w:r w:rsidRPr="003E4DCF">
        <w:rPr>
          <w:rFonts w:ascii="Times New Roman" w:eastAsia="Times New Roman" w:hAnsi="Times New Roman" w:cs="Times New Roman"/>
          <w:sz w:val="28"/>
          <w:szCs w:val="28"/>
          <w:lang w:eastAsia="ru-RU"/>
        </w:rPr>
        <w:t xml:space="preserve"> которой лежат  основные показатели  прогноза социально-экономического развития Российской Федерации на очередной финансовый год и плановый период. </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Приоритетами бюджетной политики в сфере реализации муниципальной программы являются:</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 концентрация расходов на первоочередных и приоритетных направлениях, в том числе на достижении целей и результатов региональных проектов, направленных на реализацию национальных проектов;</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определенных указами Президента Российской Федерации;</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lastRenderedPageBreak/>
        <w:t xml:space="preserve">- обеспечение выплаты заработной платы работникам организаций бюджетной сферы не ниже гарантированного минимального </w:t>
      </w:r>
      <w:proofErr w:type="gramStart"/>
      <w:r w:rsidRPr="003E4DCF">
        <w:rPr>
          <w:rFonts w:ascii="Times New Roman" w:eastAsia="Times New Roman" w:hAnsi="Times New Roman" w:cs="Times New Roman"/>
          <w:sz w:val="28"/>
          <w:szCs w:val="28"/>
          <w:lang w:eastAsia="ru-RU"/>
        </w:rPr>
        <w:t>размера оплаты труда</w:t>
      </w:r>
      <w:proofErr w:type="gramEnd"/>
      <w:r w:rsidRPr="003E4DCF">
        <w:rPr>
          <w:rFonts w:ascii="Times New Roman" w:eastAsia="Times New Roman" w:hAnsi="Times New Roman" w:cs="Times New Roman"/>
          <w:sz w:val="28"/>
          <w:szCs w:val="28"/>
          <w:lang w:eastAsia="ru-RU"/>
        </w:rPr>
        <w:t>, устанавливаемого на федеральном уровне;</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повышение реалистичности и минимизация рисков несбалансированности бюджета муниципального образования «Сафоно</w:t>
      </w:r>
      <w:r w:rsidR="004F04AB">
        <w:rPr>
          <w:rFonts w:ascii="Times New Roman" w:eastAsia="Times New Roman" w:hAnsi="Times New Roman" w:cs="Times New Roman"/>
          <w:sz w:val="28"/>
          <w:szCs w:val="28"/>
          <w:lang w:eastAsia="ru-RU"/>
        </w:rPr>
        <w:t>вский район» Смоленской области</w:t>
      </w:r>
      <w:r w:rsidRPr="003E4DCF">
        <w:rPr>
          <w:rFonts w:ascii="Times New Roman" w:eastAsia="Times New Roman" w:hAnsi="Times New Roman" w:cs="Times New Roman"/>
          <w:sz w:val="28"/>
          <w:szCs w:val="28"/>
          <w:lang w:eastAsia="ru-RU"/>
        </w:rPr>
        <w:t>;</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недопущение принятия новых расходных обязательств, не обеспеченных источниками финансирования;</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E4DCF">
        <w:rPr>
          <w:rFonts w:ascii="Times New Roman" w:eastAsia="Times New Roman" w:hAnsi="Times New Roman" w:cs="Times New Roman"/>
          <w:sz w:val="28"/>
          <w:szCs w:val="28"/>
          <w:lang w:eastAsia="ru-RU"/>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муниципального образования «Сафоновский район» Смоленской области, размещения основных положений решения о бюджете муниципального образования</w:t>
      </w:r>
      <w:proofErr w:type="gramEnd"/>
      <w:r w:rsidRPr="003E4DCF">
        <w:rPr>
          <w:rFonts w:ascii="Times New Roman" w:eastAsia="Times New Roman" w:hAnsi="Times New Roman" w:cs="Times New Roman"/>
          <w:sz w:val="28"/>
          <w:szCs w:val="28"/>
          <w:lang w:eastAsia="ru-RU"/>
        </w:rPr>
        <w:t xml:space="preserve"> «Сафоновский район» Смоленской области в формате «Бюджет для граждан» в социальных сетях;</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 проведение долговой политики муниципального образования «Сафоновский район» Смоленской области с учетом реализации мероприятий, обеспечивающих выполнение условий соглашения, заключенного с Администрацией Смоленской области, по реструктуризации задолженности по бюджетным кредитам, предоставленным в 2010-2012 годах бюджету муниципального образования «Сафоновский район» Смоленской области  из областного бюджета для частичного покрытия дефицитов местных   бюджетов Смоленской области.</w:t>
      </w:r>
    </w:p>
    <w:p w:rsidR="003E4DCF" w:rsidRPr="003E4DCF" w:rsidRDefault="003E4DCF" w:rsidP="003E4D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Таким образом, необходимо продолжить реализацию политики, направленной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 «Сафоновский район» Смоленской области.</w:t>
      </w:r>
    </w:p>
    <w:p w:rsidR="003E4DCF" w:rsidRPr="003E4DCF" w:rsidRDefault="003E4DCF" w:rsidP="004F04AB">
      <w:pPr>
        <w:spacing w:after="0" w:line="240" w:lineRule="auto"/>
        <w:jc w:val="both"/>
        <w:rPr>
          <w:rFonts w:ascii="Times New Roman" w:eastAsia="Times New Roman" w:hAnsi="Times New Roman" w:cs="Times New Roman"/>
          <w:sz w:val="16"/>
          <w:szCs w:val="16"/>
          <w:lang w:eastAsia="ru-RU"/>
        </w:rPr>
      </w:pP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2. ПАСПОРТА</w:t>
      </w: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комплексов процессных мероприятий</w:t>
      </w:r>
    </w:p>
    <w:p w:rsidR="003E4DCF" w:rsidRPr="003E4DCF" w:rsidRDefault="003E4DCF" w:rsidP="004F04AB">
      <w:pPr>
        <w:spacing w:after="0" w:line="240" w:lineRule="auto"/>
        <w:rPr>
          <w:rFonts w:ascii="Times New Roman" w:eastAsia="Times New Roman" w:hAnsi="Times New Roman" w:cs="Times New Roman"/>
          <w:sz w:val="16"/>
          <w:szCs w:val="16"/>
          <w:lang w:eastAsia="ru-RU"/>
        </w:rPr>
      </w:pP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ПАСПОРТ</w:t>
      </w:r>
    </w:p>
    <w:p w:rsidR="00E60AA6" w:rsidRDefault="003E4DCF" w:rsidP="004F04AB">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 xml:space="preserve">комплекса процессных мероприятий «Обеспечение организационных условий </w:t>
      </w:r>
    </w:p>
    <w:p w:rsidR="003E4DCF" w:rsidRPr="003E4DCF" w:rsidRDefault="003E4DCF" w:rsidP="004F04AB">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для реализации муниципальной  программы»</w:t>
      </w:r>
    </w:p>
    <w:p w:rsidR="003E4DCF" w:rsidRPr="003E4DCF" w:rsidRDefault="003E4DCF" w:rsidP="003E4DCF">
      <w:pPr>
        <w:spacing w:after="0" w:line="240" w:lineRule="auto"/>
        <w:jc w:val="center"/>
        <w:rPr>
          <w:rFonts w:ascii="Times New Roman" w:eastAsia="Times New Roman" w:hAnsi="Times New Roman" w:cs="Times New Roman"/>
          <w:bCs/>
          <w:sz w:val="16"/>
          <w:szCs w:val="16"/>
          <w:lang w:eastAsia="ru-RU"/>
        </w:rPr>
      </w:pP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Общие положения</w:t>
      </w:r>
    </w:p>
    <w:p w:rsidR="003E4DCF" w:rsidRPr="003E4DCF" w:rsidRDefault="003E4DCF" w:rsidP="003E4DCF">
      <w:pPr>
        <w:spacing w:after="0" w:line="240" w:lineRule="auto"/>
        <w:jc w:val="center"/>
        <w:rPr>
          <w:rFonts w:ascii="Times New Roman" w:eastAsia="Times New Roman" w:hAnsi="Times New Roman" w:cs="Times New Roman"/>
          <w:sz w:val="16"/>
          <w:szCs w:val="16"/>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3E4DCF" w:rsidRPr="003E4DCF" w:rsidTr="003953CE">
        <w:tc>
          <w:tcPr>
            <w:tcW w:w="4106"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proofErr w:type="gramStart"/>
            <w:r w:rsidRPr="003E4DCF">
              <w:rPr>
                <w:rFonts w:ascii="Times New Roman" w:eastAsia="Times New Roman" w:hAnsi="Times New Roman" w:cs="Times New Roman"/>
                <w:sz w:val="24"/>
                <w:szCs w:val="24"/>
                <w:lang w:eastAsia="ru-RU"/>
              </w:rPr>
              <w:t>Ответственный</w:t>
            </w:r>
            <w:proofErr w:type="gramEnd"/>
            <w:r w:rsidRPr="003E4DCF">
              <w:rPr>
                <w:rFonts w:ascii="Times New Roman" w:eastAsia="Times New Roman" w:hAnsi="Times New Roman" w:cs="Times New Roman"/>
                <w:sz w:val="24"/>
                <w:szCs w:val="24"/>
                <w:lang w:eastAsia="ru-RU"/>
              </w:rPr>
              <w:t xml:space="preserve"> за выполнение комплекса процессных мероприятий</w:t>
            </w:r>
          </w:p>
        </w:tc>
        <w:tc>
          <w:tcPr>
            <w:tcW w:w="6095" w:type="dxa"/>
          </w:tcPr>
          <w:p w:rsidR="00E60AA6"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заместитель Главы муниципального образования «Сафоновский район» Смоленской области – начальник Финансового управления</w:t>
            </w:r>
            <w:r w:rsidRPr="003E4DCF">
              <w:rPr>
                <w:rFonts w:ascii="Times New Roman" w:eastAsia="Times New Roman" w:hAnsi="Times New Roman" w:cs="Times New Roman"/>
                <w:spacing w:val="-2"/>
                <w:sz w:val="24"/>
                <w:szCs w:val="24"/>
                <w:lang w:eastAsia="ru-RU"/>
              </w:rPr>
              <w:t xml:space="preserve">  </w:t>
            </w:r>
            <w:r w:rsidRPr="003E4DCF">
              <w:rPr>
                <w:rFonts w:ascii="Times New Roman" w:eastAsia="Times New Roman" w:hAnsi="Times New Roman" w:cs="Times New Roman"/>
                <w:sz w:val="24"/>
                <w:szCs w:val="24"/>
                <w:lang w:eastAsia="ru-RU"/>
              </w:rPr>
              <w:t>Гузенко Наталья Ивановна</w:t>
            </w:r>
          </w:p>
        </w:tc>
      </w:tr>
      <w:tr w:rsidR="003E4DCF" w:rsidRPr="003E4DCF" w:rsidTr="003953CE">
        <w:tc>
          <w:tcPr>
            <w:tcW w:w="4106"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Связь с муниципальной  программой</w:t>
            </w:r>
          </w:p>
        </w:tc>
        <w:tc>
          <w:tcPr>
            <w:tcW w:w="6095"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муниципальная  программа «Управление муниципальными  финансами Сафоновского района  Смоленской области»</w:t>
            </w:r>
          </w:p>
        </w:tc>
      </w:tr>
    </w:tbl>
    <w:p w:rsidR="003E4DCF" w:rsidRPr="003E4DCF" w:rsidRDefault="003E4DCF" w:rsidP="003E4D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DCF">
        <w:rPr>
          <w:rFonts w:ascii="Times New Roman" w:eastAsia="Times New Roman" w:hAnsi="Times New Roman" w:cs="Times New Roman"/>
          <w:sz w:val="28"/>
          <w:szCs w:val="28"/>
          <w:lang w:eastAsia="ru-RU"/>
        </w:rPr>
        <w:t>Показатели реализации комплекса процессных мероприятий «Обеспечение организационных условий для реализации муниципальной  программы» не предусмотрены.</w:t>
      </w:r>
    </w:p>
    <w:p w:rsidR="003E4DCF" w:rsidRPr="003E4DCF" w:rsidRDefault="003E4DCF" w:rsidP="003E4DCF">
      <w:pPr>
        <w:spacing w:after="0" w:line="240" w:lineRule="auto"/>
        <w:ind w:firstLine="709"/>
        <w:jc w:val="both"/>
        <w:rPr>
          <w:rFonts w:ascii="Times New Roman" w:eastAsia="Times New Roman" w:hAnsi="Times New Roman" w:cs="Times New Roman"/>
          <w:sz w:val="28"/>
          <w:szCs w:val="28"/>
          <w:lang w:eastAsia="ru-RU"/>
        </w:rPr>
      </w:pP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lastRenderedPageBreak/>
        <w:t>ПАСПОРТ</w:t>
      </w: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 xml:space="preserve">комплекса процессных мероприятий </w:t>
      </w:r>
      <w:r w:rsidRPr="003E4DCF">
        <w:rPr>
          <w:rFonts w:ascii="Times New Roman" w:eastAsia="Times New Roman" w:hAnsi="Times New Roman" w:cs="Times New Roman"/>
          <w:sz w:val="28"/>
          <w:szCs w:val="28"/>
          <w:lang w:eastAsia="ru-RU"/>
        </w:rPr>
        <w:t>« Планирование расходов на обслуживание муниципального долга муниципального образования «Сафоновский район» Смоленской области»</w:t>
      </w: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Общие положения</w:t>
      </w:r>
    </w:p>
    <w:p w:rsidR="003E4DCF" w:rsidRPr="003E4DCF" w:rsidRDefault="003E4DCF" w:rsidP="003E4DCF">
      <w:pPr>
        <w:spacing w:after="0" w:line="240" w:lineRule="auto"/>
        <w:jc w:val="center"/>
        <w:rPr>
          <w:rFonts w:ascii="Times New Roman" w:eastAsia="Times New Roman" w:hAnsi="Times New Roman" w:cs="Times New Roman"/>
          <w:sz w:val="28"/>
          <w:szCs w:val="28"/>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095"/>
      </w:tblGrid>
      <w:tr w:rsidR="003E4DCF" w:rsidRPr="003E4DCF" w:rsidTr="003953CE">
        <w:tc>
          <w:tcPr>
            <w:tcW w:w="4106"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proofErr w:type="gramStart"/>
            <w:r w:rsidRPr="003E4DCF">
              <w:rPr>
                <w:rFonts w:ascii="Times New Roman" w:eastAsia="Times New Roman" w:hAnsi="Times New Roman" w:cs="Times New Roman"/>
                <w:sz w:val="24"/>
                <w:szCs w:val="24"/>
                <w:lang w:eastAsia="ru-RU"/>
              </w:rPr>
              <w:t>Ответственный</w:t>
            </w:r>
            <w:proofErr w:type="gramEnd"/>
            <w:r w:rsidRPr="003E4DCF">
              <w:rPr>
                <w:rFonts w:ascii="Times New Roman" w:eastAsia="Times New Roman" w:hAnsi="Times New Roman" w:cs="Times New Roman"/>
                <w:sz w:val="24"/>
                <w:szCs w:val="24"/>
                <w:lang w:eastAsia="ru-RU"/>
              </w:rPr>
              <w:t xml:space="preserve"> за выполнение комплекса процессных мероприятий</w:t>
            </w:r>
          </w:p>
        </w:tc>
        <w:tc>
          <w:tcPr>
            <w:tcW w:w="6095"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заместитель Главы муниципального образования «Сафоновский район» Смоленской области – начальник Финансового управления</w:t>
            </w:r>
            <w:r w:rsidRPr="003E4DCF">
              <w:rPr>
                <w:rFonts w:ascii="Times New Roman" w:eastAsia="Times New Roman" w:hAnsi="Times New Roman" w:cs="Times New Roman"/>
                <w:spacing w:val="-2"/>
                <w:sz w:val="24"/>
                <w:szCs w:val="24"/>
                <w:lang w:eastAsia="ru-RU"/>
              </w:rPr>
              <w:t xml:space="preserve">  </w:t>
            </w:r>
            <w:r w:rsidRPr="003E4DCF">
              <w:rPr>
                <w:rFonts w:ascii="Times New Roman" w:eastAsia="Times New Roman" w:hAnsi="Times New Roman" w:cs="Times New Roman"/>
                <w:sz w:val="24"/>
                <w:szCs w:val="24"/>
                <w:lang w:eastAsia="ru-RU"/>
              </w:rPr>
              <w:t xml:space="preserve">Гузенко Наталья Ивановна </w:t>
            </w:r>
          </w:p>
        </w:tc>
      </w:tr>
      <w:tr w:rsidR="003E4DCF" w:rsidRPr="003E4DCF" w:rsidTr="003953CE">
        <w:tc>
          <w:tcPr>
            <w:tcW w:w="4106"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Связь с муниципальной  программой</w:t>
            </w:r>
          </w:p>
        </w:tc>
        <w:tc>
          <w:tcPr>
            <w:tcW w:w="6095"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муниципальная  программа «Управление муниципальными  финансами Сафоновского района  Смоленской области»</w:t>
            </w:r>
          </w:p>
        </w:tc>
      </w:tr>
    </w:tbl>
    <w:p w:rsidR="003E4DCF" w:rsidRPr="003E4DCF" w:rsidRDefault="003E4DCF" w:rsidP="003E4DCF">
      <w:pPr>
        <w:spacing w:after="0" w:line="240" w:lineRule="auto"/>
        <w:jc w:val="center"/>
        <w:rPr>
          <w:rFonts w:ascii="Times New Roman" w:eastAsia="Times New Roman" w:hAnsi="Times New Roman" w:cs="Times New Roman"/>
          <w:sz w:val="28"/>
          <w:szCs w:val="28"/>
          <w:lang w:eastAsia="ru-RU"/>
        </w:rPr>
      </w:pP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Показатели реализации комплекса процессных мероприятий</w:t>
      </w:r>
    </w:p>
    <w:p w:rsidR="003E4DCF" w:rsidRPr="003E4DCF" w:rsidRDefault="003E4DCF" w:rsidP="003E4DCF">
      <w:pPr>
        <w:spacing w:after="0" w:line="240" w:lineRule="auto"/>
        <w:jc w:val="center"/>
        <w:rPr>
          <w:rFonts w:ascii="Times New Roman" w:eastAsia="Times New Roman" w:hAnsi="Times New Roman" w:cs="Times New Roman"/>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559"/>
        <w:gridCol w:w="1581"/>
        <w:gridCol w:w="1117"/>
        <w:gridCol w:w="1134"/>
        <w:gridCol w:w="1134"/>
      </w:tblGrid>
      <w:tr w:rsidR="003E4DCF" w:rsidRPr="003E4DCF" w:rsidTr="003953CE">
        <w:tc>
          <w:tcPr>
            <w:tcW w:w="704" w:type="dxa"/>
            <w:vMerge w:val="restart"/>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 </w:t>
            </w:r>
            <w:proofErr w:type="gramStart"/>
            <w:r w:rsidRPr="003E4DCF">
              <w:rPr>
                <w:rFonts w:ascii="Times New Roman" w:eastAsia="Times New Roman" w:hAnsi="Times New Roman" w:cs="Times New Roman"/>
                <w:sz w:val="24"/>
                <w:szCs w:val="24"/>
                <w:lang w:eastAsia="ru-RU"/>
              </w:rPr>
              <w:t>п</w:t>
            </w:r>
            <w:proofErr w:type="gramEnd"/>
            <w:r w:rsidRPr="003E4DCF">
              <w:rPr>
                <w:rFonts w:ascii="Times New Roman" w:eastAsia="Times New Roman" w:hAnsi="Times New Roman" w:cs="Times New Roman"/>
                <w:sz w:val="24"/>
                <w:szCs w:val="24"/>
                <w:lang w:eastAsia="ru-RU"/>
              </w:rPr>
              <w:t>/п</w:t>
            </w:r>
          </w:p>
        </w:tc>
        <w:tc>
          <w:tcPr>
            <w:tcW w:w="2977" w:type="dxa"/>
            <w:vMerge w:val="restart"/>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Наименование показателя реализации</w:t>
            </w:r>
          </w:p>
        </w:tc>
        <w:tc>
          <w:tcPr>
            <w:tcW w:w="1559" w:type="dxa"/>
            <w:vMerge w:val="restart"/>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Единица измерения</w:t>
            </w:r>
          </w:p>
        </w:tc>
        <w:tc>
          <w:tcPr>
            <w:tcW w:w="1581" w:type="dxa"/>
            <w:vMerge w:val="restart"/>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Базовое значение показателя реализации (2021 год)</w:t>
            </w:r>
          </w:p>
        </w:tc>
        <w:tc>
          <w:tcPr>
            <w:tcW w:w="3385" w:type="dxa"/>
            <w:gridSpan w:val="3"/>
            <w:tcBorders>
              <w:bottom w:val="single" w:sz="4" w:space="0" w:color="auto"/>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Планируемое значение показателя реализации на очередной финансовый год и плановый период</w:t>
            </w:r>
          </w:p>
        </w:tc>
      </w:tr>
      <w:tr w:rsidR="003E4DCF" w:rsidRPr="003E4DCF" w:rsidTr="003953CE">
        <w:tc>
          <w:tcPr>
            <w:tcW w:w="704" w:type="dxa"/>
            <w:vMerge/>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p>
        </w:tc>
        <w:tc>
          <w:tcPr>
            <w:tcW w:w="2977" w:type="dxa"/>
            <w:vMerge/>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p>
        </w:tc>
        <w:tc>
          <w:tcPr>
            <w:tcW w:w="1559" w:type="dxa"/>
            <w:vMerge/>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p>
        </w:tc>
        <w:tc>
          <w:tcPr>
            <w:tcW w:w="1581" w:type="dxa"/>
            <w:vMerge/>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p>
        </w:tc>
        <w:tc>
          <w:tcPr>
            <w:tcW w:w="1117" w:type="dxa"/>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2022 год</w:t>
            </w:r>
          </w:p>
        </w:tc>
        <w:tc>
          <w:tcPr>
            <w:tcW w:w="1134" w:type="dxa"/>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2023 год</w:t>
            </w:r>
          </w:p>
        </w:tc>
        <w:tc>
          <w:tcPr>
            <w:tcW w:w="1134" w:type="dxa"/>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2024 год</w:t>
            </w:r>
          </w:p>
        </w:tc>
      </w:tr>
    </w:tbl>
    <w:p w:rsidR="003E4DCF" w:rsidRPr="003E4DCF" w:rsidRDefault="003E4DCF" w:rsidP="003E4DCF">
      <w:pPr>
        <w:spacing w:after="0" w:line="240" w:lineRule="auto"/>
        <w:rPr>
          <w:rFonts w:ascii="Times New Roman" w:eastAsia="Times New Roman" w:hAnsi="Times New Roman" w:cs="Times New Roman"/>
          <w:sz w:val="2"/>
          <w:szCs w:val="2"/>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559"/>
        <w:gridCol w:w="1581"/>
        <w:gridCol w:w="1117"/>
        <w:gridCol w:w="1134"/>
        <w:gridCol w:w="1134"/>
      </w:tblGrid>
      <w:tr w:rsidR="003E4DCF" w:rsidRPr="003E4DCF" w:rsidTr="003953CE">
        <w:trPr>
          <w:tblHeader/>
        </w:trPr>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1</w:t>
            </w:r>
          </w:p>
        </w:tc>
        <w:tc>
          <w:tcPr>
            <w:tcW w:w="2977"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w:t>
            </w:r>
          </w:p>
        </w:tc>
        <w:tc>
          <w:tcPr>
            <w:tcW w:w="1559"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3</w:t>
            </w:r>
          </w:p>
        </w:tc>
        <w:tc>
          <w:tcPr>
            <w:tcW w:w="1581"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4</w:t>
            </w:r>
          </w:p>
        </w:tc>
        <w:tc>
          <w:tcPr>
            <w:tcW w:w="1117"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5</w:t>
            </w:r>
          </w:p>
        </w:tc>
        <w:tc>
          <w:tcPr>
            <w:tcW w:w="113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6</w:t>
            </w:r>
          </w:p>
        </w:tc>
        <w:tc>
          <w:tcPr>
            <w:tcW w:w="113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7</w:t>
            </w:r>
          </w:p>
        </w:tc>
      </w:tr>
      <w:tr w:rsidR="003E4DCF" w:rsidRPr="003E4DCF" w:rsidTr="003953CE">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1.</w:t>
            </w:r>
          </w:p>
        </w:tc>
        <w:tc>
          <w:tcPr>
            <w:tcW w:w="2977"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Отношение объема муниципального долга муниципального образования «Сафоновский район» Смоленской области  к общему годовому объему доходов бюджета муниципального образования «Сафоновский район» Смоленской области  без учета утвержденного объема безвозмездных поступлений</w:t>
            </w:r>
          </w:p>
        </w:tc>
        <w:tc>
          <w:tcPr>
            <w:tcW w:w="1559"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w:t>
            </w:r>
          </w:p>
        </w:tc>
        <w:tc>
          <w:tcPr>
            <w:tcW w:w="1581" w:type="dxa"/>
          </w:tcPr>
          <w:p w:rsidR="003E4DCF" w:rsidRPr="003E4DCF" w:rsidRDefault="003E4DCF" w:rsidP="003E4D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20,8</w:t>
            </w:r>
          </w:p>
        </w:tc>
        <w:tc>
          <w:tcPr>
            <w:tcW w:w="1117" w:type="dxa"/>
          </w:tcPr>
          <w:p w:rsidR="003E4DCF" w:rsidRPr="003E4DCF" w:rsidRDefault="003E4DCF" w:rsidP="003E4D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не более 24,4</w:t>
            </w:r>
          </w:p>
        </w:tc>
        <w:tc>
          <w:tcPr>
            <w:tcW w:w="1134" w:type="dxa"/>
          </w:tcPr>
          <w:p w:rsidR="003E4DCF" w:rsidRPr="003E4DCF" w:rsidRDefault="003E4DCF" w:rsidP="003E4D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не более 23,4</w:t>
            </w:r>
          </w:p>
        </w:tc>
        <w:tc>
          <w:tcPr>
            <w:tcW w:w="113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не более 22,4</w:t>
            </w:r>
          </w:p>
        </w:tc>
      </w:tr>
      <w:tr w:rsidR="003E4DCF" w:rsidRPr="003E4DCF" w:rsidTr="003953CE">
        <w:tc>
          <w:tcPr>
            <w:tcW w:w="70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2.</w:t>
            </w:r>
          </w:p>
        </w:tc>
        <w:tc>
          <w:tcPr>
            <w:tcW w:w="2977" w:type="dxa"/>
          </w:tcPr>
          <w:p w:rsidR="003E4DCF" w:rsidRPr="003E4DCF" w:rsidRDefault="003E4DCF" w:rsidP="003E4DCF">
            <w:pPr>
              <w:spacing w:after="0" w:line="240" w:lineRule="auto"/>
              <w:jc w:val="both"/>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 xml:space="preserve">Доля расходов на обслуживание муниципального долга муниципального образования «Сафоновский район» Смоленской области  в общем объеме расходов бюджета муниципального образования «Сафоновский район» Смоленской области, за исключением объема расходов, которые </w:t>
            </w:r>
            <w:r w:rsidRPr="003E4DCF">
              <w:rPr>
                <w:rFonts w:ascii="Times New Roman" w:eastAsia="Times New Roman" w:hAnsi="Times New Roman" w:cs="Times New Roman"/>
                <w:sz w:val="24"/>
                <w:szCs w:val="24"/>
                <w:lang w:eastAsia="ru-RU"/>
              </w:rPr>
              <w:lastRenderedPageBreak/>
              <w:t>осуществляются за счет субвенций, предоставляемых из бюджетов бюджетной системы Российской Федерации</w:t>
            </w:r>
          </w:p>
        </w:tc>
        <w:tc>
          <w:tcPr>
            <w:tcW w:w="1559"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lastRenderedPageBreak/>
              <w:t>%</w:t>
            </w:r>
          </w:p>
        </w:tc>
        <w:tc>
          <w:tcPr>
            <w:tcW w:w="1581" w:type="dxa"/>
          </w:tcPr>
          <w:p w:rsidR="003E4DCF" w:rsidRPr="003E4DCF" w:rsidRDefault="003E4DCF" w:rsidP="003E4D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0,3</w:t>
            </w:r>
          </w:p>
        </w:tc>
        <w:tc>
          <w:tcPr>
            <w:tcW w:w="1117" w:type="dxa"/>
          </w:tcPr>
          <w:p w:rsidR="003E4DCF" w:rsidRPr="003E4DCF" w:rsidRDefault="003E4DCF" w:rsidP="003E4D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не более 10</w:t>
            </w:r>
          </w:p>
        </w:tc>
        <w:tc>
          <w:tcPr>
            <w:tcW w:w="1134" w:type="dxa"/>
          </w:tcPr>
          <w:p w:rsidR="003E4DCF" w:rsidRPr="003E4DCF" w:rsidRDefault="003E4DCF" w:rsidP="003E4D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не более 10</w:t>
            </w:r>
          </w:p>
        </w:tc>
        <w:tc>
          <w:tcPr>
            <w:tcW w:w="1134" w:type="dxa"/>
          </w:tcPr>
          <w:p w:rsidR="003E4DCF" w:rsidRPr="003E4DCF" w:rsidRDefault="003E4DCF" w:rsidP="003E4DCF">
            <w:pPr>
              <w:spacing w:after="0" w:line="240" w:lineRule="auto"/>
              <w:jc w:val="center"/>
              <w:rPr>
                <w:rFonts w:ascii="Times New Roman" w:eastAsia="Times New Roman" w:hAnsi="Times New Roman" w:cs="Times New Roman"/>
                <w:sz w:val="24"/>
                <w:szCs w:val="24"/>
                <w:lang w:eastAsia="ru-RU"/>
              </w:rPr>
            </w:pPr>
            <w:r w:rsidRPr="003E4DCF">
              <w:rPr>
                <w:rFonts w:ascii="Times New Roman" w:eastAsia="Times New Roman" w:hAnsi="Times New Roman" w:cs="Times New Roman"/>
                <w:sz w:val="24"/>
                <w:szCs w:val="24"/>
                <w:lang w:eastAsia="ru-RU"/>
              </w:rPr>
              <w:t>не более 10</w:t>
            </w:r>
          </w:p>
        </w:tc>
      </w:tr>
    </w:tbl>
    <w:p w:rsidR="003E4DCF" w:rsidRPr="003E4DCF" w:rsidRDefault="003E4DCF" w:rsidP="003E4DCF">
      <w:pPr>
        <w:spacing w:after="0" w:line="240" w:lineRule="auto"/>
        <w:jc w:val="center"/>
        <w:rPr>
          <w:rFonts w:ascii="Times New Roman" w:eastAsia="Times New Roman" w:hAnsi="Times New Roman" w:cs="Times New Roman"/>
          <w:sz w:val="16"/>
          <w:szCs w:val="16"/>
          <w:lang w:eastAsia="ru-RU"/>
        </w:rPr>
      </w:pP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3. СВЕДЕНИЯ</w:t>
      </w:r>
    </w:p>
    <w:p w:rsidR="00E60AA6"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 xml:space="preserve">о финансировании структурных элементов муниципальной  программы «Управление муниципальными  финансами </w:t>
      </w:r>
    </w:p>
    <w:p w:rsidR="003E4DCF" w:rsidRPr="003E4DCF" w:rsidRDefault="003E4DCF" w:rsidP="003E4DCF">
      <w:pPr>
        <w:spacing w:after="0" w:line="240" w:lineRule="auto"/>
        <w:jc w:val="center"/>
        <w:rPr>
          <w:rFonts w:ascii="Times New Roman" w:eastAsia="Times New Roman" w:hAnsi="Times New Roman" w:cs="Times New Roman"/>
          <w:bCs/>
          <w:sz w:val="28"/>
          <w:szCs w:val="28"/>
          <w:lang w:eastAsia="ru-RU"/>
        </w:rPr>
      </w:pPr>
      <w:r w:rsidRPr="003E4DCF">
        <w:rPr>
          <w:rFonts w:ascii="Times New Roman" w:eastAsia="Times New Roman" w:hAnsi="Times New Roman" w:cs="Times New Roman"/>
          <w:bCs/>
          <w:sz w:val="28"/>
          <w:szCs w:val="28"/>
          <w:lang w:eastAsia="ru-RU"/>
        </w:rPr>
        <w:t xml:space="preserve"> Сафоновского района Смоленской области»</w:t>
      </w:r>
    </w:p>
    <w:p w:rsidR="003E4DCF" w:rsidRPr="003E4DCF" w:rsidRDefault="003E4DCF" w:rsidP="003E4DCF">
      <w:pPr>
        <w:spacing w:after="0" w:line="240" w:lineRule="auto"/>
        <w:jc w:val="center"/>
        <w:rPr>
          <w:rFonts w:ascii="Times New Roman" w:eastAsia="Times New Roman" w:hAnsi="Times New Roman" w:cs="Times New Roman"/>
          <w:sz w:val="16"/>
          <w:szCs w:val="16"/>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065"/>
        <w:gridCol w:w="1731"/>
        <w:gridCol w:w="1321"/>
        <w:gridCol w:w="1332"/>
        <w:gridCol w:w="1053"/>
        <w:gridCol w:w="1208"/>
        <w:gridCol w:w="1047"/>
      </w:tblGrid>
      <w:tr w:rsidR="003E4DCF" w:rsidRPr="003E4DCF" w:rsidTr="003953CE">
        <w:trPr>
          <w:tblHeader/>
        </w:trPr>
        <w:tc>
          <w:tcPr>
            <w:tcW w:w="586" w:type="dxa"/>
            <w:vMerge w:val="restart"/>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 xml:space="preserve">№ </w:t>
            </w:r>
            <w:proofErr w:type="gramStart"/>
            <w:r w:rsidRPr="003E4DCF">
              <w:rPr>
                <w:rFonts w:ascii="Times New Roman" w:eastAsia="Times New Roman" w:hAnsi="Times New Roman" w:cs="Times New Roman"/>
                <w:sz w:val="20"/>
                <w:szCs w:val="20"/>
                <w:lang w:eastAsia="ru-RU"/>
              </w:rPr>
              <w:t>п</w:t>
            </w:r>
            <w:proofErr w:type="gramEnd"/>
            <w:r w:rsidRPr="003E4DCF">
              <w:rPr>
                <w:rFonts w:ascii="Times New Roman" w:eastAsia="Times New Roman" w:hAnsi="Times New Roman" w:cs="Times New Roman"/>
                <w:sz w:val="20"/>
                <w:szCs w:val="20"/>
                <w:lang w:eastAsia="ru-RU"/>
              </w:rPr>
              <w:t>/п</w:t>
            </w:r>
          </w:p>
        </w:tc>
        <w:tc>
          <w:tcPr>
            <w:tcW w:w="2065" w:type="dxa"/>
            <w:vMerge w:val="restart"/>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Наименование</w:t>
            </w:r>
          </w:p>
        </w:tc>
        <w:tc>
          <w:tcPr>
            <w:tcW w:w="1731" w:type="dxa"/>
            <w:vMerge w:val="restart"/>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Участник муниципальной  программы</w:t>
            </w:r>
          </w:p>
        </w:tc>
        <w:tc>
          <w:tcPr>
            <w:tcW w:w="1321" w:type="dxa"/>
            <w:vMerge w:val="restart"/>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Источник финансового обеспечения</w:t>
            </w:r>
          </w:p>
        </w:tc>
        <w:tc>
          <w:tcPr>
            <w:tcW w:w="4640" w:type="dxa"/>
            <w:gridSpan w:val="4"/>
            <w:tcBorders>
              <w:bottom w:val="single" w:sz="4" w:space="0" w:color="auto"/>
            </w:tcBorders>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Объем средств на реализацию муниципальной  программы на очередной финансовый год и плановый период (тыс. рублей)</w:t>
            </w:r>
          </w:p>
        </w:tc>
      </w:tr>
      <w:tr w:rsidR="003E4DCF" w:rsidRPr="003E4DCF" w:rsidTr="003953CE">
        <w:trPr>
          <w:tblHeader/>
        </w:trPr>
        <w:tc>
          <w:tcPr>
            <w:tcW w:w="586" w:type="dxa"/>
            <w:vMerge/>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p>
        </w:tc>
        <w:tc>
          <w:tcPr>
            <w:tcW w:w="2065" w:type="dxa"/>
            <w:vMerge/>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p>
        </w:tc>
        <w:tc>
          <w:tcPr>
            <w:tcW w:w="1731" w:type="dxa"/>
            <w:vMerge/>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p>
        </w:tc>
        <w:tc>
          <w:tcPr>
            <w:tcW w:w="1321" w:type="dxa"/>
            <w:vMerge/>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p>
        </w:tc>
        <w:tc>
          <w:tcPr>
            <w:tcW w:w="1332" w:type="dxa"/>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всего</w:t>
            </w:r>
          </w:p>
        </w:tc>
        <w:tc>
          <w:tcPr>
            <w:tcW w:w="1053" w:type="dxa"/>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2022 год</w:t>
            </w:r>
          </w:p>
        </w:tc>
        <w:tc>
          <w:tcPr>
            <w:tcW w:w="1208" w:type="dxa"/>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2023 год</w:t>
            </w:r>
          </w:p>
        </w:tc>
        <w:tc>
          <w:tcPr>
            <w:tcW w:w="1047" w:type="dxa"/>
            <w:tcBorders>
              <w:bottom w:val="nil"/>
            </w:tcBorders>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2024 год</w:t>
            </w:r>
          </w:p>
        </w:tc>
      </w:tr>
    </w:tbl>
    <w:p w:rsidR="003E4DCF" w:rsidRPr="003E4DCF" w:rsidRDefault="003E4DCF" w:rsidP="003E4DCF">
      <w:pPr>
        <w:spacing w:after="0" w:line="240" w:lineRule="auto"/>
        <w:jc w:val="center"/>
        <w:rPr>
          <w:rFonts w:ascii="Times New Roman" w:eastAsia="Times New Roman" w:hAnsi="Times New Roman" w:cs="Times New Roman"/>
          <w:sz w:val="2"/>
          <w:szCs w:val="2"/>
          <w:lang w:eastAsia="ru-RU"/>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5"/>
        <w:gridCol w:w="1703"/>
        <w:gridCol w:w="1647"/>
        <w:gridCol w:w="1261"/>
        <w:gridCol w:w="7"/>
        <w:gridCol w:w="1007"/>
        <w:gridCol w:w="7"/>
        <w:gridCol w:w="1112"/>
        <w:gridCol w:w="13"/>
        <w:gridCol w:w="1014"/>
      </w:tblGrid>
      <w:tr w:rsidR="003E4DCF" w:rsidRPr="003E4DCF" w:rsidTr="003953CE">
        <w:trPr>
          <w:tblHeader/>
        </w:trPr>
        <w:tc>
          <w:tcPr>
            <w:tcW w:w="565" w:type="dxa"/>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1</w:t>
            </w:r>
          </w:p>
        </w:tc>
        <w:tc>
          <w:tcPr>
            <w:tcW w:w="2015" w:type="dxa"/>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2</w:t>
            </w:r>
          </w:p>
        </w:tc>
        <w:tc>
          <w:tcPr>
            <w:tcW w:w="1703" w:type="dxa"/>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3</w:t>
            </w:r>
          </w:p>
        </w:tc>
        <w:tc>
          <w:tcPr>
            <w:tcW w:w="1647" w:type="dxa"/>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4</w:t>
            </w:r>
          </w:p>
        </w:tc>
        <w:tc>
          <w:tcPr>
            <w:tcW w:w="1268" w:type="dxa"/>
            <w:gridSpan w:val="2"/>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5</w:t>
            </w:r>
          </w:p>
        </w:tc>
        <w:tc>
          <w:tcPr>
            <w:tcW w:w="1014" w:type="dxa"/>
            <w:gridSpan w:val="2"/>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6</w:t>
            </w:r>
          </w:p>
        </w:tc>
        <w:tc>
          <w:tcPr>
            <w:tcW w:w="1125" w:type="dxa"/>
            <w:gridSpan w:val="2"/>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7</w:t>
            </w:r>
          </w:p>
        </w:tc>
        <w:tc>
          <w:tcPr>
            <w:tcW w:w="1014" w:type="dxa"/>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8</w:t>
            </w:r>
          </w:p>
        </w:tc>
      </w:tr>
      <w:tr w:rsidR="003E4DCF" w:rsidRPr="003E4DCF" w:rsidTr="003953CE">
        <w:tc>
          <w:tcPr>
            <w:tcW w:w="10351" w:type="dxa"/>
            <w:gridSpan w:val="11"/>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 xml:space="preserve">1. Комплекс процессных мероприятий «Обеспечение организационных условий </w:t>
            </w:r>
            <w:r w:rsidRPr="003E4DCF">
              <w:rPr>
                <w:rFonts w:ascii="Times New Roman" w:eastAsia="Times New Roman" w:hAnsi="Times New Roman" w:cs="Times New Roman"/>
                <w:sz w:val="20"/>
                <w:szCs w:val="20"/>
                <w:lang w:eastAsia="ru-RU"/>
              </w:rPr>
              <w:br/>
              <w:t>для реализации муниципальной  программы»</w:t>
            </w:r>
          </w:p>
        </w:tc>
      </w:tr>
      <w:tr w:rsidR="003E4DCF" w:rsidRPr="003E4DCF" w:rsidTr="003953CE">
        <w:tc>
          <w:tcPr>
            <w:tcW w:w="565" w:type="dxa"/>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1.1.</w:t>
            </w:r>
          </w:p>
        </w:tc>
        <w:tc>
          <w:tcPr>
            <w:tcW w:w="2015" w:type="dxa"/>
          </w:tcPr>
          <w:p w:rsidR="003E4DCF" w:rsidRPr="003E4DCF" w:rsidRDefault="003E4DCF" w:rsidP="003E4DCF">
            <w:pPr>
              <w:spacing w:after="0" w:line="240" w:lineRule="auto"/>
              <w:jc w:val="both"/>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w:t>
            </w:r>
          </w:p>
        </w:tc>
        <w:tc>
          <w:tcPr>
            <w:tcW w:w="1703" w:type="dxa"/>
          </w:tcPr>
          <w:p w:rsidR="003E4DCF" w:rsidRPr="003E4DCF" w:rsidRDefault="003E4DCF" w:rsidP="003E4DCF">
            <w:pPr>
              <w:spacing w:after="0" w:line="240" w:lineRule="auto"/>
              <w:jc w:val="both"/>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 xml:space="preserve">Финансовое управление Администрации муниципального образования «Сафоновский район» Смоленской области </w:t>
            </w:r>
          </w:p>
        </w:tc>
        <w:tc>
          <w:tcPr>
            <w:tcW w:w="1647" w:type="dxa"/>
          </w:tcPr>
          <w:p w:rsidR="003E4DCF" w:rsidRPr="003E4DCF" w:rsidRDefault="003E4DCF" w:rsidP="003E4DCF">
            <w:pPr>
              <w:spacing w:after="0" w:line="240" w:lineRule="auto"/>
              <w:jc w:val="both"/>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 xml:space="preserve"> бюджет муниципального образования «Сафоновский район» Смоленской области</w:t>
            </w:r>
          </w:p>
        </w:tc>
        <w:tc>
          <w:tcPr>
            <w:tcW w:w="1268" w:type="dxa"/>
            <w:gridSpan w:val="2"/>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33 079,2</w:t>
            </w:r>
          </w:p>
        </w:tc>
        <w:tc>
          <w:tcPr>
            <w:tcW w:w="1014" w:type="dxa"/>
            <w:gridSpan w:val="2"/>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11 026,4</w:t>
            </w:r>
          </w:p>
        </w:tc>
        <w:tc>
          <w:tcPr>
            <w:tcW w:w="1125" w:type="dxa"/>
            <w:gridSpan w:val="2"/>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11 026,4</w:t>
            </w:r>
          </w:p>
        </w:tc>
        <w:tc>
          <w:tcPr>
            <w:tcW w:w="1014" w:type="dxa"/>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11 026,4</w:t>
            </w:r>
          </w:p>
        </w:tc>
      </w:tr>
      <w:tr w:rsidR="003E4DCF" w:rsidRPr="003E4DCF" w:rsidTr="003953CE">
        <w:tc>
          <w:tcPr>
            <w:tcW w:w="2580" w:type="dxa"/>
            <w:gridSpan w:val="2"/>
          </w:tcPr>
          <w:p w:rsidR="003E4DCF" w:rsidRPr="003E4DCF" w:rsidRDefault="003E4DCF" w:rsidP="003E4DCF">
            <w:pPr>
              <w:spacing w:after="0" w:line="240" w:lineRule="auto"/>
              <w:jc w:val="both"/>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Итого по комплексу процессных мероприятий</w:t>
            </w:r>
          </w:p>
        </w:tc>
        <w:tc>
          <w:tcPr>
            <w:tcW w:w="1703" w:type="dxa"/>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p>
        </w:tc>
        <w:tc>
          <w:tcPr>
            <w:tcW w:w="1647" w:type="dxa"/>
          </w:tcPr>
          <w:p w:rsidR="003E4DCF" w:rsidRPr="003E4DCF" w:rsidRDefault="003E4DCF" w:rsidP="003E4DCF">
            <w:pPr>
              <w:spacing w:after="0" w:line="240" w:lineRule="auto"/>
              <w:jc w:val="both"/>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 xml:space="preserve"> бюджет муниципального образования «Сафоновский район» Смоленской области</w:t>
            </w:r>
          </w:p>
        </w:tc>
        <w:tc>
          <w:tcPr>
            <w:tcW w:w="1268" w:type="dxa"/>
            <w:gridSpan w:val="2"/>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33 079,2</w:t>
            </w:r>
          </w:p>
        </w:tc>
        <w:tc>
          <w:tcPr>
            <w:tcW w:w="1014" w:type="dxa"/>
            <w:gridSpan w:val="2"/>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11 026,4</w:t>
            </w:r>
          </w:p>
        </w:tc>
        <w:tc>
          <w:tcPr>
            <w:tcW w:w="1125" w:type="dxa"/>
            <w:gridSpan w:val="2"/>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11 026,4</w:t>
            </w:r>
          </w:p>
        </w:tc>
        <w:tc>
          <w:tcPr>
            <w:tcW w:w="1014" w:type="dxa"/>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11 026,4</w:t>
            </w:r>
          </w:p>
        </w:tc>
      </w:tr>
      <w:tr w:rsidR="003E4DCF" w:rsidRPr="003E4DCF" w:rsidTr="003953CE">
        <w:tc>
          <w:tcPr>
            <w:tcW w:w="10351" w:type="dxa"/>
            <w:gridSpan w:val="11"/>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4"/>
                <w:szCs w:val="24"/>
                <w:lang w:eastAsia="ru-RU"/>
              </w:rPr>
              <w:t>2. Комплекс процессных мероприятий</w:t>
            </w:r>
            <w:r w:rsidRPr="003E4DCF">
              <w:rPr>
                <w:rFonts w:ascii="Times New Roman" w:eastAsia="Times New Roman" w:hAnsi="Times New Roman" w:cs="Times New Roman"/>
                <w:sz w:val="20"/>
                <w:szCs w:val="20"/>
                <w:lang w:eastAsia="ru-RU"/>
              </w:rPr>
              <w:t xml:space="preserve"> </w:t>
            </w:r>
            <w:r w:rsidRPr="003E4DCF">
              <w:rPr>
                <w:rFonts w:ascii="Times New Roman" w:eastAsia="Times New Roman" w:hAnsi="Times New Roman" w:cs="Times New Roman"/>
                <w:sz w:val="24"/>
                <w:szCs w:val="24"/>
                <w:lang w:eastAsia="ru-RU"/>
              </w:rPr>
              <w:t xml:space="preserve">« Планирование расходов на обслуживание муниципального долга муниципального образования «Сафоновский район» Смоленской области» </w:t>
            </w:r>
            <w:r w:rsidRPr="003E4DCF">
              <w:rPr>
                <w:rFonts w:ascii="Times New Roman" w:eastAsia="Times New Roman" w:hAnsi="Times New Roman" w:cs="Times New Roman"/>
                <w:sz w:val="20"/>
                <w:szCs w:val="20"/>
                <w:lang w:eastAsia="ru-RU"/>
              </w:rPr>
              <w:t xml:space="preserve"> </w:t>
            </w:r>
          </w:p>
        </w:tc>
      </w:tr>
      <w:tr w:rsidR="003E4DCF" w:rsidRPr="003E4DCF" w:rsidTr="003953CE">
        <w:tc>
          <w:tcPr>
            <w:tcW w:w="565" w:type="dxa"/>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2.1.</w:t>
            </w:r>
          </w:p>
        </w:tc>
        <w:tc>
          <w:tcPr>
            <w:tcW w:w="2015" w:type="dxa"/>
          </w:tcPr>
          <w:p w:rsidR="003E4DCF" w:rsidRPr="003E4DCF" w:rsidRDefault="003E4DCF" w:rsidP="003E4DCF">
            <w:pPr>
              <w:spacing w:after="0" w:line="240" w:lineRule="auto"/>
              <w:jc w:val="both"/>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 xml:space="preserve">Обслуживание муниципального долга муниципального образования «Сафоновский район» Смоленской области  (процентные платежи по муниципальному  долгу) </w:t>
            </w:r>
          </w:p>
        </w:tc>
        <w:tc>
          <w:tcPr>
            <w:tcW w:w="1703" w:type="dxa"/>
          </w:tcPr>
          <w:p w:rsidR="003E4DCF" w:rsidRPr="003E4DCF" w:rsidRDefault="003E4DCF" w:rsidP="003E4DCF">
            <w:pPr>
              <w:spacing w:after="0" w:line="240" w:lineRule="auto"/>
              <w:jc w:val="both"/>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 xml:space="preserve">Финансовое управление Администрации муниципального образования «Сафоновский район» Смоленской области </w:t>
            </w:r>
          </w:p>
        </w:tc>
        <w:tc>
          <w:tcPr>
            <w:tcW w:w="1647" w:type="dxa"/>
          </w:tcPr>
          <w:p w:rsidR="003E4DCF" w:rsidRPr="003E4DCF" w:rsidRDefault="003E4DCF" w:rsidP="003E4DCF">
            <w:pPr>
              <w:spacing w:after="0" w:line="240" w:lineRule="auto"/>
              <w:jc w:val="both"/>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 xml:space="preserve"> бюджет муниципального образования «Сафоновский район» Смоленской области</w:t>
            </w:r>
          </w:p>
        </w:tc>
        <w:tc>
          <w:tcPr>
            <w:tcW w:w="1268" w:type="dxa"/>
            <w:gridSpan w:val="2"/>
          </w:tcPr>
          <w:p w:rsidR="003E4DCF" w:rsidRPr="003E4DCF" w:rsidRDefault="003E4DCF" w:rsidP="003E4DCF">
            <w:pPr>
              <w:spacing w:after="0" w:line="240" w:lineRule="auto"/>
              <w:ind w:left="-185" w:right="-126"/>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9 600,0</w:t>
            </w:r>
          </w:p>
        </w:tc>
        <w:tc>
          <w:tcPr>
            <w:tcW w:w="1014" w:type="dxa"/>
            <w:gridSpan w:val="2"/>
          </w:tcPr>
          <w:p w:rsidR="003E4DCF" w:rsidRPr="003E4DCF" w:rsidRDefault="003E4DCF" w:rsidP="003E4DCF">
            <w:pPr>
              <w:spacing w:after="0" w:line="240" w:lineRule="auto"/>
              <w:ind w:left="-99" w:right="-54"/>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3 200,0</w:t>
            </w:r>
          </w:p>
        </w:tc>
        <w:tc>
          <w:tcPr>
            <w:tcW w:w="1125" w:type="dxa"/>
            <w:gridSpan w:val="2"/>
          </w:tcPr>
          <w:p w:rsidR="003E4DCF" w:rsidRPr="003E4DCF" w:rsidRDefault="003E4DCF" w:rsidP="003E4DCF">
            <w:pPr>
              <w:spacing w:after="0" w:line="240" w:lineRule="auto"/>
              <w:ind w:left="-171" w:right="-104"/>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3 200,0</w:t>
            </w:r>
          </w:p>
        </w:tc>
        <w:tc>
          <w:tcPr>
            <w:tcW w:w="1014" w:type="dxa"/>
          </w:tcPr>
          <w:p w:rsidR="003E4DCF" w:rsidRPr="003E4DCF" w:rsidRDefault="003E4DCF" w:rsidP="003E4DCF">
            <w:pPr>
              <w:spacing w:after="0" w:line="240" w:lineRule="auto"/>
              <w:ind w:left="-109" w:right="-110"/>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3 200,0</w:t>
            </w:r>
          </w:p>
        </w:tc>
      </w:tr>
      <w:tr w:rsidR="003E4DCF" w:rsidRPr="003E4DCF" w:rsidTr="003953CE">
        <w:tc>
          <w:tcPr>
            <w:tcW w:w="2580" w:type="dxa"/>
            <w:gridSpan w:val="2"/>
          </w:tcPr>
          <w:p w:rsidR="003E4DCF" w:rsidRPr="003E4DCF" w:rsidRDefault="003E4DCF" w:rsidP="003E4DCF">
            <w:pPr>
              <w:spacing w:after="0" w:line="240" w:lineRule="auto"/>
              <w:jc w:val="both"/>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Итого по комплексу процессных мероприятий</w:t>
            </w:r>
          </w:p>
        </w:tc>
        <w:tc>
          <w:tcPr>
            <w:tcW w:w="1703" w:type="dxa"/>
          </w:tcPr>
          <w:p w:rsidR="003E4DCF" w:rsidRPr="003E4DCF" w:rsidRDefault="003E4DCF" w:rsidP="003E4DCF">
            <w:pPr>
              <w:spacing w:after="0" w:line="240" w:lineRule="auto"/>
              <w:jc w:val="center"/>
              <w:rPr>
                <w:rFonts w:ascii="Times New Roman" w:eastAsia="Times New Roman" w:hAnsi="Times New Roman" w:cs="Times New Roman"/>
                <w:sz w:val="20"/>
                <w:szCs w:val="20"/>
                <w:lang w:eastAsia="ru-RU"/>
              </w:rPr>
            </w:pPr>
          </w:p>
        </w:tc>
        <w:tc>
          <w:tcPr>
            <w:tcW w:w="1647" w:type="dxa"/>
          </w:tcPr>
          <w:p w:rsidR="003E4DCF" w:rsidRPr="003E4DCF" w:rsidRDefault="003E4DCF" w:rsidP="003E4DCF">
            <w:pPr>
              <w:spacing w:after="0" w:line="240" w:lineRule="auto"/>
              <w:jc w:val="both"/>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 xml:space="preserve"> бюджет муниципального образования «Сафоновский район» Смоленской области</w:t>
            </w:r>
          </w:p>
        </w:tc>
        <w:tc>
          <w:tcPr>
            <w:tcW w:w="1268" w:type="dxa"/>
            <w:gridSpan w:val="2"/>
          </w:tcPr>
          <w:p w:rsidR="003E4DCF" w:rsidRPr="003E4DCF" w:rsidRDefault="003E4DCF" w:rsidP="003E4DCF">
            <w:pPr>
              <w:spacing w:after="0" w:line="240" w:lineRule="auto"/>
              <w:ind w:left="-185" w:right="-126"/>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9 600,0</w:t>
            </w:r>
          </w:p>
        </w:tc>
        <w:tc>
          <w:tcPr>
            <w:tcW w:w="1014" w:type="dxa"/>
            <w:gridSpan w:val="2"/>
          </w:tcPr>
          <w:p w:rsidR="003E4DCF" w:rsidRPr="003E4DCF" w:rsidRDefault="003E4DCF" w:rsidP="003E4DCF">
            <w:pPr>
              <w:spacing w:after="0" w:line="240" w:lineRule="auto"/>
              <w:ind w:left="-99" w:right="-54"/>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3 200,0</w:t>
            </w:r>
          </w:p>
        </w:tc>
        <w:tc>
          <w:tcPr>
            <w:tcW w:w="1125" w:type="dxa"/>
            <w:gridSpan w:val="2"/>
          </w:tcPr>
          <w:p w:rsidR="003E4DCF" w:rsidRPr="003E4DCF" w:rsidRDefault="003E4DCF" w:rsidP="003E4DCF">
            <w:pPr>
              <w:spacing w:after="0" w:line="240" w:lineRule="auto"/>
              <w:ind w:left="-99" w:right="-54"/>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3 200,0</w:t>
            </w:r>
          </w:p>
        </w:tc>
        <w:tc>
          <w:tcPr>
            <w:tcW w:w="1014" w:type="dxa"/>
          </w:tcPr>
          <w:p w:rsidR="003E4DCF" w:rsidRPr="003E4DCF" w:rsidRDefault="003E4DCF" w:rsidP="003E4DCF">
            <w:pPr>
              <w:spacing w:after="0" w:line="240" w:lineRule="auto"/>
              <w:ind w:left="-99" w:right="-54"/>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3 200,0</w:t>
            </w:r>
          </w:p>
        </w:tc>
      </w:tr>
      <w:tr w:rsidR="003E4DCF" w:rsidRPr="003E4DCF" w:rsidTr="003953CE">
        <w:tc>
          <w:tcPr>
            <w:tcW w:w="4283" w:type="dxa"/>
            <w:gridSpan w:val="3"/>
          </w:tcPr>
          <w:p w:rsidR="003E4DCF" w:rsidRPr="003E4DCF" w:rsidRDefault="003E4DCF" w:rsidP="003E4DCF">
            <w:pPr>
              <w:spacing w:after="0" w:line="240" w:lineRule="auto"/>
              <w:jc w:val="both"/>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Всего по муниципальной  программе</w:t>
            </w:r>
          </w:p>
        </w:tc>
        <w:tc>
          <w:tcPr>
            <w:tcW w:w="1647" w:type="dxa"/>
          </w:tcPr>
          <w:p w:rsidR="003E4DCF" w:rsidRPr="003E4DCF" w:rsidRDefault="003E4DCF" w:rsidP="003E4DCF">
            <w:pPr>
              <w:spacing w:after="0" w:line="240" w:lineRule="auto"/>
              <w:jc w:val="both"/>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 xml:space="preserve"> бюджет муниципального образования </w:t>
            </w:r>
            <w:r w:rsidRPr="003E4DCF">
              <w:rPr>
                <w:rFonts w:ascii="Times New Roman" w:eastAsia="Times New Roman" w:hAnsi="Times New Roman" w:cs="Times New Roman"/>
                <w:sz w:val="20"/>
                <w:szCs w:val="20"/>
                <w:lang w:eastAsia="ru-RU"/>
              </w:rPr>
              <w:lastRenderedPageBreak/>
              <w:t>«Сафоновский район» Смоленской области</w:t>
            </w:r>
          </w:p>
        </w:tc>
        <w:tc>
          <w:tcPr>
            <w:tcW w:w="1261" w:type="dxa"/>
          </w:tcPr>
          <w:p w:rsidR="003E4DCF" w:rsidRPr="003E4DCF" w:rsidRDefault="003E4DCF" w:rsidP="003E4DCF">
            <w:pPr>
              <w:spacing w:after="0" w:line="240" w:lineRule="auto"/>
              <w:ind w:left="-27" w:right="-147"/>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lastRenderedPageBreak/>
              <w:t>42 679,2</w:t>
            </w:r>
          </w:p>
        </w:tc>
        <w:tc>
          <w:tcPr>
            <w:tcW w:w="1014" w:type="dxa"/>
            <w:gridSpan w:val="2"/>
          </w:tcPr>
          <w:p w:rsidR="003E4DCF" w:rsidRPr="003E4DCF" w:rsidRDefault="003E4DCF" w:rsidP="003E4DCF">
            <w:pPr>
              <w:spacing w:after="0" w:line="240" w:lineRule="auto"/>
              <w:ind w:left="-66" w:right="-99"/>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14 226,4</w:t>
            </w:r>
          </w:p>
        </w:tc>
        <w:tc>
          <w:tcPr>
            <w:tcW w:w="1119" w:type="dxa"/>
            <w:gridSpan w:val="2"/>
          </w:tcPr>
          <w:p w:rsidR="003E4DCF" w:rsidRPr="003E4DCF" w:rsidRDefault="003E4DCF" w:rsidP="003E4DCF">
            <w:pPr>
              <w:spacing w:after="0" w:line="240" w:lineRule="auto"/>
              <w:ind w:left="-113" w:right="-69"/>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14 226,4</w:t>
            </w:r>
          </w:p>
        </w:tc>
        <w:tc>
          <w:tcPr>
            <w:tcW w:w="1027" w:type="dxa"/>
            <w:gridSpan w:val="2"/>
          </w:tcPr>
          <w:p w:rsidR="003E4DCF" w:rsidRPr="003E4DCF" w:rsidRDefault="003E4DCF" w:rsidP="003E4DCF">
            <w:pPr>
              <w:spacing w:after="0" w:line="240" w:lineRule="auto"/>
              <w:ind w:left="-144" w:right="-100"/>
              <w:jc w:val="center"/>
              <w:rPr>
                <w:rFonts w:ascii="Times New Roman" w:eastAsia="Times New Roman" w:hAnsi="Times New Roman" w:cs="Times New Roman"/>
                <w:sz w:val="20"/>
                <w:szCs w:val="20"/>
                <w:lang w:eastAsia="ru-RU"/>
              </w:rPr>
            </w:pPr>
            <w:r w:rsidRPr="003E4DCF">
              <w:rPr>
                <w:rFonts w:ascii="Times New Roman" w:eastAsia="Times New Roman" w:hAnsi="Times New Roman" w:cs="Times New Roman"/>
                <w:sz w:val="20"/>
                <w:szCs w:val="20"/>
                <w:lang w:eastAsia="ru-RU"/>
              </w:rPr>
              <w:t>14 226,4</w:t>
            </w:r>
          </w:p>
        </w:tc>
      </w:tr>
    </w:tbl>
    <w:p w:rsidR="003E4DCF" w:rsidRPr="003E4DCF" w:rsidRDefault="003E4DCF" w:rsidP="003E4DCF">
      <w:pPr>
        <w:spacing w:after="0" w:line="240" w:lineRule="auto"/>
        <w:jc w:val="center"/>
        <w:rPr>
          <w:rFonts w:ascii="Times New Roman" w:eastAsia="Times New Roman" w:hAnsi="Times New Roman" w:cs="Times New Roman"/>
          <w:sz w:val="28"/>
          <w:szCs w:val="28"/>
          <w:lang w:eastAsia="ru-RU"/>
        </w:rPr>
      </w:pPr>
    </w:p>
    <w:p w:rsidR="003E4DCF" w:rsidRDefault="003E4DCF" w:rsidP="00BE1B8A">
      <w:pPr>
        <w:widowControl w:val="0"/>
        <w:spacing w:after="0" w:line="240" w:lineRule="auto"/>
        <w:jc w:val="both"/>
        <w:rPr>
          <w:rFonts w:ascii="Times New Roman" w:hAnsi="Times New Roman"/>
          <w:b/>
          <w:sz w:val="28"/>
          <w:szCs w:val="28"/>
        </w:rPr>
      </w:pPr>
    </w:p>
    <w:p w:rsidR="00BE1B8A" w:rsidRPr="00F671B2" w:rsidRDefault="00BE1B8A" w:rsidP="00BE1B8A">
      <w:pPr>
        <w:widowControl w:val="0"/>
        <w:spacing w:after="0" w:line="240" w:lineRule="auto"/>
        <w:jc w:val="both"/>
        <w:rPr>
          <w:rFonts w:ascii="Times New Roman" w:hAnsi="Times New Roman"/>
          <w:sz w:val="16"/>
          <w:szCs w:val="16"/>
        </w:rPr>
      </w:pPr>
    </w:p>
    <w:p w:rsidR="00BE1B8A" w:rsidRPr="00F671B2" w:rsidRDefault="00BE1B8A" w:rsidP="00BE1B8A">
      <w:pPr>
        <w:widowControl w:val="0"/>
        <w:spacing w:after="0" w:line="240" w:lineRule="auto"/>
        <w:rPr>
          <w:rFonts w:ascii="Times New Roman" w:hAnsi="Times New Roman"/>
          <w:sz w:val="28"/>
          <w:szCs w:val="28"/>
        </w:rPr>
        <w:sectPr w:rsidR="00BE1B8A" w:rsidRPr="00F671B2" w:rsidSect="00726B54">
          <w:headerReference w:type="default" r:id="rId12"/>
          <w:pgSz w:w="11906" w:h="16838" w:code="9"/>
          <w:pgMar w:top="1134" w:right="567" w:bottom="851" w:left="1134" w:header="709" w:footer="709" w:gutter="0"/>
          <w:cols w:space="708"/>
          <w:titlePg/>
          <w:docGrid w:linePitch="360"/>
        </w:sectPr>
      </w:pPr>
    </w:p>
    <w:p w:rsidR="00BE1B8A" w:rsidRDefault="00BE1B8A" w:rsidP="00BE1B8A">
      <w:pPr>
        <w:spacing w:after="0" w:line="240" w:lineRule="auto"/>
        <w:jc w:val="both"/>
        <w:rPr>
          <w:rFonts w:ascii="Times New Roman" w:hAnsi="Times New Roman"/>
          <w:sz w:val="28"/>
          <w:szCs w:val="28"/>
        </w:rPr>
      </w:pPr>
    </w:p>
    <w:p w:rsidR="00BE1B8A" w:rsidRDefault="00BE1B8A" w:rsidP="00BE1B8A">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bookmarkStart w:id="1" w:name="_GoBack"/>
      <w:bookmarkEnd w:id="1"/>
    </w:p>
    <w:p w:rsidR="00100A59" w:rsidRDefault="00100A59" w:rsidP="00952C07">
      <w:pPr>
        <w:spacing w:after="0" w:line="240" w:lineRule="auto"/>
        <w:jc w:val="both"/>
        <w:rPr>
          <w:rFonts w:ascii="Times New Roman" w:hAnsi="Times New Roman"/>
          <w:sz w:val="28"/>
          <w:szCs w:val="28"/>
        </w:rPr>
      </w:pPr>
    </w:p>
    <w:p w:rsidR="00100A59" w:rsidRDefault="00100A59" w:rsidP="00952C07">
      <w:pPr>
        <w:spacing w:after="0" w:line="240" w:lineRule="auto"/>
        <w:jc w:val="both"/>
        <w:rPr>
          <w:rFonts w:ascii="Times New Roman" w:hAnsi="Times New Roman"/>
          <w:sz w:val="28"/>
          <w:szCs w:val="28"/>
        </w:rPr>
      </w:pPr>
    </w:p>
    <w:p w:rsidR="00496F28" w:rsidRDefault="00496F28" w:rsidP="00952C07">
      <w:pPr>
        <w:spacing w:after="0" w:line="240" w:lineRule="auto"/>
        <w:jc w:val="both"/>
        <w:rPr>
          <w:rFonts w:ascii="Times New Roman" w:hAnsi="Times New Roman"/>
          <w:sz w:val="28"/>
          <w:szCs w:val="28"/>
        </w:rPr>
      </w:pPr>
    </w:p>
    <w:p w:rsidR="00952C07" w:rsidRDefault="00952C07" w:rsidP="00952C07">
      <w:pPr>
        <w:widowControl w:val="0"/>
        <w:spacing w:after="0" w:line="240" w:lineRule="auto"/>
        <w:rPr>
          <w:rFonts w:ascii="Times New Roman" w:hAnsi="Times New Roman"/>
          <w:sz w:val="28"/>
          <w:szCs w:val="28"/>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85"/>
        <w:gridCol w:w="7371"/>
      </w:tblGrid>
      <w:tr w:rsidR="00952C07" w:rsidRPr="006238B6" w:rsidTr="005825F0">
        <w:tc>
          <w:tcPr>
            <w:tcW w:w="3085" w:type="dxa"/>
            <w:tcBorders>
              <w:top w:val="nil"/>
              <w:left w:val="nil"/>
              <w:bottom w:val="nil"/>
              <w:right w:val="nil"/>
            </w:tcBorders>
          </w:tcPr>
          <w:p w:rsidR="00952C07" w:rsidRPr="006238B6" w:rsidRDefault="00952C07" w:rsidP="005825F0">
            <w:pPr>
              <w:spacing w:after="0" w:line="240" w:lineRule="auto"/>
              <w:rPr>
                <w:rFonts w:ascii="Times New Roman" w:hAnsi="Times New Roman"/>
                <w:sz w:val="28"/>
                <w:szCs w:val="28"/>
              </w:rPr>
            </w:pPr>
            <w:r w:rsidRPr="006238B6">
              <w:rPr>
                <w:rFonts w:ascii="Times New Roman" w:hAnsi="Times New Roman"/>
                <w:sz w:val="28"/>
                <w:szCs w:val="28"/>
              </w:rPr>
              <w:t>Отп.1 экз.-</w:t>
            </w:r>
            <w:r>
              <w:rPr>
                <w:rFonts w:ascii="Times New Roman" w:hAnsi="Times New Roman"/>
                <w:sz w:val="28"/>
                <w:szCs w:val="28"/>
              </w:rPr>
              <w:t xml:space="preserve"> </w:t>
            </w:r>
            <w:r w:rsidRPr="006238B6">
              <w:rPr>
                <w:rFonts w:ascii="Times New Roman" w:hAnsi="Times New Roman"/>
                <w:sz w:val="28"/>
                <w:szCs w:val="28"/>
              </w:rPr>
              <w:t>в дело</w:t>
            </w:r>
          </w:p>
          <w:p w:rsidR="00952C07" w:rsidRPr="006238B6" w:rsidRDefault="00952C07" w:rsidP="005825F0">
            <w:pPr>
              <w:spacing w:after="0" w:line="240" w:lineRule="auto"/>
              <w:rPr>
                <w:rFonts w:ascii="Times New Roman" w:hAnsi="Times New Roman"/>
                <w:sz w:val="28"/>
                <w:szCs w:val="28"/>
              </w:rPr>
            </w:pPr>
            <w:r w:rsidRPr="006238B6">
              <w:rPr>
                <w:rFonts w:ascii="Times New Roman" w:hAnsi="Times New Roman"/>
                <w:sz w:val="28"/>
                <w:szCs w:val="28"/>
              </w:rPr>
              <w:t xml:space="preserve">Исп. </w:t>
            </w:r>
            <w:r w:rsidR="00E60AA6">
              <w:rPr>
                <w:rFonts w:ascii="Times New Roman" w:hAnsi="Times New Roman"/>
                <w:sz w:val="28"/>
                <w:szCs w:val="28"/>
              </w:rPr>
              <w:t>Н.И.Гузенко</w:t>
            </w:r>
          </w:p>
          <w:p w:rsidR="00952C07" w:rsidRPr="006238B6" w:rsidRDefault="00952C07" w:rsidP="005825F0">
            <w:pPr>
              <w:spacing w:after="0" w:line="240" w:lineRule="auto"/>
              <w:rPr>
                <w:rFonts w:ascii="Times New Roman" w:hAnsi="Times New Roman"/>
                <w:sz w:val="28"/>
                <w:szCs w:val="28"/>
              </w:rPr>
            </w:pPr>
            <w:r w:rsidRPr="006238B6">
              <w:rPr>
                <w:rFonts w:ascii="Times New Roman" w:hAnsi="Times New Roman"/>
                <w:sz w:val="28"/>
                <w:szCs w:val="28"/>
              </w:rPr>
              <w:t xml:space="preserve">тел. </w:t>
            </w:r>
            <w:r w:rsidR="003E5BDB">
              <w:rPr>
                <w:rFonts w:ascii="Times New Roman" w:hAnsi="Times New Roman"/>
                <w:sz w:val="28"/>
                <w:szCs w:val="28"/>
              </w:rPr>
              <w:t>4-</w:t>
            </w:r>
            <w:r w:rsidR="00E60AA6">
              <w:rPr>
                <w:rFonts w:ascii="Times New Roman" w:hAnsi="Times New Roman"/>
                <w:sz w:val="28"/>
                <w:szCs w:val="28"/>
              </w:rPr>
              <w:t>19-50</w:t>
            </w:r>
          </w:p>
          <w:p w:rsidR="00952C07" w:rsidRPr="006238B6" w:rsidRDefault="00100A59" w:rsidP="00EC578A">
            <w:pPr>
              <w:spacing w:after="0" w:line="240" w:lineRule="auto"/>
              <w:rPr>
                <w:rFonts w:ascii="Times New Roman" w:hAnsi="Times New Roman"/>
                <w:sz w:val="28"/>
                <w:szCs w:val="28"/>
              </w:rPr>
            </w:pPr>
            <w:r>
              <w:rPr>
                <w:rFonts w:ascii="Times New Roman" w:hAnsi="Times New Roman"/>
                <w:sz w:val="28"/>
                <w:szCs w:val="28"/>
              </w:rPr>
              <w:t>17</w:t>
            </w:r>
            <w:r w:rsidR="00952C07">
              <w:rPr>
                <w:rFonts w:ascii="Times New Roman" w:hAnsi="Times New Roman"/>
                <w:sz w:val="28"/>
                <w:szCs w:val="28"/>
              </w:rPr>
              <w:t>.</w:t>
            </w:r>
            <w:r w:rsidR="00EC578A">
              <w:rPr>
                <w:rFonts w:ascii="Times New Roman" w:hAnsi="Times New Roman"/>
                <w:sz w:val="28"/>
                <w:szCs w:val="28"/>
              </w:rPr>
              <w:t>03</w:t>
            </w:r>
            <w:r w:rsidR="00952C07">
              <w:rPr>
                <w:rFonts w:ascii="Times New Roman" w:hAnsi="Times New Roman"/>
                <w:sz w:val="28"/>
                <w:szCs w:val="28"/>
              </w:rPr>
              <w:t>.202</w:t>
            </w:r>
            <w:r w:rsidR="00EC578A">
              <w:rPr>
                <w:rFonts w:ascii="Times New Roman" w:hAnsi="Times New Roman"/>
                <w:sz w:val="28"/>
                <w:szCs w:val="28"/>
              </w:rPr>
              <w:t>2</w:t>
            </w:r>
          </w:p>
        </w:tc>
        <w:tc>
          <w:tcPr>
            <w:tcW w:w="7371" w:type="dxa"/>
            <w:tcBorders>
              <w:top w:val="nil"/>
              <w:left w:val="nil"/>
              <w:bottom w:val="nil"/>
              <w:right w:val="nil"/>
            </w:tcBorders>
          </w:tcPr>
          <w:p w:rsidR="00952C07" w:rsidRPr="006238B6" w:rsidRDefault="00952C07" w:rsidP="00100A59">
            <w:pPr>
              <w:spacing w:after="0" w:line="240" w:lineRule="auto"/>
              <w:rPr>
                <w:rFonts w:ascii="Times New Roman" w:hAnsi="Times New Roman"/>
                <w:sz w:val="28"/>
                <w:szCs w:val="28"/>
              </w:rPr>
            </w:pPr>
            <w:r w:rsidRPr="006238B6">
              <w:rPr>
                <w:rFonts w:ascii="Times New Roman" w:hAnsi="Times New Roman"/>
                <w:sz w:val="28"/>
                <w:szCs w:val="28"/>
              </w:rPr>
              <w:t>Разослать: прокурору,</w:t>
            </w:r>
            <w:r>
              <w:rPr>
                <w:rFonts w:ascii="Times New Roman" w:hAnsi="Times New Roman"/>
                <w:sz w:val="28"/>
                <w:szCs w:val="28"/>
              </w:rPr>
              <w:t xml:space="preserve"> </w:t>
            </w:r>
            <w:r w:rsidR="00B94397">
              <w:rPr>
                <w:rFonts w:ascii="Times New Roman" w:eastAsia="Times New Roman" w:hAnsi="Times New Roman" w:cs="Times New Roman"/>
                <w:color w:val="444444"/>
                <w:kern w:val="2"/>
                <w:sz w:val="28"/>
                <w:szCs w:val="28"/>
                <w:lang w:eastAsia="ru-RU"/>
              </w:rPr>
              <w:t>комитет по экономике</w:t>
            </w:r>
            <w:r w:rsidR="00100A59">
              <w:rPr>
                <w:rFonts w:ascii="Times New Roman" w:eastAsia="Times New Roman" w:hAnsi="Times New Roman" w:cs="Times New Roman"/>
                <w:color w:val="444444"/>
                <w:kern w:val="2"/>
                <w:sz w:val="28"/>
                <w:szCs w:val="28"/>
                <w:lang w:eastAsia="ru-RU"/>
              </w:rPr>
              <w:t>, Финуправлению</w:t>
            </w:r>
            <w:r w:rsidR="00B94397">
              <w:rPr>
                <w:rFonts w:ascii="Times New Roman" w:eastAsia="Times New Roman" w:hAnsi="Times New Roman" w:cs="Times New Roman"/>
                <w:color w:val="444444"/>
                <w:kern w:val="2"/>
                <w:sz w:val="28"/>
                <w:szCs w:val="28"/>
                <w:lang w:eastAsia="ru-RU"/>
              </w:rPr>
              <w:t>, сайт Администрации</w:t>
            </w:r>
          </w:p>
        </w:tc>
      </w:tr>
    </w:tbl>
    <w:p w:rsidR="00952C07" w:rsidRPr="006238B6" w:rsidRDefault="00952C07" w:rsidP="00952C07">
      <w:pPr>
        <w:spacing w:after="0" w:line="240" w:lineRule="auto"/>
        <w:rPr>
          <w:rFonts w:ascii="Times New Roman" w:hAnsi="Times New Roman"/>
          <w:sz w:val="28"/>
          <w:szCs w:val="28"/>
        </w:rPr>
      </w:pPr>
    </w:p>
    <w:p w:rsidR="00952C07" w:rsidRPr="006238B6" w:rsidRDefault="00952C07" w:rsidP="00952C07">
      <w:pPr>
        <w:spacing w:after="0" w:line="240" w:lineRule="auto"/>
        <w:rPr>
          <w:rFonts w:ascii="Times New Roman" w:hAnsi="Times New Roman"/>
          <w:sz w:val="28"/>
          <w:szCs w:val="28"/>
        </w:rPr>
      </w:pPr>
    </w:p>
    <w:p w:rsidR="00952C07" w:rsidRPr="006238B6" w:rsidRDefault="00952C07" w:rsidP="00952C07">
      <w:pPr>
        <w:spacing w:after="0" w:line="240" w:lineRule="auto"/>
        <w:rPr>
          <w:rFonts w:ascii="Times New Roman" w:hAnsi="Times New Roman"/>
          <w:sz w:val="28"/>
          <w:szCs w:val="28"/>
        </w:rPr>
      </w:pPr>
    </w:p>
    <w:p w:rsidR="00952C07" w:rsidRDefault="00952C07" w:rsidP="00952C07">
      <w:pPr>
        <w:spacing w:after="0" w:line="240" w:lineRule="auto"/>
        <w:rPr>
          <w:rFonts w:ascii="Times New Roman" w:hAnsi="Times New Roman"/>
          <w:sz w:val="28"/>
          <w:szCs w:val="28"/>
        </w:rPr>
      </w:pPr>
      <w:r w:rsidRPr="006238B6">
        <w:rPr>
          <w:rFonts w:ascii="Times New Roman" w:hAnsi="Times New Roman"/>
          <w:sz w:val="28"/>
          <w:szCs w:val="28"/>
        </w:rPr>
        <w:t xml:space="preserve">ВИЗЫ: </w:t>
      </w:r>
      <w:r w:rsidRPr="006238B6">
        <w:rPr>
          <w:rFonts w:ascii="Times New Roman" w:hAnsi="Times New Roman"/>
          <w:sz w:val="28"/>
          <w:szCs w:val="28"/>
        </w:rPr>
        <w:tab/>
      </w:r>
      <w:r>
        <w:rPr>
          <w:rFonts w:ascii="Times New Roman" w:hAnsi="Times New Roman"/>
          <w:sz w:val="28"/>
          <w:szCs w:val="28"/>
        </w:rPr>
        <w:tab/>
        <w:t>Н.Д.Воднева</w:t>
      </w:r>
      <w:r w:rsidRPr="006238B6">
        <w:rPr>
          <w:rFonts w:ascii="Times New Roman" w:hAnsi="Times New Roman"/>
          <w:sz w:val="28"/>
          <w:szCs w:val="28"/>
        </w:rPr>
        <w:tab/>
      </w:r>
      <w:r w:rsidRPr="006238B6">
        <w:rPr>
          <w:rFonts w:ascii="Times New Roman" w:hAnsi="Times New Roman"/>
          <w:sz w:val="28"/>
          <w:szCs w:val="28"/>
        </w:rPr>
        <w:tab/>
        <w:t xml:space="preserve">______________  </w:t>
      </w:r>
      <w:r w:rsidR="007B2686">
        <w:rPr>
          <w:rFonts w:ascii="Times New Roman" w:hAnsi="Times New Roman"/>
          <w:sz w:val="28"/>
          <w:szCs w:val="28"/>
        </w:rPr>
        <w:t>«</w:t>
      </w:r>
      <w:r w:rsidRPr="006238B6">
        <w:rPr>
          <w:rFonts w:ascii="Times New Roman" w:hAnsi="Times New Roman"/>
          <w:sz w:val="28"/>
          <w:szCs w:val="28"/>
        </w:rPr>
        <w:t>___</w:t>
      </w:r>
      <w:r w:rsidR="007B2686">
        <w:rPr>
          <w:rFonts w:ascii="Times New Roman" w:hAnsi="Times New Roman"/>
          <w:sz w:val="28"/>
          <w:szCs w:val="28"/>
        </w:rPr>
        <w:t>»</w:t>
      </w:r>
      <w:r w:rsidRPr="006238B6">
        <w:rPr>
          <w:rFonts w:ascii="Times New Roman" w:hAnsi="Times New Roman"/>
          <w:sz w:val="28"/>
          <w:szCs w:val="28"/>
        </w:rPr>
        <w:t>___20</w:t>
      </w:r>
      <w:r>
        <w:rPr>
          <w:rFonts w:ascii="Times New Roman" w:hAnsi="Times New Roman"/>
          <w:sz w:val="28"/>
          <w:szCs w:val="28"/>
        </w:rPr>
        <w:t>2</w:t>
      </w:r>
      <w:r w:rsidR="00EC578A">
        <w:rPr>
          <w:rFonts w:ascii="Times New Roman" w:hAnsi="Times New Roman"/>
          <w:sz w:val="28"/>
          <w:szCs w:val="28"/>
        </w:rPr>
        <w:t>2</w:t>
      </w:r>
    </w:p>
    <w:p w:rsidR="00952C07" w:rsidRPr="006238B6" w:rsidRDefault="00B94397" w:rsidP="00952C07">
      <w:pPr>
        <w:spacing w:after="0" w:line="240" w:lineRule="auto"/>
        <w:ind w:left="1416" w:firstLine="708"/>
        <w:rPr>
          <w:rFonts w:ascii="Times New Roman" w:hAnsi="Times New Roman"/>
          <w:sz w:val="28"/>
          <w:szCs w:val="28"/>
        </w:rPr>
      </w:pPr>
      <w:r>
        <w:rPr>
          <w:rFonts w:ascii="Times New Roman" w:hAnsi="Times New Roman"/>
          <w:sz w:val="28"/>
          <w:szCs w:val="28"/>
        </w:rPr>
        <w:t>И.П.Воронова</w:t>
      </w:r>
      <w:r w:rsidR="00952C07">
        <w:rPr>
          <w:rFonts w:ascii="Times New Roman" w:hAnsi="Times New Roman"/>
          <w:sz w:val="28"/>
          <w:szCs w:val="28"/>
        </w:rPr>
        <w:tab/>
      </w:r>
      <w:r w:rsidR="00952C07">
        <w:rPr>
          <w:rFonts w:ascii="Times New Roman" w:hAnsi="Times New Roman"/>
          <w:sz w:val="28"/>
          <w:szCs w:val="28"/>
        </w:rPr>
        <w:tab/>
      </w:r>
      <w:r w:rsidR="00952C07" w:rsidRPr="006238B6">
        <w:rPr>
          <w:rFonts w:ascii="Times New Roman" w:hAnsi="Times New Roman"/>
          <w:sz w:val="28"/>
          <w:szCs w:val="28"/>
        </w:rPr>
        <w:t xml:space="preserve">______________  </w:t>
      </w:r>
      <w:r w:rsidR="007B2686">
        <w:rPr>
          <w:rFonts w:ascii="Times New Roman" w:hAnsi="Times New Roman"/>
          <w:sz w:val="28"/>
          <w:szCs w:val="28"/>
        </w:rPr>
        <w:t>«</w:t>
      </w:r>
      <w:r w:rsidR="00952C07" w:rsidRPr="006238B6">
        <w:rPr>
          <w:rFonts w:ascii="Times New Roman" w:hAnsi="Times New Roman"/>
          <w:sz w:val="28"/>
          <w:szCs w:val="28"/>
        </w:rPr>
        <w:t>___</w:t>
      </w:r>
      <w:r w:rsidR="007B2686">
        <w:rPr>
          <w:rFonts w:ascii="Times New Roman" w:hAnsi="Times New Roman"/>
          <w:sz w:val="28"/>
          <w:szCs w:val="28"/>
        </w:rPr>
        <w:t>»</w:t>
      </w:r>
      <w:r w:rsidR="00952C07" w:rsidRPr="006238B6">
        <w:rPr>
          <w:rFonts w:ascii="Times New Roman" w:hAnsi="Times New Roman"/>
          <w:sz w:val="28"/>
          <w:szCs w:val="28"/>
        </w:rPr>
        <w:t>___20</w:t>
      </w:r>
      <w:r w:rsidR="00952C07">
        <w:rPr>
          <w:rFonts w:ascii="Times New Roman" w:hAnsi="Times New Roman"/>
          <w:sz w:val="28"/>
          <w:szCs w:val="28"/>
        </w:rPr>
        <w:t>2</w:t>
      </w:r>
      <w:r w:rsidR="00EC578A">
        <w:rPr>
          <w:rFonts w:ascii="Times New Roman" w:hAnsi="Times New Roman"/>
          <w:sz w:val="28"/>
          <w:szCs w:val="28"/>
        </w:rPr>
        <w:t>2</w:t>
      </w:r>
    </w:p>
    <w:p w:rsidR="00952C07" w:rsidRDefault="00E60AA6" w:rsidP="00952C07">
      <w:pPr>
        <w:spacing w:after="0" w:line="240" w:lineRule="auto"/>
        <w:ind w:left="1416" w:firstLine="708"/>
        <w:rPr>
          <w:rFonts w:ascii="Times New Roman" w:hAnsi="Times New Roman"/>
          <w:sz w:val="28"/>
          <w:szCs w:val="28"/>
        </w:rPr>
      </w:pPr>
      <w:r>
        <w:rPr>
          <w:rFonts w:ascii="Times New Roman" w:hAnsi="Times New Roman"/>
          <w:sz w:val="28"/>
          <w:szCs w:val="28"/>
        </w:rPr>
        <w:t>Н.И.Гузенко</w:t>
      </w:r>
      <w:r w:rsidR="00952C07" w:rsidRPr="006238B6">
        <w:rPr>
          <w:rFonts w:ascii="Times New Roman" w:hAnsi="Times New Roman"/>
          <w:sz w:val="28"/>
          <w:szCs w:val="28"/>
        </w:rPr>
        <w:tab/>
      </w:r>
      <w:r w:rsidR="00952C07" w:rsidRPr="006238B6">
        <w:rPr>
          <w:rFonts w:ascii="Times New Roman" w:hAnsi="Times New Roman"/>
          <w:sz w:val="28"/>
          <w:szCs w:val="28"/>
        </w:rPr>
        <w:tab/>
        <w:t xml:space="preserve">______________  </w:t>
      </w:r>
      <w:r w:rsidR="007B2686">
        <w:rPr>
          <w:rFonts w:ascii="Times New Roman" w:hAnsi="Times New Roman"/>
          <w:sz w:val="28"/>
          <w:szCs w:val="28"/>
        </w:rPr>
        <w:t>«</w:t>
      </w:r>
      <w:r w:rsidR="00952C07" w:rsidRPr="006238B6">
        <w:rPr>
          <w:rFonts w:ascii="Times New Roman" w:hAnsi="Times New Roman"/>
          <w:sz w:val="28"/>
          <w:szCs w:val="28"/>
        </w:rPr>
        <w:t>___</w:t>
      </w:r>
      <w:r w:rsidR="007B2686">
        <w:rPr>
          <w:rFonts w:ascii="Times New Roman" w:hAnsi="Times New Roman"/>
          <w:sz w:val="28"/>
          <w:szCs w:val="28"/>
        </w:rPr>
        <w:t>»</w:t>
      </w:r>
      <w:r w:rsidR="00952C07" w:rsidRPr="006238B6">
        <w:rPr>
          <w:rFonts w:ascii="Times New Roman" w:hAnsi="Times New Roman"/>
          <w:sz w:val="28"/>
          <w:szCs w:val="28"/>
        </w:rPr>
        <w:t>___20</w:t>
      </w:r>
      <w:r w:rsidR="00EC578A">
        <w:rPr>
          <w:rFonts w:ascii="Times New Roman" w:hAnsi="Times New Roman"/>
          <w:sz w:val="28"/>
          <w:szCs w:val="28"/>
        </w:rPr>
        <w:t>22</w:t>
      </w:r>
    </w:p>
    <w:p w:rsidR="00B94397" w:rsidRPr="006238B6" w:rsidRDefault="00B94397" w:rsidP="00B94397">
      <w:pPr>
        <w:spacing w:after="0" w:line="240" w:lineRule="auto"/>
        <w:ind w:left="1416" w:firstLine="708"/>
        <w:rPr>
          <w:rFonts w:ascii="Times New Roman" w:hAnsi="Times New Roman"/>
          <w:sz w:val="28"/>
          <w:szCs w:val="28"/>
        </w:rPr>
      </w:pPr>
      <w:r>
        <w:rPr>
          <w:rFonts w:ascii="Times New Roman" w:hAnsi="Times New Roman"/>
          <w:sz w:val="28"/>
          <w:szCs w:val="28"/>
        </w:rPr>
        <w:t>Н.В.Федькина</w:t>
      </w:r>
      <w:r>
        <w:rPr>
          <w:rFonts w:ascii="Times New Roman" w:hAnsi="Times New Roman"/>
          <w:sz w:val="28"/>
          <w:szCs w:val="28"/>
        </w:rPr>
        <w:tab/>
      </w:r>
      <w:r>
        <w:rPr>
          <w:rFonts w:ascii="Times New Roman" w:hAnsi="Times New Roman"/>
          <w:sz w:val="28"/>
          <w:szCs w:val="28"/>
        </w:rPr>
        <w:tab/>
      </w:r>
      <w:r w:rsidRPr="006238B6">
        <w:rPr>
          <w:rFonts w:ascii="Times New Roman" w:hAnsi="Times New Roman"/>
          <w:sz w:val="28"/>
          <w:szCs w:val="28"/>
        </w:rPr>
        <w:t xml:space="preserve">______________  </w:t>
      </w:r>
      <w:r>
        <w:rPr>
          <w:rFonts w:ascii="Times New Roman" w:hAnsi="Times New Roman"/>
          <w:sz w:val="28"/>
          <w:szCs w:val="28"/>
        </w:rPr>
        <w:t>«</w:t>
      </w:r>
      <w:r w:rsidRPr="006238B6">
        <w:rPr>
          <w:rFonts w:ascii="Times New Roman" w:hAnsi="Times New Roman"/>
          <w:sz w:val="28"/>
          <w:szCs w:val="28"/>
        </w:rPr>
        <w:t>___</w:t>
      </w:r>
      <w:r>
        <w:rPr>
          <w:rFonts w:ascii="Times New Roman" w:hAnsi="Times New Roman"/>
          <w:sz w:val="28"/>
          <w:szCs w:val="28"/>
        </w:rPr>
        <w:t>»</w:t>
      </w:r>
      <w:r w:rsidRPr="006238B6">
        <w:rPr>
          <w:rFonts w:ascii="Times New Roman" w:hAnsi="Times New Roman"/>
          <w:sz w:val="28"/>
          <w:szCs w:val="28"/>
        </w:rPr>
        <w:t>___20</w:t>
      </w:r>
      <w:r>
        <w:rPr>
          <w:rFonts w:ascii="Times New Roman" w:hAnsi="Times New Roman"/>
          <w:sz w:val="28"/>
          <w:szCs w:val="28"/>
        </w:rPr>
        <w:t>22</w:t>
      </w:r>
    </w:p>
    <w:p w:rsidR="00B94397" w:rsidRPr="00035656" w:rsidRDefault="00B94397" w:rsidP="00B94397">
      <w:pPr>
        <w:spacing w:after="0" w:line="240" w:lineRule="auto"/>
        <w:ind w:left="1416" w:firstLine="708"/>
        <w:rPr>
          <w:rFonts w:ascii="Times New Roman" w:hAnsi="Times New Roman"/>
          <w:sz w:val="28"/>
          <w:szCs w:val="28"/>
        </w:rPr>
      </w:pPr>
      <w:r>
        <w:rPr>
          <w:rFonts w:ascii="Times New Roman" w:hAnsi="Times New Roman"/>
          <w:sz w:val="28"/>
          <w:szCs w:val="28"/>
        </w:rPr>
        <w:t>Ю.М.Хуриева</w:t>
      </w:r>
      <w:r w:rsidRPr="006238B6">
        <w:rPr>
          <w:rFonts w:ascii="Times New Roman" w:hAnsi="Times New Roman"/>
          <w:sz w:val="28"/>
          <w:szCs w:val="28"/>
        </w:rPr>
        <w:tab/>
      </w:r>
      <w:r w:rsidRPr="006238B6">
        <w:rPr>
          <w:rFonts w:ascii="Times New Roman" w:hAnsi="Times New Roman"/>
          <w:sz w:val="28"/>
          <w:szCs w:val="28"/>
        </w:rPr>
        <w:tab/>
        <w:t xml:space="preserve">______________  </w:t>
      </w:r>
      <w:r>
        <w:rPr>
          <w:rFonts w:ascii="Times New Roman" w:hAnsi="Times New Roman"/>
          <w:sz w:val="28"/>
          <w:szCs w:val="28"/>
        </w:rPr>
        <w:t>«</w:t>
      </w:r>
      <w:r w:rsidRPr="006238B6">
        <w:rPr>
          <w:rFonts w:ascii="Times New Roman" w:hAnsi="Times New Roman"/>
          <w:sz w:val="28"/>
          <w:szCs w:val="28"/>
        </w:rPr>
        <w:t>___</w:t>
      </w:r>
      <w:r>
        <w:rPr>
          <w:rFonts w:ascii="Times New Roman" w:hAnsi="Times New Roman"/>
          <w:sz w:val="28"/>
          <w:szCs w:val="28"/>
        </w:rPr>
        <w:t>»</w:t>
      </w:r>
      <w:r w:rsidRPr="006238B6">
        <w:rPr>
          <w:rFonts w:ascii="Times New Roman" w:hAnsi="Times New Roman"/>
          <w:sz w:val="28"/>
          <w:szCs w:val="28"/>
        </w:rPr>
        <w:t>___20</w:t>
      </w:r>
      <w:r>
        <w:rPr>
          <w:rFonts w:ascii="Times New Roman" w:hAnsi="Times New Roman"/>
          <w:sz w:val="28"/>
          <w:szCs w:val="28"/>
        </w:rPr>
        <w:t>22</w:t>
      </w:r>
    </w:p>
    <w:p w:rsidR="00B94397" w:rsidRPr="00035656" w:rsidRDefault="00B94397" w:rsidP="00952C07">
      <w:pPr>
        <w:spacing w:after="0" w:line="240" w:lineRule="auto"/>
        <w:ind w:left="1416" w:firstLine="708"/>
        <w:rPr>
          <w:rFonts w:ascii="Times New Roman" w:hAnsi="Times New Roman"/>
          <w:sz w:val="28"/>
          <w:szCs w:val="28"/>
        </w:rPr>
      </w:pPr>
    </w:p>
    <w:sectPr w:rsidR="00B94397" w:rsidRPr="00035656" w:rsidSect="000C6DA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48" w:rsidRDefault="00F32E48" w:rsidP="000C6DA1">
      <w:pPr>
        <w:spacing w:after="0" w:line="240" w:lineRule="auto"/>
      </w:pPr>
      <w:r>
        <w:separator/>
      </w:r>
    </w:p>
  </w:endnote>
  <w:endnote w:type="continuationSeparator" w:id="0">
    <w:p w:rsidR="00F32E48" w:rsidRDefault="00F32E48"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48" w:rsidRDefault="00F32E48" w:rsidP="000C6DA1">
      <w:pPr>
        <w:spacing w:after="0" w:line="240" w:lineRule="auto"/>
      </w:pPr>
      <w:r>
        <w:separator/>
      </w:r>
    </w:p>
  </w:footnote>
  <w:footnote w:type="continuationSeparator" w:id="0">
    <w:p w:rsidR="00F32E48" w:rsidRDefault="00F32E48" w:rsidP="000C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B0" w:rsidRPr="00BC6A04" w:rsidRDefault="00082AB0" w:rsidP="005825F0">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726B54">
      <w:rPr>
        <w:rFonts w:ascii="Times New Roman" w:hAnsi="Times New Roman"/>
        <w:noProof/>
        <w:sz w:val="28"/>
        <w:szCs w:val="28"/>
      </w:rPr>
      <w:t>14</w:t>
    </w:r>
    <w:r w:rsidRPr="00554D12">
      <w:rPr>
        <w:rFonts w:ascii="Times New Roman" w:hAnsi="Times New Roman"/>
        <w:sz w:val="28"/>
        <w:szCs w:val="28"/>
      </w:rPr>
      <w:fldChar w:fldCharType="end"/>
    </w:r>
  </w:p>
  <w:p w:rsidR="00082AB0" w:rsidRDefault="00082A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2DD12FB"/>
    <w:multiLevelType w:val="hybridMultilevel"/>
    <w:tmpl w:val="33245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16545"/>
    <w:multiLevelType w:val="hybridMultilevel"/>
    <w:tmpl w:val="E97020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2">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4">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1">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3">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8"/>
  </w:num>
  <w:num w:numId="5">
    <w:abstractNumId w:val="7"/>
  </w:num>
  <w:num w:numId="6">
    <w:abstractNumId w:val="16"/>
  </w:num>
  <w:num w:numId="7">
    <w:abstractNumId w:val="10"/>
  </w:num>
  <w:num w:numId="8">
    <w:abstractNumId w:val="20"/>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6"/>
  </w:num>
  <w:num w:numId="13">
    <w:abstractNumId w:val="22"/>
  </w:num>
  <w:num w:numId="14">
    <w:abstractNumId w:val="24"/>
  </w:num>
  <w:num w:numId="15">
    <w:abstractNumId w:val="15"/>
  </w:num>
  <w:num w:numId="16">
    <w:abstractNumId w:val="8"/>
  </w:num>
  <w:num w:numId="17">
    <w:abstractNumId w:val="26"/>
  </w:num>
  <w:num w:numId="18">
    <w:abstractNumId w:val="17"/>
  </w:num>
  <w:num w:numId="19">
    <w:abstractNumId w:val="13"/>
  </w:num>
  <w:num w:numId="20">
    <w:abstractNumId w:val="11"/>
  </w:num>
  <w:num w:numId="21">
    <w:abstractNumId w:val="9"/>
  </w:num>
  <w:num w:numId="22">
    <w:abstractNumId w:val="14"/>
  </w:num>
  <w:num w:numId="23">
    <w:abstractNumId w:val="23"/>
  </w:num>
  <w:num w:numId="24">
    <w:abstractNumId w:val="19"/>
  </w:num>
  <w:num w:numId="25">
    <w:abstractNumId w:val="5"/>
  </w:num>
  <w:num w:numId="26">
    <w:abstractNumId w:val="25"/>
  </w:num>
  <w:num w:numId="27">
    <w:abstractNumId w:val="12"/>
  </w:num>
  <w:num w:numId="28">
    <w:abstractNumId w:val="21"/>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4C37"/>
    <w:rsid w:val="000331E2"/>
    <w:rsid w:val="000359FC"/>
    <w:rsid w:val="00057C04"/>
    <w:rsid w:val="00082AB0"/>
    <w:rsid w:val="000B7AF0"/>
    <w:rsid w:val="000C6DA1"/>
    <w:rsid w:val="000F2924"/>
    <w:rsid w:val="000F6DC2"/>
    <w:rsid w:val="00100A59"/>
    <w:rsid w:val="001028B0"/>
    <w:rsid w:val="00102BE9"/>
    <w:rsid w:val="001127F2"/>
    <w:rsid w:val="00133CDC"/>
    <w:rsid w:val="001C2A8E"/>
    <w:rsid w:val="001E6907"/>
    <w:rsid w:val="001F3AC2"/>
    <w:rsid w:val="00291E57"/>
    <w:rsid w:val="00295E9C"/>
    <w:rsid w:val="002B0440"/>
    <w:rsid w:val="0039430C"/>
    <w:rsid w:val="003E4DCF"/>
    <w:rsid w:val="003E5BDB"/>
    <w:rsid w:val="003E63CA"/>
    <w:rsid w:val="003F3576"/>
    <w:rsid w:val="003F3F2A"/>
    <w:rsid w:val="00405248"/>
    <w:rsid w:val="00412BC7"/>
    <w:rsid w:val="00415FB9"/>
    <w:rsid w:val="00481964"/>
    <w:rsid w:val="00496F28"/>
    <w:rsid w:val="004D0DC2"/>
    <w:rsid w:val="004E198A"/>
    <w:rsid w:val="004F04AB"/>
    <w:rsid w:val="00507783"/>
    <w:rsid w:val="00507FB7"/>
    <w:rsid w:val="00541A20"/>
    <w:rsid w:val="00542EC1"/>
    <w:rsid w:val="005825F0"/>
    <w:rsid w:val="0058749A"/>
    <w:rsid w:val="0059700A"/>
    <w:rsid w:val="005A2275"/>
    <w:rsid w:val="005B3803"/>
    <w:rsid w:val="005D6C35"/>
    <w:rsid w:val="0066039D"/>
    <w:rsid w:val="00686C2E"/>
    <w:rsid w:val="006D2864"/>
    <w:rsid w:val="0070293A"/>
    <w:rsid w:val="007039B4"/>
    <w:rsid w:val="00726B54"/>
    <w:rsid w:val="00736455"/>
    <w:rsid w:val="00780D39"/>
    <w:rsid w:val="007A1111"/>
    <w:rsid w:val="007B2686"/>
    <w:rsid w:val="007B7789"/>
    <w:rsid w:val="007D4300"/>
    <w:rsid w:val="00857290"/>
    <w:rsid w:val="00874B9B"/>
    <w:rsid w:val="008F30C3"/>
    <w:rsid w:val="008F7591"/>
    <w:rsid w:val="0092695F"/>
    <w:rsid w:val="00952C07"/>
    <w:rsid w:val="009700F4"/>
    <w:rsid w:val="00973FB4"/>
    <w:rsid w:val="009C4C6E"/>
    <w:rsid w:val="00A00DE2"/>
    <w:rsid w:val="00AE25EE"/>
    <w:rsid w:val="00B907DE"/>
    <w:rsid w:val="00B94397"/>
    <w:rsid w:val="00BB2329"/>
    <w:rsid w:val="00BB430B"/>
    <w:rsid w:val="00BB7F12"/>
    <w:rsid w:val="00BC0A02"/>
    <w:rsid w:val="00BE1B8A"/>
    <w:rsid w:val="00C13DAF"/>
    <w:rsid w:val="00C975E3"/>
    <w:rsid w:val="00CA2F6C"/>
    <w:rsid w:val="00CB2020"/>
    <w:rsid w:val="00D120CE"/>
    <w:rsid w:val="00E44097"/>
    <w:rsid w:val="00E60AA6"/>
    <w:rsid w:val="00E73D5A"/>
    <w:rsid w:val="00EC578A"/>
    <w:rsid w:val="00EC626F"/>
    <w:rsid w:val="00EC671F"/>
    <w:rsid w:val="00EF6860"/>
    <w:rsid w:val="00F32E48"/>
    <w:rsid w:val="00F94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9A"/>
  </w:style>
  <w:style w:type="paragraph" w:styleId="1">
    <w:name w:val="heading 1"/>
    <w:basedOn w:val="a"/>
    <w:next w:val="a"/>
    <w:link w:val="10"/>
    <w:uiPriority w:val="9"/>
    <w:qFormat/>
    <w:rsid w:val="007B2686"/>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
    <w:semiHidden/>
    <w:unhideWhenUsed/>
    <w:qFormat/>
    <w:rsid w:val="007B26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uiPriority w:val="99"/>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unhideWhenUsed/>
    <w:rsid w:val="00057C04"/>
    <w:pPr>
      <w:spacing w:after="120" w:line="480" w:lineRule="auto"/>
    </w:pPr>
  </w:style>
  <w:style w:type="character" w:customStyle="1" w:styleId="20">
    <w:name w:val="Основной текст 2 Знак"/>
    <w:basedOn w:val="a0"/>
    <w:link w:val="2"/>
    <w:uiPriority w:val="99"/>
    <w:rsid w:val="00057C04"/>
  </w:style>
  <w:style w:type="character" w:customStyle="1" w:styleId="10">
    <w:name w:val="Заголовок 1 Знак"/>
    <w:basedOn w:val="a0"/>
    <w:link w:val="1"/>
    <w:uiPriority w:val="9"/>
    <w:rsid w:val="007B2686"/>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7B2686"/>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7B2686"/>
  </w:style>
  <w:style w:type="paragraph" w:styleId="21">
    <w:name w:val="Body Text Indent 2"/>
    <w:basedOn w:val="a"/>
    <w:link w:val="22"/>
    <w:uiPriority w:val="99"/>
    <w:rsid w:val="007B2686"/>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7B2686"/>
    <w:rPr>
      <w:rFonts w:ascii="Times New Roman" w:eastAsia="Times New Roman" w:hAnsi="Times New Roman" w:cs="Times New Roman"/>
      <w:sz w:val="19"/>
      <w:szCs w:val="19"/>
      <w:lang w:eastAsia="ru-RU"/>
    </w:rPr>
  </w:style>
  <w:style w:type="paragraph" w:styleId="ae">
    <w:name w:val="caption"/>
    <w:basedOn w:val="a"/>
    <w:next w:val="a"/>
    <w:uiPriority w:val="99"/>
    <w:qFormat/>
    <w:rsid w:val="007B2686"/>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7B26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B268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unhideWhenUsed/>
    <w:rsid w:val="007B2686"/>
    <w:rPr>
      <w:rFonts w:cs="Times New Roman"/>
      <w:sz w:val="16"/>
    </w:rPr>
  </w:style>
  <w:style w:type="paragraph" w:styleId="af0">
    <w:name w:val="annotation text"/>
    <w:basedOn w:val="a"/>
    <w:link w:val="af1"/>
    <w:uiPriority w:val="99"/>
    <w:unhideWhenUsed/>
    <w:rsid w:val="007B2686"/>
    <w:pPr>
      <w:spacing w:line="240" w:lineRule="auto"/>
    </w:pPr>
    <w:rPr>
      <w:rFonts w:ascii="Calibri" w:eastAsia="Times New Roman" w:hAnsi="Calibri" w:cs="Times New Roman"/>
      <w:sz w:val="20"/>
      <w:szCs w:val="20"/>
    </w:rPr>
  </w:style>
  <w:style w:type="character" w:customStyle="1" w:styleId="af1">
    <w:name w:val="Текст примечания Знак"/>
    <w:basedOn w:val="a0"/>
    <w:link w:val="af0"/>
    <w:uiPriority w:val="99"/>
    <w:rsid w:val="007B2686"/>
    <w:rPr>
      <w:rFonts w:ascii="Calibri" w:eastAsia="Times New Roman" w:hAnsi="Calibri" w:cs="Times New Roman"/>
      <w:sz w:val="20"/>
      <w:szCs w:val="20"/>
    </w:rPr>
  </w:style>
  <w:style w:type="paragraph" w:customStyle="1" w:styleId="ConsNormal">
    <w:name w:val="ConsNormal"/>
    <w:rsid w:val="007B268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locked/>
    <w:rsid w:val="007B2686"/>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7B2686"/>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rsid w:val="007B2686"/>
    <w:rPr>
      <w:rFonts w:cs="Times New Roman"/>
      <w:color w:val="0000FF"/>
      <w:u w:val="single"/>
    </w:rPr>
  </w:style>
  <w:style w:type="paragraph" w:styleId="af3">
    <w:name w:val="List Paragraph"/>
    <w:basedOn w:val="a"/>
    <w:uiPriority w:val="34"/>
    <w:qFormat/>
    <w:rsid w:val="007B2686"/>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annotation subject"/>
    <w:basedOn w:val="af0"/>
    <w:next w:val="af0"/>
    <w:link w:val="af5"/>
    <w:uiPriority w:val="99"/>
    <w:rsid w:val="007B2686"/>
    <w:pPr>
      <w:spacing w:after="0"/>
    </w:pPr>
    <w:rPr>
      <w:rFonts w:ascii="Times New Roman" w:hAnsi="Times New Roman"/>
      <w:b/>
      <w:bCs/>
      <w:lang w:eastAsia="ru-RU"/>
    </w:rPr>
  </w:style>
  <w:style w:type="character" w:customStyle="1" w:styleId="af5">
    <w:name w:val="Тема примечания Знак"/>
    <w:basedOn w:val="af1"/>
    <w:link w:val="af4"/>
    <w:uiPriority w:val="99"/>
    <w:rsid w:val="007B2686"/>
    <w:rPr>
      <w:rFonts w:ascii="Times New Roman" w:eastAsia="Times New Roman" w:hAnsi="Times New Roman" w:cs="Times New Roman"/>
      <w:b/>
      <w:bCs/>
      <w:sz w:val="20"/>
      <w:szCs w:val="20"/>
      <w:lang w:eastAsia="ru-RU"/>
    </w:rPr>
  </w:style>
  <w:style w:type="character" w:styleId="af6">
    <w:name w:val="FollowedHyperlink"/>
    <w:basedOn w:val="a0"/>
    <w:uiPriority w:val="99"/>
    <w:rsid w:val="007B2686"/>
    <w:rPr>
      <w:rFonts w:cs="Times New Roman"/>
      <w:color w:val="800080"/>
      <w:u w:val="single"/>
    </w:rPr>
  </w:style>
  <w:style w:type="table" w:styleId="af7">
    <w:name w:val="Light Shading"/>
    <w:basedOn w:val="a1"/>
    <w:uiPriority w:val="60"/>
    <w:rsid w:val="007B2686"/>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8">
    <w:name w:val="Normal (Web)"/>
    <w:basedOn w:val="a"/>
    <w:uiPriority w:val="99"/>
    <w:unhideWhenUsed/>
    <w:rsid w:val="007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B2686"/>
    <w:pPr>
      <w:spacing w:after="0" w:line="240" w:lineRule="auto"/>
    </w:pPr>
    <w:rPr>
      <w:rFonts w:ascii="Calibri" w:eastAsia="Times New Roman" w:hAnsi="Calibri" w:cs="Times New Roman"/>
    </w:rPr>
  </w:style>
  <w:style w:type="character" w:styleId="afa">
    <w:name w:val="Emphasis"/>
    <w:basedOn w:val="a0"/>
    <w:uiPriority w:val="20"/>
    <w:qFormat/>
    <w:rsid w:val="007B2686"/>
    <w:rPr>
      <w:rFonts w:cs="Times New Roman"/>
      <w:i/>
      <w:iCs/>
    </w:rPr>
  </w:style>
  <w:style w:type="table" w:customStyle="1" w:styleId="23">
    <w:name w:val="Сетка таблицы2"/>
    <w:basedOn w:val="a1"/>
    <w:next w:val="a3"/>
    <w:uiPriority w:val="59"/>
    <w:rsid w:val="007B268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7B268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semiHidden/>
    <w:unhideWhenUsed/>
    <w:rsid w:val="00057C04"/>
    <w:pPr>
      <w:spacing w:after="120" w:line="480" w:lineRule="auto"/>
    </w:pPr>
  </w:style>
  <w:style w:type="character" w:customStyle="1" w:styleId="20">
    <w:name w:val="Основной текст 2 Знак"/>
    <w:basedOn w:val="a0"/>
    <w:link w:val="2"/>
    <w:uiPriority w:val="99"/>
    <w:semiHidden/>
    <w:rsid w:val="0005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445B3572225E9DD33A2AC08F96703B7A90233C4C5EE60D9DD86A8FA771E74C2BC1EF48804DD3D0A1F5D3722IDtA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3445B3572225E9DD33BCA11E953A09B2A55B3EC7C2E3328D8980FFA527182190FC40ADC940CE3C08015F3624D3995EACC18DEA3C0C2CC25EC617A9I6t7H" TargetMode="External"/><Relationship Id="rId5" Type="http://schemas.openxmlformats.org/officeDocument/2006/relationships/webSettings" Target="webSettings.xml"/><Relationship Id="rId10" Type="http://schemas.openxmlformats.org/officeDocument/2006/relationships/hyperlink" Target="consultantplus://offline/ref=183445B3572225E9DD33A2AC08F96703B7AB023AC4C4EE60D9DD86A8FA771E74C2BC1EF48804DD3D0A1F5D3722IDtAH" TargetMode="External"/><Relationship Id="rId4" Type="http://schemas.openxmlformats.org/officeDocument/2006/relationships/settings" Target="settings.xml"/><Relationship Id="rId9" Type="http://schemas.openxmlformats.org/officeDocument/2006/relationships/hyperlink" Target="consultantplus://offline/ref=183445B3572225E9DD33A2AC08F96703B7AB0D33C4C5EE60D9DD86A8FA771E74C2BC1EF48804DD3D0A1F5D3722IDtAH"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15</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2022-03-24T13:33:00Z</cp:lastPrinted>
  <dcterms:created xsi:type="dcterms:W3CDTF">2022-03-14T07:59:00Z</dcterms:created>
  <dcterms:modified xsi:type="dcterms:W3CDTF">2022-03-24T13:34:00Z</dcterms:modified>
</cp:coreProperties>
</file>