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0D" w:rsidRDefault="00A967FB" w:rsidP="000E716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 xml:space="preserve">Проект </w:t>
      </w:r>
    </w:p>
    <w:p w:rsidR="00A967FB" w:rsidRPr="00A967FB" w:rsidRDefault="00A967FB" w:rsidP="000E71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402"/>
      </w:tblGrid>
      <w:tr w:rsidR="000E716F" w:rsidTr="00E92F6E">
        <w:tc>
          <w:tcPr>
            <w:tcW w:w="7196" w:type="dxa"/>
          </w:tcPr>
          <w:p w:rsidR="000E716F" w:rsidRPr="00E92F6E" w:rsidRDefault="00E92F6E" w:rsidP="0027711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Административный регламент предоставления Администрацией муниципального образования «Сафоновский район» Смоленской области муниципальной услуги «Признание помещения муниципального жилищного фонда жилым 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402" w:type="dxa"/>
          </w:tcPr>
          <w:p w:rsidR="000E716F" w:rsidRDefault="000E716F" w:rsidP="000E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4D4" w:rsidRDefault="009864D4" w:rsidP="009864D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6E" w:rsidRDefault="00E92F6E" w:rsidP="009864D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Порядком разработки и утверждения административных регламентов исполнения муниципальных услуг, утверждённым постановлением Администрации муниципального образования «Сафоновский район» Смоленской области от 06.06.2012 № 700 (в редакции постановления Администрация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Pr="00E92F6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12.11.2012 № 1515),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2F6E" w:rsidRDefault="00E92F6E" w:rsidP="00E92F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предоставления Администрацией муниципального образования «Сафоновский район» Смоленской области муниципальной услуги «Признание помещения муниципального жилищного фонда жилым 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муниципального образования «Сафоновский район» Смоленской области от 02.04.2013 № 408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следующие изменения:</w:t>
      </w:r>
      <w:proofErr w:type="gramEnd"/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всему тексту Административного регламента, а также постановления об утверждении Административного регламента наименование Административного регламента следует читать как «Признание помещения муниципального жилищного фонда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2.6 изложить в новой редакции: 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«2.6. 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представлению  заявителем, и </w:t>
      </w:r>
      <w:r w:rsidRPr="00E92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о способах их получения заявителями, в том числе в электронной форме, и порядке их </w:t>
      </w:r>
      <w:r w:rsidRPr="00E92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представления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2.6.1.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</w:t>
      </w:r>
      <w:r w:rsidRPr="00E92F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2F6E">
        <w:rPr>
          <w:rFonts w:ascii="Times New Roman" w:hAnsi="Times New Roman" w:cs="Times New Roman"/>
          <w:sz w:val="28"/>
          <w:szCs w:val="28"/>
        </w:rPr>
        <w:t>заявители,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пунктах 1.2.1, 1.2.2. подраздела 1.2 раздела 1 настоящего Административного регламента</w:t>
      </w:r>
      <w:r w:rsidRPr="00E92F6E">
        <w:rPr>
          <w:rFonts w:ascii="Times New Roman" w:hAnsi="Times New Roman" w:cs="Times New Roman"/>
          <w:sz w:val="28"/>
          <w:szCs w:val="28"/>
        </w:rPr>
        <w:t xml:space="preserve"> представляют в комиссию по месту нахождения жилого </w:t>
      </w:r>
      <w:proofErr w:type="gramStart"/>
      <w:r w:rsidRPr="00E92F6E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E92F6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6E">
        <w:rPr>
          <w:rFonts w:ascii="Times New Roman" w:hAnsi="Times New Roman" w:cs="Times New Roman"/>
          <w:sz w:val="28"/>
          <w:szCs w:val="28"/>
        </w:rPr>
        <w:t>1) копию документа, удостоверяющего личность заявителя;</w:t>
      </w:r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hAnsi="Times New Roman" w:cs="Times New Roman"/>
          <w:sz w:val="28"/>
          <w:szCs w:val="28"/>
        </w:rPr>
        <w:t xml:space="preserve">2) копию документа, подтверждающего полномочия представителя,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обратился представитель заявителя</w:t>
      </w:r>
      <w:r w:rsidRPr="00E92F6E">
        <w:rPr>
          <w:rFonts w:ascii="Times New Roman" w:hAnsi="Times New Roman" w:cs="Times New Roman"/>
          <w:sz w:val="28"/>
          <w:szCs w:val="28"/>
        </w:rPr>
        <w:t>;</w:t>
      </w:r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F6E">
        <w:rPr>
          <w:rFonts w:ascii="Times New Roman" w:hAnsi="Times New Roman" w:cs="Times New Roman"/>
          <w:sz w:val="28"/>
          <w:szCs w:val="28"/>
        </w:rPr>
        <w:t xml:space="preserve">3) </w:t>
      </w:r>
      <w:r w:rsidRPr="00E92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о предоставлении муниципальной услуги по форме согласно приложению к Административному регламенту;</w:t>
      </w:r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6E">
        <w:rPr>
          <w:rFonts w:ascii="Times New Roman" w:hAnsi="Times New Roman" w:cs="Times New Roman"/>
          <w:sz w:val="28"/>
          <w:szCs w:val="28"/>
        </w:rPr>
        <w:t xml:space="preserve">4)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правоустанавливающих документов на жилое помещение либо на садовый дом, </w:t>
      </w:r>
      <w:r w:rsidRPr="00E92F6E">
        <w:rPr>
          <w:rFonts w:ascii="Times New Roman" w:hAnsi="Times New Roman" w:cs="Times New Roman"/>
          <w:sz w:val="28"/>
          <w:szCs w:val="28"/>
        </w:rPr>
        <w:t>право на которое не зарегистрировано в Едином государственном реестре прав на недвижимое имущество и сделок с ним;</w:t>
      </w:r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6E">
        <w:rPr>
          <w:rFonts w:ascii="Times New Roman" w:hAnsi="Times New Roman" w:cs="Times New Roman"/>
          <w:sz w:val="28"/>
          <w:szCs w:val="28"/>
        </w:rPr>
        <w:t>5) технический паспорт жилого помещения, а для нежилых помещений - технический план, в случае</w:t>
      </w:r>
      <w:r w:rsidRPr="00E92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отсутствия сведений, запрошенных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</w:t>
      </w:r>
      <w:r w:rsidRPr="00E92F6E">
        <w:rPr>
          <w:rFonts w:ascii="Times New Roman" w:hAnsi="Times New Roman" w:cs="Times New Roman"/>
          <w:sz w:val="28"/>
          <w:szCs w:val="28"/>
        </w:rPr>
        <w:t>;</w:t>
      </w:r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6E">
        <w:rPr>
          <w:rFonts w:ascii="Times New Roman" w:hAnsi="Times New Roman" w:cs="Times New Roman"/>
          <w:sz w:val="28"/>
          <w:szCs w:val="28"/>
        </w:rPr>
        <w:t xml:space="preserve">  6)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7" w:history="1">
        <w:r w:rsidRPr="00E92F6E">
          <w:rPr>
            <w:rFonts w:ascii="Times New Roman" w:hAnsi="Times New Roman" w:cs="Times New Roman"/>
            <w:sz w:val="28"/>
            <w:szCs w:val="28"/>
          </w:rPr>
          <w:t>абзацем третьим пункта 44</w:t>
        </w:r>
      </w:hyperlink>
      <w:r w:rsidRPr="00E92F6E">
        <w:rPr>
          <w:rFonts w:ascii="Times New Roman" w:hAnsi="Times New Roman" w:cs="Times New Roman"/>
          <w:sz w:val="28"/>
          <w:szCs w:val="28"/>
        </w:rPr>
        <w:t xml:space="preserve">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6E">
        <w:rPr>
          <w:rFonts w:ascii="Times New Roman" w:hAnsi="Times New Roman" w:cs="Times New Roman"/>
          <w:sz w:val="28"/>
          <w:szCs w:val="28"/>
        </w:rPr>
        <w:t>7) в отношении нежилого помещения для признания его в дальнейшем жилым помещением - проект реконструкции нежилого помещения;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6E">
        <w:rPr>
          <w:rFonts w:ascii="Times New Roman" w:hAnsi="Times New Roman" w:cs="Times New Roman"/>
          <w:sz w:val="28"/>
          <w:szCs w:val="28"/>
        </w:rPr>
        <w:t>8)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6E">
        <w:rPr>
          <w:rFonts w:ascii="Times New Roman" w:hAnsi="Times New Roman" w:cs="Times New Roman"/>
          <w:sz w:val="28"/>
          <w:szCs w:val="28"/>
        </w:rPr>
        <w:t xml:space="preserve">9)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8" w:history="1">
        <w:r w:rsidRPr="00E92F6E">
          <w:rPr>
            <w:rFonts w:ascii="Times New Roman" w:hAnsi="Times New Roman" w:cs="Times New Roman"/>
            <w:sz w:val="28"/>
            <w:szCs w:val="28"/>
          </w:rPr>
          <w:t>абзацем третьим пункта 44</w:t>
        </w:r>
      </w:hyperlink>
      <w:r w:rsidRPr="00E92F6E">
        <w:rPr>
          <w:rFonts w:ascii="Times New Roman" w:hAnsi="Times New Roman" w:cs="Times New Roman"/>
          <w:sz w:val="28"/>
          <w:szCs w:val="28"/>
        </w:rPr>
        <w:t xml:space="preserve">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F6E">
        <w:rPr>
          <w:rFonts w:ascii="Times New Roman" w:hAnsi="Times New Roman" w:cs="Times New Roman"/>
          <w:sz w:val="28"/>
          <w:szCs w:val="28"/>
        </w:rPr>
        <w:t>10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8, 10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изысканий, в случае постановки вопроса о признании садового дома</w:t>
      </w:r>
      <w:proofErr w:type="gramEnd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 домом;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6E">
        <w:rPr>
          <w:rFonts w:ascii="Times New Roman" w:hAnsi="Times New Roman" w:cs="Times New Roman"/>
          <w:sz w:val="28"/>
          <w:szCs w:val="28"/>
        </w:rPr>
        <w:t>11) заявления, письма, жалобы граждан на неудовлетворительные условия проживания - по усмотрению заявителя.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Пункт 2.6</w:t>
      </w:r>
      <w:r w:rsidRPr="00E92F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«2.6</w:t>
      </w:r>
      <w:r w:rsidRPr="00E92F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2F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E92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</w:t>
      </w:r>
      <w:proofErr w:type="gramEnd"/>
      <w:r w:rsidRPr="00E92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форме, и порядке их представления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bCs/>
          <w:sz w:val="28"/>
          <w:szCs w:val="28"/>
        </w:rPr>
        <w:t>2.6</w:t>
      </w:r>
      <w:r w:rsidRPr="00E92F6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1</w:t>
      </w:r>
      <w:r w:rsidRPr="00E92F6E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Pr="00E92F6E">
        <w:rPr>
          <w:rFonts w:ascii="Times New Roman" w:eastAsia="Times New Roman" w:hAnsi="Times New Roman" w:cs="Times New Roman"/>
          <w:sz w:val="28"/>
          <w:szCs w:val="28"/>
        </w:rPr>
        <w:t xml:space="preserve">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заявители, указанные в пунктах 1.2.1, 1.2.2 подраздела 1.2 раздела 1 настоящего Административного регламента, вправе представить по собственной инициативе, входят:</w:t>
      </w:r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6E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6E">
        <w:rPr>
          <w:rFonts w:ascii="Times New Roman" w:hAnsi="Times New Roman" w:cs="Times New Roman"/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6E">
        <w:rPr>
          <w:rFonts w:ascii="Times New Roman" w:hAnsi="Times New Roman" w:cs="Times New Roman"/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9" w:history="1">
        <w:r w:rsidRPr="00E92F6E">
          <w:rPr>
            <w:rFonts w:ascii="Times New Roman" w:hAnsi="Times New Roman" w:cs="Times New Roman"/>
            <w:sz w:val="28"/>
            <w:szCs w:val="28"/>
          </w:rPr>
          <w:t>абзацем третьим пункта 44</w:t>
        </w:r>
      </w:hyperlink>
      <w:r w:rsidRPr="00E92F6E">
        <w:rPr>
          <w:rFonts w:ascii="Times New Roman" w:hAnsi="Times New Roman" w:cs="Times New Roman"/>
          <w:sz w:val="28"/>
          <w:szCs w:val="28"/>
        </w:rPr>
        <w:t xml:space="preserve">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требованиям».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6E">
        <w:rPr>
          <w:rFonts w:ascii="Times New Roman" w:hAnsi="Times New Roman" w:cs="Times New Roman"/>
          <w:sz w:val="28"/>
          <w:szCs w:val="28"/>
        </w:rPr>
        <w:t>1.4. Пункт 2.6</w:t>
      </w:r>
      <w:r w:rsidRPr="00E92F6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92F6E">
        <w:rPr>
          <w:rFonts w:ascii="Times New Roman" w:hAnsi="Times New Roman" w:cs="Times New Roman"/>
          <w:sz w:val="28"/>
          <w:szCs w:val="28"/>
        </w:rPr>
        <w:t>.3 изложить в новой редакции: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hAnsi="Times New Roman" w:cs="Times New Roman"/>
          <w:sz w:val="28"/>
          <w:szCs w:val="28"/>
        </w:rPr>
        <w:t>«2.6</w:t>
      </w:r>
      <w:r w:rsidRPr="00E92F6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92F6E">
        <w:rPr>
          <w:rFonts w:ascii="Times New Roman" w:hAnsi="Times New Roman" w:cs="Times New Roman"/>
          <w:sz w:val="28"/>
          <w:szCs w:val="28"/>
        </w:rPr>
        <w:t xml:space="preserve">.3. </w:t>
      </w:r>
      <w:r w:rsidRPr="00E92F6E">
        <w:rPr>
          <w:rFonts w:ascii="Times New Roman" w:eastAsia="Times New Roman" w:hAnsi="Times New Roman" w:cs="Times New Roman"/>
          <w:sz w:val="28"/>
          <w:szCs w:val="28"/>
        </w:rPr>
        <w:t>Запрещено требовать от заявителя: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 w:rsidRPr="00E92F6E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муниципальных услуг,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 предоставлении муниципальной услуги, за исключением случаев, предусмотренных </w:t>
      </w:r>
      <w:hyperlink r:id="rId10" w:history="1">
        <w:r w:rsidRPr="00E92F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Дополнить пункт 2.4 подпунктом 2.4.6 следующего содержания:</w:t>
      </w:r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«2.4.6. Принятие Администрацией постановления о признании садового дома жилым домом и жилого дома садовым домом осуществляется не позднее 45 календарных дней со дня подачи заявления</w:t>
      </w: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Дополнить пункт 2.9.1 подпунктом е) следующего содержания:</w:t>
      </w:r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«е)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8, 10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изысканий, в случае постановки вопроса о признании садового дома</w:t>
      </w:r>
      <w:proofErr w:type="gramEnd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 домом». </w:t>
      </w:r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 подпункте д) пункта 2.9.1 Административного регламента слова «проектно-изыскательской» заменить словами «специализированной». </w:t>
      </w:r>
    </w:p>
    <w:p w:rsidR="00E92F6E" w:rsidRP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Подпункт а) пункта 2.9.1 Административного регламента исключить. 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Пункт 4 «Формы </w:t>
      </w: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услуги» изложить в новой редакции: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92F6E">
        <w:rPr>
          <w:rFonts w:ascii="Times New Roman" w:eastAsia="Times New Roman" w:hAnsi="Times New Roman" w:cs="Times New Roman"/>
          <w:sz w:val="28"/>
          <w:szCs w:val="28"/>
        </w:rPr>
        <w:t xml:space="preserve">4. Формы </w:t>
      </w: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92F6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92F6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Pr="00E92F6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92F6E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92F6E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>4.2.1. Периодичность проведения проверок устанавливается Главой МО, проверки могут носить плановый и внеплановый характер.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lastRenderedPageBreak/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 Администрации.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МО.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>4.3. Ответственность муниципальных служащих Администрации,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92F6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услуги»».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>1.10. Пункт 5 Административного регламента изложить в новой редакции:</w:t>
      </w:r>
    </w:p>
    <w:p w:rsidR="00E92F6E" w:rsidRPr="00E92F6E" w:rsidRDefault="00E92F6E" w:rsidP="00E92F6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Смоленской области, многофункциональных центров по предоставлению государственных и муниципальных услуг, работников многофункциональных центров по предоставлению государственных и муниципальных услуг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работниками МФЦ, в досудебном (внесудебном) порядке.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нарушения срока регистрации запроса о предоставлении муниципальной услуги;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proofErr w:type="gramEnd"/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органа,  предоставляющего  муниципальную  услугу,  должностного лица органа,  предоставляющего  муниципальную услугу, МФЦ,  работника 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proofErr w:type="gramEnd"/>
    </w:p>
    <w:p w:rsidR="0036245F" w:rsidRPr="00E92F6E" w:rsidRDefault="0036245F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1" w:history="1">
        <w:r w:rsidRPr="00E92F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4 части 1 статьи 7</w:t>
        </w:r>
      </w:hyperlink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210-ФЗ.</w:t>
      </w:r>
    </w:p>
    <w:p w:rsidR="00E92F6E" w:rsidRPr="00E92F6E" w:rsidRDefault="00E92F6E" w:rsidP="00E92F6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публично-правового образования, являющийся учредителем МФЦ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учредитель МФЦ)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Жалобы на решения и действия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(бездействие) руководителя органа, предоставляющего 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муниципальную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муниципального служащего, руководителя органа, предоставляющего 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может быть направлена по почте, через МФЦ, с использованием сети «Интернет», </w:t>
      </w:r>
      <w:r w:rsidRPr="00E92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E92F6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https://do.gosuslugi.ru/</w:t>
        </w:r>
      </w:hyperlink>
      <w:r w:rsidRPr="00E92F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органа, предоставляющего 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Единого портала и (или) Регионального портала, а</w:t>
      </w:r>
      <w:proofErr w:type="gramEnd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может быть </w:t>
      </w: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официального сайта МФЦ, а также может быть принята при личном приеме заявителя.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должностное лицо органа, предоставляющего 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МФЦ либо учредитель МФЦ,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МФЦ, учредителю МФЦ либо вышестоящий орган (при его наличии), подлежит рассмотрению в течение пятнадцати рабочих дней со дня ее регистрации, а  в случае обжалования отказа органа, предоставляющего 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регистрации.</w:t>
      </w:r>
    </w:p>
    <w:p w:rsid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должна содержать:</w:t>
      </w:r>
    </w:p>
    <w:p w:rsidR="0036245F" w:rsidRPr="00E92F6E" w:rsidRDefault="0036245F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предоставляющего 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либо муниципального служащего, МФЦ, работника МФЦ;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E9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признания жалобы подлежащей удовлетворению в ответе заявителю, указанном в </w:t>
      </w:r>
      <w:hyperlink w:anchor="Par0" w:history="1">
        <w:r w:rsidRPr="00E92F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</w:hyperlink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5.10 настоящего раздела,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 xml:space="preserve">5.11. В случае признания </w:t>
      </w: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E92F6E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13" w:history="1">
        <w:r w:rsidRPr="00E92F6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5.10</w:t>
        </w:r>
      </w:hyperlink>
      <w:r w:rsidRPr="00E92F6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раздела, даются аргументированные разъяснения о причинах принятого решения.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В случае установления в ходе или по результатам </w:t>
      </w: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</w:t>
      </w:r>
      <w:r w:rsidRPr="00E92F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E92F6E" w:rsidRPr="00E92F6E" w:rsidRDefault="00E92F6E" w:rsidP="00E92F6E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 xml:space="preserve">5.14. </w:t>
      </w:r>
      <w:r w:rsidRPr="00E92F6E">
        <w:rPr>
          <w:rFonts w:ascii="Times New Roman" w:eastAsia="Times New Roman" w:hAnsi="Times New Roman" w:cs="Times New Roman"/>
          <w:bCs/>
          <w:sz w:val="28"/>
          <w:szCs w:val="28"/>
        </w:rPr>
        <w:t>Информация, содержащаяся в настоящем разделе, подлежит обязательному размещению на Едином портале и (или) Региональном портале. Департамент, обеспечивает в установленном порядке размещение и актуализацию сведений в соответствующем разделе Реестра».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 xml:space="preserve">1.11. В приложении № 2 к Административному регламенту: 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наименование «Акт обследования помещения» заменить на </w:t>
      </w:r>
      <w:r w:rsidR="003624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92F6E">
        <w:rPr>
          <w:rFonts w:ascii="Times New Roman" w:eastAsia="Times New Roman" w:hAnsi="Times New Roman" w:cs="Times New Roman"/>
          <w:sz w:val="28"/>
          <w:szCs w:val="28"/>
        </w:rPr>
        <w:t>«Акт обследования помещения (многоквартирного дома)»,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>- далее по тексту после слов «обследовани</w:t>
      </w: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E92F6E">
        <w:rPr>
          <w:rFonts w:ascii="Times New Roman" w:eastAsia="Times New Roman" w:hAnsi="Times New Roman" w:cs="Times New Roman"/>
          <w:sz w:val="28"/>
          <w:szCs w:val="28"/>
        </w:rPr>
        <w:t>я) помещения» добавить слова «(многоквартирного дома)»;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>- в приложении г) слова «проектно-изыскательских и» исключить; после слов «Краткое описание состояния жилого помещения» добавить слова «, несущих строительных конструкций».</w:t>
      </w:r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 xml:space="preserve">1.12. </w:t>
      </w:r>
      <w:proofErr w:type="gramStart"/>
      <w:r w:rsidRPr="00E92F6E">
        <w:rPr>
          <w:rFonts w:ascii="Times New Roman" w:eastAsia="Times New Roman" w:hAnsi="Times New Roman" w:cs="Times New Roman"/>
          <w:sz w:val="28"/>
          <w:szCs w:val="28"/>
        </w:rPr>
        <w:t>В приложении № 3 к Административному регламенту наименование документа читать как «Заключение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садовым».</w:t>
      </w:r>
      <w:proofErr w:type="gramEnd"/>
    </w:p>
    <w:p w:rsidR="00E92F6E" w:rsidRPr="00E92F6E" w:rsidRDefault="00E92F6E" w:rsidP="00E92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6E">
        <w:rPr>
          <w:rFonts w:ascii="Times New Roman" w:eastAsia="Times New Roman" w:hAnsi="Times New Roman" w:cs="Times New Roman"/>
          <w:sz w:val="28"/>
          <w:szCs w:val="28"/>
        </w:rPr>
        <w:t>1.13. Дополнить Административный регламент приложением № 5 (прилагается).</w:t>
      </w:r>
    </w:p>
    <w:p w:rsidR="00E92F6E" w:rsidRPr="00E92F6E" w:rsidRDefault="00E92F6E" w:rsidP="00E92F6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E92F6E" w:rsidRPr="00E92F6E" w:rsidRDefault="00E92F6E" w:rsidP="00E92F6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02.04.2013 № 408.</w:t>
      </w:r>
    </w:p>
    <w:p w:rsidR="00E92F6E" w:rsidRDefault="00E92F6E" w:rsidP="00E92F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6E" w:rsidRDefault="00E92F6E" w:rsidP="009864D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6F3" w:rsidRPr="006F06F3" w:rsidRDefault="006F06F3" w:rsidP="00AE02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062" w:rsidRPr="005676CE" w:rsidRDefault="00AA2062" w:rsidP="00AA20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D2D6A" w:rsidRDefault="00AA2062" w:rsidP="00730D4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="00A8777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F456F9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p w:rsidR="00E92F6E" w:rsidRDefault="00E92F6E" w:rsidP="00730D4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F6E" w:rsidRDefault="00E92F6E" w:rsidP="00730D4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F6E" w:rsidRDefault="00E92F6E" w:rsidP="00730D4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F6E" w:rsidRDefault="00E92F6E" w:rsidP="00730D4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F6E" w:rsidRDefault="00E92F6E" w:rsidP="00730D4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F6E" w:rsidRDefault="00E92F6E" w:rsidP="00730D4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F6E" w:rsidRDefault="00E92F6E" w:rsidP="00730D4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F6E" w:rsidRDefault="00E92F6E" w:rsidP="00730D4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F6E" w:rsidRDefault="00E92F6E" w:rsidP="00730D4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706" w:type="dxa"/>
        <w:tblLook w:val="04A0"/>
      </w:tblPr>
      <w:tblGrid>
        <w:gridCol w:w="5495"/>
        <w:gridCol w:w="5211"/>
      </w:tblGrid>
      <w:tr w:rsidR="00FD1FF3" w:rsidRPr="00FD1FF3" w:rsidTr="00493536">
        <w:tc>
          <w:tcPr>
            <w:tcW w:w="5495" w:type="dxa"/>
          </w:tcPr>
          <w:p w:rsidR="00FD1FF3" w:rsidRPr="00FD1FF3" w:rsidRDefault="00FD1FF3" w:rsidP="00FD1F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D1FF3" w:rsidRPr="00FD1FF3" w:rsidRDefault="00FD1FF3" w:rsidP="00FD1F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F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5</w:t>
            </w:r>
          </w:p>
          <w:p w:rsidR="00FD1FF3" w:rsidRPr="00FD1FF3" w:rsidRDefault="00FD1FF3" w:rsidP="00FD1F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1F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Административному регламенту</w:t>
            </w:r>
          </w:p>
        </w:tc>
      </w:tr>
    </w:tbl>
    <w:p w:rsidR="00E92F6E" w:rsidRDefault="00E92F6E" w:rsidP="00730D4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1FF3" w:rsidRPr="00FD1FF3" w:rsidRDefault="00A27EDA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</w:t>
      </w:r>
      <w:r w:rsidR="00FD1FF3" w:rsidRPr="00FD1FF3">
        <w:rPr>
          <w:rFonts w:ascii="Times New Roman" w:hAnsi="Times New Roman" w:cs="Times New Roman"/>
          <w:sz w:val="20"/>
          <w:szCs w:val="20"/>
        </w:rPr>
        <w:t>(Бланк уполномоченного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>РЕШЕНИЕ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>о признании садового дома жилым домом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>и жилого дома садовым домом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FF3">
        <w:rPr>
          <w:rFonts w:ascii="Times New Roman" w:hAnsi="Times New Roman" w:cs="Times New Roman"/>
          <w:sz w:val="24"/>
          <w:szCs w:val="24"/>
        </w:rPr>
        <w:t>Дата, номер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lastRenderedPageBreak/>
        <w:t>В связи с обращением _________________________________________________________________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Pr="00FD1FF3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</w:t>
      </w:r>
      <w:proofErr w:type="gramEnd"/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                                    лица - заявителя)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                    садовый  дом  жилым  домом/жилой  дом  садовым домом,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>о намерении  признать ________________________________________________________________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                                    (ненужное зачеркнуть)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1FF3">
        <w:rPr>
          <w:rFonts w:ascii="Times New Roman" w:hAnsi="Times New Roman" w:cs="Times New Roman"/>
          <w:sz w:val="20"/>
          <w:szCs w:val="20"/>
        </w:rPr>
        <w:t>расположенный</w:t>
      </w:r>
      <w:proofErr w:type="gramEnd"/>
      <w:r w:rsidRPr="00FD1FF3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__________________________________________________________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___________________________________________________________________________________________,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>кадастровый номер земельного участка, в пределах которого  расположен  дом: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_________________________________________________________________________________,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>на основании _________________________________________________________________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             (наименование и реквизиты правоустанавливающего документа)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__________________________________________________________________________________,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>по результатам рассмотрения представленных документов принято решение: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>Признать __________________________________________________________________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       (садовый дом жилым домом/жилой дом садовым домом - </w:t>
      </w:r>
      <w:proofErr w:type="gramStart"/>
      <w:r w:rsidRPr="00FD1FF3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FD1FF3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      (должность)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>____________________________________   ____________________________________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D1FF3">
        <w:rPr>
          <w:rFonts w:ascii="Times New Roman" w:hAnsi="Times New Roman" w:cs="Times New Roman"/>
          <w:sz w:val="20"/>
          <w:szCs w:val="20"/>
        </w:rPr>
        <w:t>(Ф.И.О. должностного лица органа                (подпись должностного лица органа</w:t>
      </w:r>
      <w:proofErr w:type="gramEnd"/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     местного самоуправления                          местного самоуправления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  муниципального образования, в                   муниципального образования, </w:t>
      </w:r>
      <w:proofErr w:type="gramStart"/>
      <w:r w:rsidRPr="00FD1FF3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FD1FF3">
        <w:rPr>
          <w:rFonts w:ascii="Times New Roman" w:hAnsi="Times New Roman" w:cs="Times New Roman"/>
          <w:sz w:val="20"/>
          <w:szCs w:val="20"/>
        </w:rPr>
        <w:t>границах</w:t>
      </w:r>
      <w:proofErr w:type="gramEnd"/>
      <w:r w:rsidRPr="00FD1FF3">
        <w:rPr>
          <w:rFonts w:ascii="Times New Roman" w:hAnsi="Times New Roman" w:cs="Times New Roman"/>
          <w:sz w:val="20"/>
          <w:szCs w:val="20"/>
        </w:rPr>
        <w:t xml:space="preserve"> которого расположен                     границах которого расположен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FD1FF3">
        <w:rPr>
          <w:rFonts w:ascii="Times New Roman" w:hAnsi="Times New Roman" w:cs="Times New Roman"/>
          <w:sz w:val="20"/>
          <w:szCs w:val="20"/>
        </w:rPr>
        <w:t>садовый дом или жилой дом)                       садовый дом или жилой дом)</w:t>
      </w:r>
      <w:proofErr w:type="gramEnd"/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М.П.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4"/>
          <w:szCs w:val="24"/>
        </w:rPr>
        <w:t>Получил</w:t>
      </w:r>
      <w:r w:rsidRPr="00FD1FF3">
        <w:rPr>
          <w:rFonts w:ascii="Times New Roman" w:hAnsi="Times New Roman" w:cs="Times New Roman"/>
          <w:sz w:val="20"/>
          <w:szCs w:val="20"/>
        </w:rPr>
        <w:t xml:space="preserve">:  "__" ____________ 20__ г.  _______________________   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 заявителя)    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(заполняется в случае  получения решения лично)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4"/>
          <w:szCs w:val="24"/>
        </w:rPr>
        <w:t xml:space="preserve">Решение направлено в адрес заявителя </w:t>
      </w:r>
      <w:r w:rsidRPr="00FD1FF3">
        <w:rPr>
          <w:rFonts w:ascii="Times New Roman" w:hAnsi="Times New Roman" w:cs="Times New Roman"/>
          <w:sz w:val="20"/>
          <w:szCs w:val="20"/>
        </w:rPr>
        <w:t xml:space="preserve">                   "__" _______ 20__ г.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(заполняется в случае направления решения по почте)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________________________________________</w:t>
      </w:r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gramStart"/>
      <w:r w:rsidRPr="00FD1FF3">
        <w:rPr>
          <w:rFonts w:ascii="Times New Roman" w:hAnsi="Times New Roman" w:cs="Times New Roman"/>
          <w:sz w:val="20"/>
          <w:szCs w:val="20"/>
        </w:rPr>
        <w:t>(Ф.И.О., подпись должностного лица,</w:t>
      </w:r>
      <w:proofErr w:type="gramEnd"/>
    </w:p>
    <w:p w:rsidR="00FD1FF3" w:rsidRPr="00FD1FF3" w:rsidRDefault="00FD1FF3" w:rsidP="00FD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FF3">
        <w:rPr>
          <w:rFonts w:ascii="Times New Roman" w:hAnsi="Times New Roman" w:cs="Times New Roman"/>
          <w:sz w:val="20"/>
          <w:szCs w:val="20"/>
        </w:rPr>
        <w:t xml:space="preserve">                                   направившего решение в адрес заявителя)</w:t>
      </w:r>
    </w:p>
    <w:p w:rsidR="0036245F" w:rsidRDefault="0036245F" w:rsidP="00730D4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245F" w:rsidRDefault="0036245F" w:rsidP="00730D4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2D6A" w:rsidRDefault="004D2D6A" w:rsidP="00E465D8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4D2D6A" w:rsidRPr="00E465D8" w:rsidRDefault="004D2D6A" w:rsidP="00E465D8">
      <w:pPr>
        <w:widowControl w:val="0"/>
        <w:rPr>
          <w:rFonts w:ascii="Calibri" w:eastAsia="Calibri" w:hAnsi="Calibri" w:cs="Times New Roman"/>
          <w:sz w:val="28"/>
          <w:szCs w:val="28"/>
        </w:rPr>
        <w:sectPr w:rsidR="004D2D6A" w:rsidRPr="00E465D8" w:rsidSect="00E92F6E">
          <w:headerReference w:type="default" r:id="rId14"/>
          <w:pgSz w:w="11906" w:h="16838" w:code="9"/>
          <w:pgMar w:top="1134" w:right="707" w:bottom="1276" w:left="1134" w:header="709" w:footer="709" w:gutter="0"/>
          <w:cols w:space="708"/>
          <w:titlePg/>
          <w:docGrid w:linePitch="360"/>
        </w:sectPr>
      </w:pPr>
    </w:p>
    <w:p w:rsidR="00F2200D" w:rsidRPr="002625FB" w:rsidRDefault="00F2200D" w:rsidP="00162560">
      <w:pPr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2200D" w:rsidRPr="002625FB" w:rsidSect="00E465D8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43" w:rsidRDefault="00460543" w:rsidP="00E465D8">
      <w:pPr>
        <w:spacing w:after="0" w:line="240" w:lineRule="auto"/>
      </w:pPr>
      <w:r>
        <w:separator/>
      </w:r>
    </w:p>
  </w:endnote>
  <w:endnote w:type="continuationSeparator" w:id="0">
    <w:p w:rsidR="00460543" w:rsidRDefault="00460543" w:rsidP="00E4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43" w:rsidRDefault="00460543" w:rsidP="00E465D8">
      <w:pPr>
        <w:spacing w:after="0" w:line="240" w:lineRule="auto"/>
      </w:pPr>
      <w:r>
        <w:separator/>
      </w:r>
    </w:p>
  </w:footnote>
  <w:footnote w:type="continuationSeparator" w:id="0">
    <w:p w:rsidR="00460543" w:rsidRDefault="00460543" w:rsidP="00E4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67" w:rsidRPr="00A446F1" w:rsidRDefault="00312F85" w:rsidP="00460E67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="00147B50"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A967FB">
      <w:rPr>
        <w:rFonts w:ascii="Times New Roman" w:hAnsi="Times New Roman"/>
        <w:noProof/>
        <w:sz w:val="28"/>
        <w:szCs w:val="28"/>
      </w:rPr>
      <w:t>10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16F"/>
    <w:rsid w:val="00025B66"/>
    <w:rsid w:val="00032A66"/>
    <w:rsid w:val="000546C1"/>
    <w:rsid w:val="00060ADF"/>
    <w:rsid w:val="000638BC"/>
    <w:rsid w:val="00074DF8"/>
    <w:rsid w:val="0008617D"/>
    <w:rsid w:val="000B25DE"/>
    <w:rsid w:val="000C5C5E"/>
    <w:rsid w:val="000D437A"/>
    <w:rsid w:val="000E530C"/>
    <w:rsid w:val="000E716F"/>
    <w:rsid w:val="00105DF7"/>
    <w:rsid w:val="00131CCE"/>
    <w:rsid w:val="00141012"/>
    <w:rsid w:val="00147B50"/>
    <w:rsid w:val="00162560"/>
    <w:rsid w:val="00176780"/>
    <w:rsid w:val="001B4727"/>
    <w:rsid w:val="001D1038"/>
    <w:rsid w:val="001E2696"/>
    <w:rsid w:val="00215879"/>
    <w:rsid w:val="00216CD1"/>
    <w:rsid w:val="0022135A"/>
    <w:rsid w:val="00247FCE"/>
    <w:rsid w:val="00257AFF"/>
    <w:rsid w:val="002636F7"/>
    <w:rsid w:val="00277114"/>
    <w:rsid w:val="002A0E26"/>
    <w:rsid w:val="002A1F7F"/>
    <w:rsid w:val="002E7DB2"/>
    <w:rsid w:val="002F5761"/>
    <w:rsid w:val="00312F85"/>
    <w:rsid w:val="00330D85"/>
    <w:rsid w:val="0033159E"/>
    <w:rsid w:val="00332DBA"/>
    <w:rsid w:val="00343C7B"/>
    <w:rsid w:val="0036245F"/>
    <w:rsid w:val="003725CA"/>
    <w:rsid w:val="00395E33"/>
    <w:rsid w:val="003B0AA5"/>
    <w:rsid w:val="004443FF"/>
    <w:rsid w:val="00453C0E"/>
    <w:rsid w:val="00460543"/>
    <w:rsid w:val="004B49CF"/>
    <w:rsid w:val="004B4B94"/>
    <w:rsid w:val="004D2D6A"/>
    <w:rsid w:val="004E2A40"/>
    <w:rsid w:val="00501DF4"/>
    <w:rsid w:val="00511E92"/>
    <w:rsid w:val="00513FEE"/>
    <w:rsid w:val="00535076"/>
    <w:rsid w:val="00543E88"/>
    <w:rsid w:val="00547D6C"/>
    <w:rsid w:val="005544DE"/>
    <w:rsid w:val="0059078B"/>
    <w:rsid w:val="00590FDB"/>
    <w:rsid w:val="00592FC4"/>
    <w:rsid w:val="005A58E6"/>
    <w:rsid w:val="005A6552"/>
    <w:rsid w:val="005C5AB5"/>
    <w:rsid w:val="005F4AC4"/>
    <w:rsid w:val="00615A96"/>
    <w:rsid w:val="006431B7"/>
    <w:rsid w:val="006668E8"/>
    <w:rsid w:val="0067228A"/>
    <w:rsid w:val="0067564C"/>
    <w:rsid w:val="006825C4"/>
    <w:rsid w:val="00685356"/>
    <w:rsid w:val="006B12F3"/>
    <w:rsid w:val="006B7C25"/>
    <w:rsid w:val="006E15A0"/>
    <w:rsid w:val="006E4ECA"/>
    <w:rsid w:val="006F06F3"/>
    <w:rsid w:val="006F0C81"/>
    <w:rsid w:val="00725DDD"/>
    <w:rsid w:val="00730D44"/>
    <w:rsid w:val="0074275F"/>
    <w:rsid w:val="007430F1"/>
    <w:rsid w:val="007735FC"/>
    <w:rsid w:val="00796319"/>
    <w:rsid w:val="007A10C5"/>
    <w:rsid w:val="007C74E9"/>
    <w:rsid w:val="00824593"/>
    <w:rsid w:val="008265A3"/>
    <w:rsid w:val="008325A9"/>
    <w:rsid w:val="00833DBB"/>
    <w:rsid w:val="008510A9"/>
    <w:rsid w:val="00851E7C"/>
    <w:rsid w:val="00861165"/>
    <w:rsid w:val="0086510F"/>
    <w:rsid w:val="0088383D"/>
    <w:rsid w:val="008E05A4"/>
    <w:rsid w:val="008E0F4C"/>
    <w:rsid w:val="00902649"/>
    <w:rsid w:val="00913470"/>
    <w:rsid w:val="00921D55"/>
    <w:rsid w:val="009864D4"/>
    <w:rsid w:val="0099065C"/>
    <w:rsid w:val="009A7D87"/>
    <w:rsid w:val="009D4A1E"/>
    <w:rsid w:val="009E63D6"/>
    <w:rsid w:val="00A1261B"/>
    <w:rsid w:val="00A27EDA"/>
    <w:rsid w:val="00A679BA"/>
    <w:rsid w:val="00A87777"/>
    <w:rsid w:val="00A967FB"/>
    <w:rsid w:val="00AA2062"/>
    <w:rsid w:val="00AC26EE"/>
    <w:rsid w:val="00AD0984"/>
    <w:rsid w:val="00AD6E73"/>
    <w:rsid w:val="00AD72FA"/>
    <w:rsid w:val="00AD7A5C"/>
    <w:rsid w:val="00AE0055"/>
    <w:rsid w:val="00AE0233"/>
    <w:rsid w:val="00AE1F71"/>
    <w:rsid w:val="00AF3FF0"/>
    <w:rsid w:val="00B228C6"/>
    <w:rsid w:val="00B36B97"/>
    <w:rsid w:val="00B80795"/>
    <w:rsid w:val="00BB6089"/>
    <w:rsid w:val="00BF574C"/>
    <w:rsid w:val="00C40BB9"/>
    <w:rsid w:val="00C43CE4"/>
    <w:rsid w:val="00C77E1A"/>
    <w:rsid w:val="00C87558"/>
    <w:rsid w:val="00C90DA6"/>
    <w:rsid w:val="00C9582A"/>
    <w:rsid w:val="00CA6556"/>
    <w:rsid w:val="00CB39DB"/>
    <w:rsid w:val="00CE3D66"/>
    <w:rsid w:val="00D129D9"/>
    <w:rsid w:val="00D34E29"/>
    <w:rsid w:val="00D52DE0"/>
    <w:rsid w:val="00D65EC9"/>
    <w:rsid w:val="00D900B9"/>
    <w:rsid w:val="00D90B6D"/>
    <w:rsid w:val="00D925C9"/>
    <w:rsid w:val="00DA2DEB"/>
    <w:rsid w:val="00DA2FF2"/>
    <w:rsid w:val="00DB13E3"/>
    <w:rsid w:val="00DC235C"/>
    <w:rsid w:val="00DD179D"/>
    <w:rsid w:val="00E012BF"/>
    <w:rsid w:val="00E0230C"/>
    <w:rsid w:val="00E27B7A"/>
    <w:rsid w:val="00E364C5"/>
    <w:rsid w:val="00E465D8"/>
    <w:rsid w:val="00E92F6E"/>
    <w:rsid w:val="00EB5EB3"/>
    <w:rsid w:val="00EC2818"/>
    <w:rsid w:val="00ED1BA9"/>
    <w:rsid w:val="00EE6568"/>
    <w:rsid w:val="00EE7C4A"/>
    <w:rsid w:val="00F1289E"/>
    <w:rsid w:val="00F2200D"/>
    <w:rsid w:val="00F23330"/>
    <w:rsid w:val="00F2520F"/>
    <w:rsid w:val="00F342DB"/>
    <w:rsid w:val="00F34FCA"/>
    <w:rsid w:val="00F456F9"/>
    <w:rsid w:val="00F751B2"/>
    <w:rsid w:val="00F9606A"/>
    <w:rsid w:val="00FA3F14"/>
    <w:rsid w:val="00FB3C43"/>
    <w:rsid w:val="00FD1FF3"/>
    <w:rsid w:val="00FF019C"/>
    <w:rsid w:val="00FF43D2"/>
    <w:rsid w:val="00FF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semiHidden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1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B3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B3C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FB3C4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B3C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B3C4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B3C43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92F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2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semiHidden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1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B3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B3C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FB3C4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B3C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B3C4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B3C43"/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92F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2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B29E4406FB70779488200D556CFD5CEF286076F6C0398FDD3F41275B2639667A5F7AD0F7FE6E0CFD731099CB852FA41809Ex6P2N" TargetMode="External"/><Relationship Id="rId13" Type="http://schemas.openxmlformats.org/officeDocument/2006/relationships/hyperlink" Target="consultantplus://offline/ref=1F2C63A2E10425F65BB7F0853786693D63B39EF1A427950A424440821DA8F5586B8B438001EB3F07518CE4B7AC8473DB15D1AC0BD756A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8C375EF6597033590B6EED546F1A481541A5D3F8298396CE2C5DEFF80A978909343A09D85D64037B8214FA606EA8E1B74CB76CeCN" TargetMode="External"/><Relationship Id="rId12" Type="http://schemas.openxmlformats.org/officeDocument/2006/relationships/hyperlink" Target="https://do.gosuslugi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5B6EF770BDB150C0C0D9C7F6174D3199645FDF7F215C03B2667C98894BA407BA3546566763E32BF1D522C9FDF63E2A43EE32E91603ED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8C375EF6597033590B6EED546F1A481541A5D3F8298396CE2C5DEFF80A978909343A09D85D64037B8214FA606EA8E1B74CB76CeC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2020-06-05T12:51:00Z</cp:lastPrinted>
  <dcterms:created xsi:type="dcterms:W3CDTF">2020-06-15T05:44:00Z</dcterms:created>
  <dcterms:modified xsi:type="dcterms:W3CDTF">2020-06-15T05:50:00Z</dcterms:modified>
</cp:coreProperties>
</file>