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60" w:rsidRDefault="002C2E60" w:rsidP="002C2E6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60" w:rsidRPr="00A565D8" w:rsidRDefault="002C2E60" w:rsidP="002C2E6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2E60" w:rsidRPr="000631EA" w:rsidRDefault="002C2E60" w:rsidP="002C2E6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C2E60" w:rsidRPr="000631EA" w:rsidRDefault="002C2E60" w:rsidP="002C2E6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2C2E60" w:rsidRPr="00597023" w:rsidRDefault="002C2E60" w:rsidP="002C2E60">
      <w:pPr>
        <w:pStyle w:val="1"/>
        <w:rPr>
          <w:spacing w:val="60"/>
          <w:sz w:val="24"/>
          <w:szCs w:val="24"/>
        </w:rPr>
      </w:pPr>
    </w:p>
    <w:p w:rsidR="002C2E60" w:rsidRPr="000631EA" w:rsidRDefault="002C2E60" w:rsidP="002C2E60">
      <w:pPr>
        <w:pStyle w:val="1"/>
        <w:rPr>
          <w:spacing w:val="60"/>
          <w:szCs w:val="44"/>
        </w:rPr>
      </w:pPr>
      <w:r w:rsidRPr="000631EA">
        <w:rPr>
          <w:spacing w:val="60"/>
          <w:szCs w:val="44"/>
        </w:rPr>
        <w:t>ПОСТАНОВЛЕНИЕ</w:t>
      </w:r>
    </w:p>
    <w:p w:rsidR="002C2E60" w:rsidRPr="000631EA" w:rsidRDefault="002C2E60" w:rsidP="002C2E6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500" w:rsidRPr="002535E8" w:rsidRDefault="00CA2FD0" w:rsidP="002535E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2FD0">
        <w:rPr>
          <w:rFonts w:ascii="Times New Roman" w:hAnsi="Times New Roman"/>
          <w:sz w:val="28"/>
          <w:szCs w:val="28"/>
        </w:rPr>
        <w:t>от 02.08.2019 № 1127</w:t>
      </w:r>
    </w:p>
    <w:p w:rsidR="00704500" w:rsidRPr="002535E8" w:rsidRDefault="00704500" w:rsidP="002535E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90" w:type="dxa"/>
        <w:tblLook w:val="04A0"/>
      </w:tblPr>
      <w:tblGrid>
        <w:gridCol w:w="8755"/>
        <w:gridCol w:w="5635"/>
      </w:tblGrid>
      <w:tr w:rsidR="00704500" w:rsidRPr="002535E8" w:rsidTr="006022EE">
        <w:tc>
          <w:tcPr>
            <w:tcW w:w="8755" w:type="dxa"/>
          </w:tcPr>
          <w:p w:rsidR="00C26ACF" w:rsidRPr="000262EA" w:rsidRDefault="00C26ACF" w:rsidP="00C26AC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E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C26ACF" w:rsidRPr="000262EA" w:rsidRDefault="00C26ACF" w:rsidP="00C26AC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EA">
              <w:rPr>
                <w:rFonts w:ascii="Times New Roman" w:hAnsi="Times New Roman"/>
                <w:sz w:val="28"/>
                <w:szCs w:val="28"/>
              </w:rPr>
              <w:t xml:space="preserve">«Развитие системы образования муниципального образования </w:t>
            </w:r>
          </w:p>
          <w:p w:rsidR="00704500" w:rsidRPr="002535E8" w:rsidRDefault="00C26ACF" w:rsidP="00C26AC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62EA"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области» на 2014-2025 годы</w:t>
            </w:r>
          </w:p>
        </w:tc>
        <w:tc>
          <w:tcPr>
            <w:tcW w:w="5635" w:type="dxa"/>
          </w:tcPr>
          <w:p w:rsidR="00704500" w:rsidRPr="002535E8" w:rsidRDefault="00704500" w:rsidP="00CB08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500" w:rsidRDefault="00704500" w:rsidP="00CB08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CF" w:rsidRPr="000262E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2EA">
        <w:rPr>
          <w:rFonts w:ascii="Times New Roman" w:hAnsi="Times New Roman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 район» Смоленской области от 19.09.2013 № 1172                                  (в редакции постановления Администрации муниципального образования «Сафоновский район» Смоленской области от 04.12.2015 № 1427), Уставом 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</w:t>
      </w:r>
    </w:p>
    <w:p w:rsidR="00A860C5" w:rsidRPr="002535E8" w:rsidRDefault="00A860C5" w:rsidP="002535E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3F47" w:rsidRPr="002535E8" w:rsidRDefault="00923F47" w:rsidP="002535E8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35E8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923F47" w:rsidRPr="002535E8" w:rsidRDefault="00923F47" w:rsidP="002535E8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ACF" w:rsidRPr="000262EA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2EA">
        <w:rPr>
          <w:rFonts w:ascii="Times New Roman" w:hAnsi="Times New Roman"/>
          <w:sz w:val="28"/>
          <w:szCs w:val="28"/>
        </w:rPr>
        <w:t xml:space="preserve">1. Внести в муниципальную программу «Развитие системы образования муниципального образования «Сафоновский район» Смоленской области»                   на 2014-2025 годы (далее – муниципальная программа), утвержденную постановлением Администрации муниципального образования «Сафоновский район» Смоленской области от </w:t>
      </w:r>
      <w:r>
        <w:rPr>
          <w:rFonts w:ascii="Times New Roman" w:hAnsi="Times New Roman"/>
          <w:sz w:val="28"/>
          <w:szCs w:val="28"/>
        </w:rPr>
        <w:t>06.05.2016 № 490</w:t>
      </w:r>
      <w:r w:rsidRPr="000262EA">
        <w:rPr>
          <w:rFonts w:ascii="Times New Roman" w:hAnsi="Times New Roman"/>
          <w:sz w:val="28"/>
          <w:szCs w:val="28"/>
        </w:rPr>
        <w:t>, следующие изменения:</w:t>
      </w:r>
    </w:p>
    <w:p w:rsidR="00C26ACF" w:rsidRPr="00FE3E13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E3E13">
        <w:rPr>
          <w:rFonts w:ascii="Times New Roman" w:hAnsi="Times New Roman"/>
          <w:sz w:val="28"/>
          <w:szCs w:val="28"/>
        </w:rPr>
        <w:t xml:space="preserve">Пункт 1 </w:t>
      </w:r>
      <w:r>
        <w:rPr>
          <w:rFonts w:ascii="Times New Roman" w:hAnsi="Times New Roman"/>
          <w:bCs/>
          <w:sz w:val="28"/>
          <w:szCs w:val="28"/>
        </w:rPr>
        <w:t>«</w:t>
      </w:r>
      <w:r w:rsidRPr="00FE3E13">
        <w:rPr>
          <w:rFonts w:ascii="Times New Roman" w:hAnsi="Times New Roman"/>
          <w:bCs/>
          <w:sz w:val="28"/>
          <w:szCs w:val="28"/>
        </w:rPr>
        <w:t xml:space="preserve">Общая характеристика социально-экономической сферы реализации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программы» </w:t>
      </w:r>
      <w:r w:rsidRPr="00FE3E13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26ACF" w:rsidRPr="00F31D8B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1D8B">
        <w:rPr>
          <w:rFonts w:ascii="Times New Roman" w:hAnsi="Times New Roman"/>
          <w:sz w:val="28"/>
          <w:szCs w:val="28"/>
        </w:rPr>
        <w:t xml:space="preserve">Образование является важнейшей и приоритетной функцией государства. Деятельность системы образования должна быть направлена на формирование активной, целеустремленной и ответственной личности, способной успешно выполнять разнообразные жизненные роли в современном меняющемся мире. </w:t>
      </w:r>
    </w:p>
    <w:p w:rsidR="00C26ACF" w:rsidRPr="00BA2310" w:rsidRDefault="00C26ACF" w:rsidP="008A04D9">
      <w:pPr>
        <w:pStyle w:val="1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2310">
        <w:rPr>
          <w:rFonts w:ascii="Times New Roman" w:hAnsi="Times New Roman" w:cs="Times New Roman"/>
          <w:color w:val="000000"/>
          <w:sz w:val="28"/>
          <w:szCs w:val="28"/>
        </w:rPr>
        <w:t>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2310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образования Сафоновского района </w:t>
      </w:r>
      <w:r w:rsidRPr="00BA2310">
        <w:rPr>
          <w:rFonts w:ascii="Times New Roman" w:hAnsi="Times New Roman" w:cs="Times New Roman"/>
          <w:sz w:val="28"/>
          <w:szCs w:val="28"/>
        </w:rPr>
        <w:t>основыва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310">
        <w:rPr>
          <w:rFonts w:ascii="Times New Roman" w:hAnsi="Times New Roman" w:cs="Times New Roman"/>
          <w:sz w:val="28"/>
          <w:szCs w:val="28"/>
        </w:rPr>
        <w:t>тся на Указах Президента Российской Федерации, которые определили стратегические направления и установили целевые ориентиры государственной политики в сфере образования, государственной программе «Раз</w:t>
      </w:r>
      <w:r w:rsidR="008A04D9">
        <w:rPr>
          <w:rFonts w:ascii="Times New Roman" w:hAnsi="Times New Roman" w:cs="Times New Roman"/>
          <w:sz w:val="28"/>
          <w:szCs w:val="28"/>
        </w:rPr>
        <w:t>витие образования» на 2018</w:t>
      </w:r>
      <w:r w:rsidR="008A04D9">
        <w:rPr>
          <w:rFonts w:ascii="Times New Roman" w:hAnsi="Times New Roman" w:cs="Times New Roman"/>
          <w:sz w:val="28"/>
          <w:szCs w:val="28"/>
        </w:rPr>
        <w:noBreakHyphen/>
        <w:t>2025 </w:t>
      </w:r>
      <w:r w:rsidRPr="00BA2310">
        <w:rPr>
          <w:rFonts w:ascii="Times New Roman" w:hAnsi="Times New Roman" w:cs="Times New Roman"/>
          <w:sz w:val="28"/>
          <w:szCs w:val="28"/>
        </w:rPr>
        <w:t xml:space="preserve">годы,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A2310">
        <w:rPr>
          <w:rFonts w:ascii="Times New Roman" w:hAnsi="Times New Roman" w:cs="Times New Roman"/>
          <w:sz w:val="28"/>
          <w:szCs w:val="28"/>
        </w:rPr>
        <w:t xml:space="preserve">едеральном законе «Об образовании в Российской </w:t>
      </w:r>
      <w:r w:rsidRPr="00BA2310">
        <w:rPr>
          <w:rFonts w:ascii="Times New Roman" w:hAnsi="Times New Roman" w:cs="Times New Roman"/>
          <w:sz w:val="28"/>
          <w:szCs w:val="28"/>
        </w:rPr>
        <w:lastRenderedPageBreak/>
        <w:t>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CF" w:rsidRPr="00065F05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 xml:space="preserve">Гарантия права на получение общедоступного и бесплатного начального общего, основного общего, среднего (полного) общего образования, а также общедоступного бесплатного дошкольного образования и дополнительного образования детей обеспечивается через муниципальную сеть образовательных учреждений. В нее входят 52 </w:t>
      </w:r>
      <w:proofErr w:type="gramStart"/>
      <w:r w:rsidRPr="00065F05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065F05">
        <w:rPr>
          <w:rFonts w:ascii="Times New Roman" w:hAnsi="Times New Roman"/>
          <w:sz w:val="28"/>
          <w:szCs w:val="28"/>
        </w:rPr>
        <w:t xml:space="preserve"> учреждения: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22 </w:t>
      </w:r>
      <w:proofErr w:type="gramStart"/>
      <w:r w:rsidRPr="00065F05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065F05">
        <w:rPr>
          <w:rFonts w:ascii="Times New Roman" w:hAnsi="Times New Roman"/>
          <w:sz w:val="28"/>
          <w:szCs w:val="28"/>
        </w:rPr>
        <w:t xml:space="preserve"> образовательных учреждения;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24 </w:t>
      </w:r>
      <w:proofErr w:type="gramStart"/>
      <w:r w:rsidRPr="00065F05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Pr="00065F05">
        <w:rPr>
          <w:rFonts w:ascii="Times New Roman" w:hAnsi="Times New Roman"/>
          <w:sz w:val="28"/>
          <w:szCs w:val="28"/>
        </w:rPr>
        <w:t xml:space="preserve"> учреждения;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6 учреждений дополнительного образования.</w:t>
      </w:r>
    </w:p>
    <w:p w:rsidR="00C26ACF" w:rsidRPr="00065F05" w:rsidRDefault="00C26ACF" w:rsidP="008A04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 xml:space="preserve">Система дошкольного образования города и района представляет собой сеть дошкольных образовательных учреждений, обеспечивающих широкий спектр услуг, отвечающий интересам семьи и общества. Она состоит </w:t>
      </w:r>
      <w:proofErr w:type="gramStart"/>
      <w:r w:rsidRPr="00065F05">
        <w:rPr>
          <w:rFonts w:ascii="Times New Roman" w:hAnsi="Times New Roman"/>
          <w:sz w:val="28"/>
          <w:szCs w:val="28"/>
        </w:rPr>
        <w:t>из</w:t>
      </w:r>
      <w:proofErr w:type="gramEnd"/>
      <w:r w:rsidRPr="00065F05">
        <w:rPr>
          <w:rFonts w:ascii="Times New Roman" w:hAnsi="Times New Roman"/>
          <w:sz w:val="28"/>
          <w:szCs w:val="28"/>
        </w:rPr>
        <w:t>: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17 муниципальных бюджетных детских садов (город);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5 муниципальных казенных детских садов (сельская местность);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5 дошкольных групп в МБОУ «Начальная школа – детский сад»;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1 дошкольной группы на базе 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65F05">
        <w:rPr>
          <w:rFonts w:ascii="Times New Roman" w:hAnsi="Times New Roman"/>
          <w:sz w:val="28"/>
          <w:szCs w:val="28"/>
        </w:rPr>
        <w:t>Вадинская</w:t>
      </w:r>
      <w:proofErr w:type="spellEnd"/>
      <w:r w:rsidRPr="00065F05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Pr="00065F05">
        <w:rPr>
          <w:rFonts w:ascii="Times New Roman" w:hAnsi="Times New Roman"/>
          <w:sz w:val="28"/>
          <w:szCs w:val="28"/>
        </w:rPr>
        <w:t>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1 дошкольной группы на базе МБОУ </w:t>
      </w:r>
      <w:r>
        <w:rPr>
          <w:rFonts w:ascii="Times New Roman" w:hAnsi="Times New Roman"/>
          <w:sz w:val="28"/>
          <w:szCs w:val="28"/>
        </w:rPr>
        <w:t>«</w:t>
      </w:r>
      <w:r w:rsidRPr="00065F05">
        <w:rPr>
          <w:rFonts w:ascii="Times New Roman" w:hAnsi="Times New Roman"/>
          <w:sz w:val="28"/>
          <w:szCs w:val="28"/>
        </w:rPr>
        <w:t>СОШ № 3</w:t>
      </w:r>
      <w:r>
        <w:rPr>
          <w:rFonts w:ascii="Times New Roman" w:hAnsi="Times New Roman"/>
          <w:sz w:val="28"/>
          <w:szCs w:val="28"/>
        </w:rPr>
        <w:t>»</w:t>
      </w:r>
      <w:r w:rsidRPr="00065F05">
        <w:rPr>
          <w:rFonts w:ascii="Times New Roman" w:hAnsi="Times New Roman"/>
          <w:sz w:val="28"/>
          <w:szCs w:val="28"/>
        </w:rPr>
        <w:t>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1 дошкольной группы на базе 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65F05">
        <w:rPr>
          <w:rFonts w:ascii="Times New Roman" w:hAnsi="Times New Roman"/>
          <w:sz w:val="28"/>
          <w:szCs w:val="28"/>
        </w:rPr>
        <w:t>Николо-Погореловская</w:t>
      </w:r>
      <w:proofErr w:type="spellEnd"/>
      <w:r w:rsidRPr="00065F05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Pr="00065F05">
        <w:rPr>
          <w:rFonts w:ascii="Times New Roman" w:hAnsi="Times New Roman"/>
          <w:sz w:val="28"/>
          <w:szCs w:val="28"/>
        </w:rPr>
        <w:t>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1 дошкольной группы на базе 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65F05">
        <w:rPr>
          <w:rFonts w:ascii="Times New Roman" w:hAnsi="Times New Roman"/>
          <w:sz w:val="28"/>
          <w:szCs w:val="28"/>
        </w:rPr>
        <w:t>Казулинская</w:t>
      </w:r>
      <w:proofErr w:type="spellEnd"/>
      <w:r w:rsidRPr="00065F05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Pr="00065F05">
        <w:rPr>
          <w:rFonts w:ascii="Times New Roman" w:hAnsi="Times New Roman"/>
          <w:sz w:val="28"/>
          <w:szCs w:val="28"/>
        </w:rPr>
        <w:t>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1 дошкольной гру</w:t>
      </w:r>
      <w:r>
        <w:rPr>
          <w:rFonts w:ascii="Times New Roman" w:hAnsi="Times New Roman"/>
          <w:sz w:val="28"/>
          <w:szCs w:val="28"/>
        </w:rPr>
        <w:t>ппы на базе МКОУ «</w:t>
      </w:r>
      <w:proofErr w:type="gramStart"/>
      <w:r>
        <w:rPr>
          <w:rFonts w:ascii="Times New Roman" w:hAnsi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ООШ».</w:t>
      </w:r>
    </w:p>
    <w:p w:rsidR="00C26ACF" w:rsidRPr="00065F05" w:rsidRDefault="00C26ACF" w:rsidP="008A04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 xml:space="preserve">Сеть общеобразовательных учреждений города и района включает: 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1 гимназию;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18 средних школ (в том числе 10 в сельской местности); 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Pr="00065F05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065F05">
        <w:rPr>
          <w:rFonts w:ascii="Times New Roman" w:hAnsi="Times New Roman"/>
          <w:sz w:val="28"/>
          <w:szCs w:val="28"/>
        </w:rPr>
        <w:t xml:space="preserve"> (сельская местность);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МБОУ для детей дошкольного и младшего школьного возраста «Начальная школа – детский сад». </w:t>
      </w:r>
    </w:p>
    <w:p w:rsidR="00C26ACF" w:rsidRPr="00065F05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>Задачи дополнительного образования детей решают 6 учреждений дополнительного образования:</w:t>
      </w:r>
    </w:p>
    <w:p w:rsidR="00C26ACF" w:rsidRPr="00065F05" w:rsidRDefault="00C26ACF" w:rsidP="008A04D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065F05">
        <w:rPr>
          <w:rFonts w:ascii="Times New Roman" w:hAnsi="Times New Roman"/>
          <w:sz w:val="28"/>
          <w:szCs w:val="28"/>
        </w:rPr>
        <w:t>многопрофильных</w:t>
      </w:r>
      <w:proofErr w:type="gramEnd"/>
      <w:r w:rsidRPr="00065F05">
        <w:rPr>
          <w:rFonts w:ascii="Times New Roman" w:hAnsi="Times New Roman"/>
          <w:sz w:val="28"/>
          <w:szCs w:val="28"/>
        </w:rPr>
        <w:t xml:space="preserve"> (МБУ ДО ДДТ, МБУ ДО ЦДТ);</w:t>
      </w:r>
    </w:p>
    <w:p w:rsidR="00C26ACF" w:rsidRPr="00065F05" w:rsidRDefault="00C26ACF" w:rsidP="008A04D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4 однопрофильных (МБУ ДО ДЮКСШ, МБУ ДО ДЮСШ, МБУ ДО СЮН, МБУ ДО «ДООЦ»).</w:t>
      </w:r>
    </w:p>
    <w:p w:rsidR="00C26ACF" w:rsidRPr="00065F05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>Эти учреждения неотъемлемая часть системы образования, которые решают вопросы занятости детей в свободное время, формируют всесторонне развитую личность.</w:t>
      </w:r>
    </w:p>
    <w:p w:rsidR="00C26ACF" w:rsidRPr="00065F05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 xml:space="preserve">В системе образования города и района работает </w:t>
      </w:r>
      <w:r>
        <w:rPr>
          <w:rFonts w:ascii="Times New Roman" w:hAnsi="Times New Roman"/>
          <w:sz w:val="28"/>
          <w:szCs w:val="28"/>
        </w:rPr>
        <w:t>696 преподавателей, в </w:t>
      </w:r>
      <w:r w:rsidRPr="00065F05">
        <w:rPr>
          <w:rFonts w:ascii="Times New Roman" w:hAnsi="Times New Roman"/>
          <w:sz w:val="28"/>
          <w:szCs w:val="28"/>
        </w:rPr>
        <w:t xml:space="preserve">муниципальных общеобразовательных учреждениях </w:t>
      </w:r>
      <w:r>
        <w:rPr>
          <w:rFonts w:ascii="Times New Roman" w:hAnsi="Times New Roman"/>
          <w:sz w:val="28"/>
          <w:szCs w:val="28"/>
        </w:rPr>
        <w:t>– 450 педагогов, в </w:t>
      </w:r>
      <w:r w:rsidRPr="00065F05">
        <w:rPr>
          <w:rFonts w:ascii="Times New Roman" w:hAnsi="Times New Roman"/>
          <w:sz w:val="28"/>
          <w:szCs w:val="28"/>
        </w:rPr>
        <w:t xml:space="preserve">дошкольных образовательных учреждениях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5F05">
        <w:rPr>
          <w:rFonts w:ascii="Times New Roman" w:hAnsi="Times New Roman"/>
          <w:sz w:val="28"/>
          <w:szCs w:val="28"/>
        </w:rPr>
        <w:t xml:space="preserve">200 педагогов, в учреждениях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5F05">
        <w:rPr>
          <w:rFonts w:ascii="Times New Roman" w:hAnsi="Times New Roman"/>
          <w:sz w:val="28"/>
          <w:szCs w:val="28"/>
        </w:rPr>
        <w:t>46 педагогов.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72 % педагогического состава имеют высшее профессиональное образование.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Современная образовательная стратегия ориентирует педагога на освоение новых профессиональных компетентностей и повышение требований к уровню его квалификации. На 1 января 2019 года доля педагогических работников с выс</w:t>
      </w:r>
      <w:r>
        <w:rPr>
          <w:rFonts w:ascii="Times New Roman" w:hAnsi="Times New Roman"/>
          <w:sz w:val="28"/>
          <w:szCs w:val="28"/>
        </w:rPr>
        <w:t>шей и 1 </w:t>
      </w:r>
      <w:r w:rsidRPr="00F31D8B">
        <w:rPr>
          <w:rFonts w:ascii="Times New Roman" w:hAnsi="Times New Roman"/>
          <w:sz w:val="28"/>
          <w:szCs w:val="28"/>
        </w:rPr>
        <w:t>квалификационной категорией от общего числа аттестованных педагогических работников в Сафоновском районе</w:t>
      </w:r>
      <w:r w:rsidRPr="00F31D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1D8B">
        <w:rPr>
          <w:rFonts w:ascii="Times New Roman" w:hAnsi="Times New Roman"/>
          <w:sz w:val="28"/>
          <w:szCs w:val="28"/>
        </w:rPr>
        <w:t>составляет 80%.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На протяжении нескольких лет в развитие материально-технической базы образовательных учреждений вкладываются немалые средства.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 xml:space="preserve">Для обновления и совершенствования школьной инфраструктуры ежегодно </w:t>
      </w:r>
      <w:r w:rsidRPr="00F31D8B">
        <w:rPr>
          <w:rFonts w:ascii="Times New Roman" w:hAnsi="Times New Roman"/>
          <w:sz w:val="28"/>
          <w:szCs w:val="28"/>
        </w:rPr>
        <w:lastRenderedPageBreak/>
        <w:t>выделяется более 3 млн</w:t>
      </w:r>
      <w:proofErr w:type="gramStart"/>
      <w:r w:rsidRPr="00F31D8B">
        <w:rPr>
          <w:rFonts w:ascii="Times New Roman" w:hAnsi="Times New Roman"/>
          <w:sz w:val="28"/>
          <w:szCs w:val="28"/>
        </w:rPr>
        <w:t>.р</w:t>
      </w:r>
      <w:proofErr w:type="gramEnd"/>
      <w:r w:rsidRPr="00F31D8B">
        <w:rPr>
          <w:rFonts w:ascii="Times New Roman" w:hAnsi="Times New Roman"/>
          <w:sz w:val="28"/>
          <w:szCs w:val="28"/>
        </w:rPr>
        <w:t xml:space="preserve">уб. из средств муниципального бюджета. 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Школы обеспечены современными учебниками за счет федеральных и областных средств.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D8B">
        <w:rPr>
          <w:rFonts w:ascii="Times New Roman" w:hAnsi="Times New Roman"/>
          <w:sz w:val="28"/>
          <w:szCs w:val="28"/>
        </w:rPr>
        <w:t xml:space="preserve">Как результат </w:t>
      </w:r>
      <w:r>
        <w:rPr>
          <w:rFonts w:ascii="Times New Roman" w:hAnsi="Times New Roman"/>
          <w:sz w:val="28"/>
          <w:szCs w:val="28"/>
        </w:rPr>
        <w:t>–</w:t>
      </w:r>
      <w:r w:rsidRPr="00F31D8B">
        <w:rPr>
          <w:rFonts w:ascii="Times New Roman" w:hAnsi="Times New Roman"/>
          <w:sz w:val="28"/>
          <w:szCs w:val="28"/>
        </w:rPr>
        <w:t xml:space="preserve"> 100% обучающихся пользуются современными условиями обучения, 100% общеобразовательных учреждений имеют доступ к </w:t>
      </w:r>
      <w:proofErr w:type="spellStart"/>
      <w:r w:rsidRPr="00F31D8B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 w:rsidRPr="00F31D8B">
        <w:rPr>
          <w:rFonts w:ascii="Times New Roman" w:hAnsi="Times New Roman"/>
          <w:sz w:val="28"/>
          <w:szCs w:val="28"/>
        </w:rPr>
        <w:t>, 23% сельских школьников обеспечены подвозом в базовые школы.</w:t>
      </w:r>
      <w:proofErr w:type="gramEnd"/>
    </w:p>
    <w:p w:rsidR="00C26ACF" w:rsidRPr="00D4787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 xml:space="preserve">На оптимальном уровне ведется работа по повышению квалификации педагогических кадров, которая осуществляется </w:t>
      </w:r>
      <w:r>
        <w:rPr>
          <w:rFonts w:ascii="Times New Roman" w:hAnsi="Times New Roman"/>
          <w:sz w:val="28"/>
          <w:szCs w:val="28"/>
        </w:rPr>
        <w:t xml:space="preserve">в сотрудничестве с ГАУ ДПО </w:t>
      </w:r>
      <w:r w:rsidRPr="00F31D8B">
        <w:rPr>
          <w:rFonts w:ascii="Times New Roman" w:hAnsi="Times New Roman"/>
          <w:sz w:val="28"/>
          <w:szCs w:val="28"/>
        </w:rPr>
        <w:t xml:space="preserve">«Смоленский областной институт развития образования». Педагогические </w:t>
      </w:r>
      <w:r w:rsidRPr="00D4787B">
        <w:rPr>
          <w:rFonts w:ascii="Times New Roman" w:hAnsi="Times New Roman"/>
          <w:sz w:val="28"/>
          <w:szCs w:val="28"/>
        </w:rPr>
        <w:t xml:space="preserve">работники района систематически проходят повышение квалификации. Курсовая переподготовка является важной составляющей профессионального развития педагогов в системе непрерывного профессионально-педагогического образования, где </w:t>
      </w:r>
      <w:r w:rsidR="00A135F7">
        <w:rPr>
          <w:rFonts w:ascii="Times New Roman" w:hAnsi="Times New Roman"/>
          <w:sz w:val="28"/>
          <w:szCs w:val="28"/>
        </w:rPr>
        <w:t>есть возможность</w:t>
      </w:r>
      <w:r w:rsidRPr="00D4787B">
        <w:rPr>
          <w:rFonts w:ascii="Times New Roman" w:hAnsi="Times New Roman"/>
          <w:sz w:val="28"/>
          <w:szCs w:val="28"/>
        </w:rPr>
        <w:t xml:space="preserve"> просле</w:t>
      </w:r>
      <w:r w:rsidR="00A135F7">
        <w:rPr>
          <w:rFonts w:ascii="Times New Roman" w:hAnsi="Times New Roman"/>
          <w:sz w:val="28"/>
          <w:szCs w:val="28"/>
        </w:rPr>
        <w:t>дить</w:t>
      </w:r>
      <w:r w:rsidRPr="00D4787B">
        <w:rPr>
          <w:rFonts w:ascii="Times New Roman" w:hAnsi="Times New Roman"/>
          <w:sz w:val="28"/>
          <w:szCs w:val="28"/>
        </w:rPr>
        <w:t xml:space="preserve"> сравн</w:t>
      </w:r>
      <w:r w:rsidR="00A135F7">
        <w:rPr>
          <w:rFonts w:ascii="Times New Roman" w:hAnsi="Times New Roman"/>
          <w:sz w:val="28"/>
          <w:szCs w:val="28"/>
        </w:rPr>
        <w:t>ительный уровень своего труда с </w:t>
      </w:r>
      <w:r w:rsidRPr="00D4787B">
        <w:rPr>
          <w:rFonts w:ascii="Times New Roman" w:hAnsi="Times New Roman"/>
          <w:sz w:val="28"/>
          <w:szCs w:val="28"/>
        </w:rPr>
        <w:t>передовыми педагогами области, района.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 xml:space="preserve">Образовательные учреждения города и района активно внедряют в работу инновационные программы и технологии, принимают участие в международных, областных и районных конкурсах, семинарах, конференциях. Тем самым педагоги образовательных учреждений повышают творческий потенциал, педагогическое мастерство. Результатом является совершенствование воспитательно-образовательного процесса в образовательных учреждениях.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 xml:space="preserve">Важным направлением работы образовательных учреждений является сохранение и укрепление здоровья школьников, предоставление всем категориям обучающихся равных возможностей получения образования, в том числе и обучающимся с ограниченными возможностями здоровья. 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1D8B"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рамках реализации </w:t>
      </w:r>
      <w:r w:rsidRPr="00F31D8B">
        <w:rPr>
          <w:rStyle w:val="FontStyle29"/>
          <w:color w:val="000000"/>
        </w:rPr>
        <w:t>подпрограммы «Доступная среда» областной государственной программы «Социальная поддержка граждан, проживающих на территории Смоленской области» на 2014</w:t>
      </w:r>
      <w:r>
        <w:rPr>
          <w:rStyle w:val="FontStyle29"/>
          <w:color w:val="000000"/>
        </w:rPr>
        <w:t>-</w:t>
      </w:r>
      <w:r w:rsidRPr="00F31D8B">
        <w:rPr>
          <w:rStyle w:val="FontStyle29"/>
          <w:color w:val="000000"/>
        </w:rPr>
        <w:t>2020 годы</w:t>
      </w:r>
      <w:r w:rsidRPr="00F31D8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31D8B">
        <w:rPr>
          <w:rFonts w:ascii="Times New Roman" w:hAnsi="Times New Roman"/>
          <w:color w:val="000000"/>
          <w:sz w:val="28"/>
          <w:szCs w:val="28"/>
        </w:rPr>
        <w:t>5 школ города (№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31D8B"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F31D8B">
        <w:rPr>
          <w:rFonts w:ascii="Times New Roman" w:hAnsi="Times New Roman"/>
          <w:color w:val="000000"/>
          <w:sz w:val="28"/>
          <w:szCs w:val="28"/>
        </w:rPr>
        <w:t>3,</w:t>
      </w:r>
      <w:r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F31D8B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F31D8B">
        <w:rPr>
          <w:rFonts w:ascii="Times New Roman" w:hAnsi="Times New Roman"/>
          <w:color w:val="000000"/>
          <w:sz w:val="28"/>
          <w:szCs w:val="28"/>
        </w:rPr>
        <w:t>8,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F31D8B">
        <w:rPr>
          <w:rFonts w:ascii="Times New Roman" w:hAnsi="Times New Roman"/>
          <w:color w:val="000000"/>
          <w:sz w:val="28"/>
          <w:szCs w:val="28"/>
        </w:rPr>
        <w:t>9)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3 </w:t>
      </w:r>
      <w:r w:rsidRPr="00F31D8B">
        <w:rPr>
          <w:rFonts w:ascii="Times New Roman" w:hAnsi="Times New Roman"/>
          <w:color w:val="000000"/>
          <w:sz w:val="28"/>
          <w:szCs w:val="28"/>
        </w:rPr>
        <w:t>учреждения дополнительного образования – Центр детского творчества, Дом детского творчества, Станция юных натуралисто</w:t>
      </w:r>
      <w:r>
        <w:rPr>
          <w:rFonts w:ascii="Times New Roman" w:hAnsi="Times New Roman"/>
          <w:color w:val="000000"/>
          <w:sz w:val="28"/>
          <w:szCs w:val="28"/>
        </w:rPr>
        <w:t>в, детский сад № 5 «Снежинка», № </w:t>
      </w:r>
      <w:r w:rsidRPr="00F31D8B">
        <w:rPr>
          <w:rFonts w:ascii="Times New Roman" w:hAnsi="Times New Roman"/>
          <w:color w:val="000000"/>
          <w:sz w:val="28"/>
          <w:szCs w:val="28"/>
        </w:rPr>
        <w:t>1 «Машенька» имеют условия для инклюзивного образования.</w:t>
      </w:r>
      <w:proofErr w:type="gramEnd"/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D8B">
        <w:rPr>
          <w:rFonts w:ascii="Times New Roman" w:hAnsi="Times New Roman"/>
          <w:color w:val="000000"/>
          <w:sz w:val="28"/>
          <w:szCs w:val="28"/>
        </w:rPr>
        <w:t xml:space="preserve">Работа с детьми с ограниченными возможностями здоровья в районе проводится </w:t>
      </w:r>
      <w:r w:rsidR="00A135F7">
        <w:rPr>
          <w:rFonts w:ascii="Times New Roman" w:hAnsi="Times New Roman"/>
          <w:color w:val="000000"/>
          <w:sz w:val="28"/>
          <w:szCs w:val="28"/>
        </w:rPr>
        <w:t>на высоком уровне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. Здесь лидерами являются детские сады № 5 и № 7, учреждения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 Центр детского творчества, Дом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F31D8B">
        <w:rPr>
          <w:rFonts w:ascii="Times New Roman" w:hAnsi="Times New Roman"/>
          <w:color w:val="000000"/>
          <w:sz w:val="28"/>
          <w:szCs w:val="28"/>
        </w:rPr>
        <w:t>етского творчества, Детский оздоровительно-образовательный центр (плавание).</w:t>
      </w:r>
    </w:p>
    <w:p w:rsidR="00C26ACF" w:rsidRPr="00F31D8B" w:rsidRDefault="00C26ACF" w:rsidP="008A04D9">
      <w:pPr>
        <w:pStyle w:val="ab"/>
        <w:suppressAutoHyphens w:val="0"/>
        <w:ind w:firstLine="709"/>
        <w:rPr>
          <w:rFonts w:ascii="Times New Roman" w:hAnsi="Times New Roman"/>
        </w:rPr>
      </w:pPr>
      <w:r w:rsidRPr="00F31D8B">
        <w:rPr>
          <w:rFonts w:ascii="Times New Roman" w:hAnsi="Times New Roman"/>
        </w:rPr>
        <w:t>Педагогические коллективы образовательных учреждений руководствуются в своей деятельности использованием эффекти</w:t>
      </w:r>
      <w:r>
        <w:rPr>
          <w:rFonts w:ascii="Times New Roman" w:hAnsi="Times New Roman"/>
        </w:rPr>
        <w:t xml:space="preserve">вных методов обучения, </w:t>
      </w:r>
      <w:proofErr w:type="spellStart"/>
      <w:r>
        <w:rPr>
          <w:rFonts w:ascii="Times New Roman" w:hAnsi="Times New Roman"/>
        </w:rPr>
        <w:t>здоровье</w:t>
      </w:r>
      <w:r w:rsidRPr="00F31D8B">
        <w:rPr>
          <w:rFonts w:ascii="Times New Roman" w:hAnsi="Times New Roman"/>
        </w:rPr>
        <w:t>сберегающих</w:t>
      </w:r>
      <w:proofErr w:type="spellEnd"/>
      <w:r w:rsidRPr="00F31D8B">
        <w:rPr>
          <w:rFonts w:ascii="Times New Roman" w:hAnsi="Times New Roman"/>
        </w:rPr>
        <w:t xml:space="preserve"> технологий, мониторинга состояния здоровья детей.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В летний период ежегодно функцио</w:t>
      </w:r>
      <w:r w:rsidR="00915A4C">
        <w:rPr>
          <w:rFonts w:ascii="Times New Roman" w:hAnsi="Times New Roman"/>
          <w:sz w:val="28"/>
          <w:szCs w:val="28"/>
        </w:rPr>
        <w:t>нируют оздоровительные лагеря с </w:t>
      </w:r>
      <w:r w:rsidRPr="00F31D8B">
        <w:rPr>
          <w:rFonts w:ascii="Times New Roman" w:hAnsi="Times New Roman"/>
          <w:sz w:val="28"/>
          <w:szCs w:val="28"/>
        </w:rPr>
        <w:t xml:space="preserve">дневным пребыванием детей, организованные на базе учреждений образования.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Оценка эффективности оздоровления в начале и конце каждой смены пров</w:t>
      </w:r>
      <w:r>
        <w:rPr>
          <w:rFonts w:ascii="Times New Roman" w:hAnsi="Times New Roman"/>
          <w:sz w:val="28"/>
          <w:szCs w:val="28"/>
        </w:rPr>
        <w:t>одится</w:t>
      </w:r>
      <w:r w:rsidRPr="00F31D8B"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рекомендациями: рост, вес, ЖЕЛ, динамометрия.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 xml:space="preserve">Одним из важнейших факторов, определяющих физическое и умственное развитие детей и подростков, является организация школьного питания. 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В районе на протяжении ряда лет накоплен определенный опыт организации питания детей и подростков.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D8B">
        <w:rPr>
          <w:rFonts w:ascii="Times New Roman" w:hAnsi="Times New Roman"/>
          <w:color w:val="000000"/>
          <w:sz w:val="28"/>
          <w:szCs w:val="28"/>
        </w:rPr>
        <w:lastRenderedPageBreak/>
        <w:t>В 2018-2019 учебном году в муниципальных общеобразовательных учреждениях действовало 24 школьных столовых,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– 10 в г</w:t>
      </w:r>
      <w:r w:rsidR="00915A4C">
        <w:rPr>
          <w:rFonts w:ascii="Times New Roman" w:hAnsi="Times New Roman"/>
          <w:color w:val="000000"/>
          <w:sz w:val="28"/>
          <w:szCs w:val="28"/>
        </w:rPr>
        <w:t>ороде и 14 </w:t>
      </w:r>
      <w:r>
        <w:rPr>
          <w:rFonts w:ascii="Times New Roman" w:hAnsi="Times New Roman"/>
          <w:color w:val="000000"/>
          <w:sz w:val="28"/>
          <w:szCs w:val="28"/>
        </w:rPr>
        <w:t>в 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сельских школах.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D8B">
        <w:rPr>
          <w:rFonts w:ascii="Times New Roman" w:hAnsi="Times New Roman"/>
          <w:color w:val="000000"/>
          <w:sz w:val="28"/>
          <w:szCs w:val="28"/>
        </w:rPr>
        <w:t xml:space="preserve">Охват учащихся горячим питанием составляет 100 %. Бесплатным питанием обеспечены все учащиеся начальной школы (2204 учащихся) </w:t>
      </w:r>
      <w:r>
        <w:rPr>
          <w:rFonts w:ascii="Times New Roman" w:hAnsi="Times New Roman"/>
          <w:color w:val="000000"/>
          <w:sz w:val="28"/>
          <w:szCs w:val="28"/>
        </w:rPr>
        <w:t>на сумму 27 рублей в </w:t>
      </w:r>
      <w:r w:rsidRPr="00F31D8B">
        <w:rPr>
          <w:rFonts w:ascii="Times New Roman" w:hAnsi="Times New Roman"/>
          <w:color w:val="000000"/>
          <w:sz w:val="28"/>
          <w:szCs w:val="28"/>
        </w:rPr>
        <w:t>день (местный бюджет + областной бюджет), 473 учащихся среднего звена.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Муниципальная система образования в полной мере достига</w:t>
      </w:r>
      <w:r w:rsidR="00A135F7">
        <w:rPr>
          <w:rFonts w:ascii="Times New Roman" w:hAnsi="Times New Roman"/>
          <w:sz w:val="28"/>
          <w:szCs w:val="28"/>
        </w:rPr>
        <w:t>ет</w:t>
      </w:r>
      <w:r w:rsidRPr="00F31D8B">
        <w:rPr>
          <w:rFonts w:ascii="Times New Roman" w:hAnsi="Times New Roman"/>
          <w:sz w:val="28"/>
          <w:szCs w:val="28"/>
        </w:rPr>
        <w:t xml:space="preserve"> </w:t>
      </w:r>
      <w:r w:rsidR="00A135F7">
        <w:rPr>
          <w:rFonts w:ascii="Times New Roman" w:hAnsi="Times New Roman"/>
          <w:sz w:val="28"/>
          <w:szCs w:val="28"/>
        </w:rPr>
        <w:t>оптимальных</w:t>
      </w:r>
      <w:r w:rsidRPr="00F31D8B">
        <w:rPr>
          <w:rFonts w:ascii="Times New Roman" w:hAnsi="Times New Roman"/>
          <w:sz w:val="28"/>
          <w:szCs w:val="28"/>
        </w:rPr>
        <w:t xml:space="preserve"> результатов в обучении подрастающего поколения.</w:t>
      </w:r>
    </w:p>
    <w:p w:rsidR="00C26ACF" w:rsidRPr="00F31D8B" w:rsidRDefault="00C26ACF" w:rsidP="008A04D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color w:val="000000"/>
          <w:sz w:val="28"/>
          <w:szCs w:val="28"/>
        </w:rPr>
        <w:t>Перспективы развития муниципально</w:t>
      </w:r>
      <w:r>
        <w:rPr>
          <w:rFonts w:ascii="Times New Roman" w:hAnsi="Times New Roman"/>
          <w:color w:val="000000"/>
          <w:sz w:val="28"/>
          <w:szCs w:val="28"/>
        </w:rPr>
        <w:t>й системы образования связаны с 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реализацией в районе </w:t>
      </w:r>
      <w:r w:rsidRPr="00F468C0">
        <w:rPr>
          <w:rFonts w:ascii="Times New Roman" w:hAnsi="Times New Roman"/>
          <w:color w:val="000000"/>
          <w:sz w:val="28"/>
          <w:szCs w:val="28"/>
        </w:rPr>
        <w:t>н</w:t>
      </w:r>
      <w:r w:rsidRPr="00F468C0">
        <w:rPr>
          <w:rFonts w:ascii="Times New Roman" w:hAnsi="Times New Roman"/>
          <w:bCs/>
          <w:color w:val="000000"/>
          <w:sz w:val="28"/>
          <w:szCs w:val="28"/>
        </w:rPr>
        <w:t>ационального проекта «Образование».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1D8B">
        <w:rPr>
          <w:rFonts w:ascii="Times New Roman" w:hAnsi="Times New Roman"/>
          <w:color w:val="000000"/>
          <w:sz w:val="28"/>
          <w:szCs w:val="28"/>
        </w:rPr>
        <w:t>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 соответствую</w:t>
      </w:r>
      <w:r w:rsidR="00915A4C">
        <w:rPr>
          <w:rFonts w:ascii="Times New Roman" w:hAnsi="Times New Roman"/>
          <w:color w:val="000000"/>
          <w:sz w:val="28"/>
          <w:szCs w:val="28"/>
        </w:rPr>
        <w:t>щих профессиональных кадров, их </w:t>
      </w:r>
      <w:r w:rsidRPr="00F31D8B">
        <w:rPr>
          <w:rFonts w:ascii="Times New Roman" w:hAnsi="Times New Roman"/>
          <w:color w:val="000000"/>
          <w:sz w:val="28"/>
          <w:szCs w:val="28"/>
        </w:rPr>
        <w:t>переподготовк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 и повышение квалификации, а также создание наиболее эффективных механизмов управления этой сферой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Пункт </w:t>
      </w:r>
      <w:r w:rsidRPr="007502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02B8"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7502B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502B8">
        <w:rPr>
          <w:rFonts w:ascii="Times New Roman" w:hAnsi="Times New Roman"/>
          <w:sz w:val="28"/>
          <w:szCs w:val="28"/>
        </w:rPr>
        <w:t>Приоритеты государственной политики в сфере образования на период до 2025 года сформированы с учетом целей и задач, представленных в следующих стратегических документах: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C26ACF" w:rsidRPr="00F31D8B" w:rsidRDefault="00C26ACF" w:rsidP="008A04D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1D8B">
        <w:rPr>
          <w:rFonts w:ascii="Times New Roman" w:hAnsi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F31D8B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02B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31D8B">
        <w:rPr>
          <w:rFonts w:ascii="Times New Roman" w:hAnsi="Times New Roman"/>
          <w:color w:val="000000"/>
          <w:sz w:val="28"/>
          <w:szCs w:val="28"/>
        </w:rPr>
        <w:t>«Развитие образования» на 2018-2025 годы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7502B8">
        <w:rPr>
          <w:rFonts w:ascii="Times New Roman" w:hAnsi="Times New Roman"/>
          <w:sz w:val="28"/>
          <w:szCs w:val="28"/>
        </w:rPr>
        <w:t xml:space="preserve">осударственная программа Российской Федерации «Развитие образования» на 2018-2025 годы (утверждена </w:t>
      </w:r>
      <w:r>
        <w:rPr>
          <w:rFonts w:ascii="Times New Roman" w:hAnsi="Times New Roman"/>
          <w:sz w:val="28"/>
          <w:szCs w:val="28"/>
        </w:rPr>
        <w:t>р</w:t>
      </w:r>
      <w:r w:rsidRPr="007502B8">
        <w:rPr>
          <w:rFonts w:ascii="Times New Roman" w:hAnsi="Times New Roman"/>
          <w:sz w:val="28"/>
          <w:szCs w:val="28"/>
        </w:rPr>
        <w:t>аспоряжением Правительства Российской Федерации от 26.12.2017 № 1642-р);</w:t>
      </w:r>
    </w:p>
    <w:p w:rsidR="00C26ACF" w:rsidRPr="00105834" w:rsidRDefault="00915A4C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 xml:space="preserve">Указ Президента Российской Федерации от </w:t>
      </w:r>
      <w:r w:rsidR="00C26ACF" w:rsidRPr="001058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07.05.2018 № 204 </w:t>
      </w:r>
      <w:r w:rsidR="00C26A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 </w:t>
      </w:r>
      <w:r w:rsidR="00C26ACF" w:rsidRPr="001058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национальных целях и стратегических задачах развития Российской Федерации на период до 2024 года</w:t>
      </w:r>
      <w:r w:rsidR="00C26A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.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Исходя из анализа текущего состояния муниципальной системы образования и учитывая стратегические ориентиры государства в сфере образования до 2025 года, приоритетами на 2019-2025 год станут:</w:t>
      </w:r>
    </w:p>
    <w:p w:rsidR="00C26ACF" w:rsidRPr="007502B8" w:rsidRDefault="00915A4C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6ACF" w:rsidRPr="007502B8">
        <w:rPr>
          <w:rFonts w:ascii="Times New Roman" w:hAnsi="Times New Roman"/>
          <w:sz w:val="28"/>
          <w:szCs w:val="28"/>
        </w:rPr>
        <w:t>реализация комплекса мер по достижению доступности дошкольного образования для детей в возрасте от 1 до 7 лет;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переход на новые организационно-экономические механизмы;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обновление содержания дошкольного образования;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обеспечение доступности качественного о</w:t>
      </w:r>
      <w:r w:rsidR="00915A4C">
        <w:rPr>
          <w:rFonts w:ascii="Times New Roman" w:hAnsi="Times New Roman"/>
          <w:sz w:val="28"/>
          <w:szCs w:val="28"/>
        </w:rPr>
        <w:t>бщего образования независимо от </w:t>
      </w:r>
      <w:r w:rsidRPr="007502B8">
        <w:rPr>
          <w:rFonts w:ascii="Times New Roman" w:hAnsi="Times New Roman"/>
          <w:sz w:val="28"/>
          <w:szCs w:val="28"/>
        </w:rPr>
        <w:t>места жительства, доходов родителей и состояния здоровья ребенка;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lastRenderedPageBreak/>
        <w:t>- создание условий для сохранения и укрепления здоровья школьников, воспитания культуры здоровья, здорового образа жизни;</w:t>
      </w:r>
    </w:p>
    <w:p w:rsidR="00C26ACF" w:rsidRPr="007502B8" w:rsidRDefault="00915A4C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6ACF" w:rsidRPr="007502B8">
        <w:rPr>
          <w:rFonts w:ascii="Times New Roman" w:hAnsi="Times New Roman"/>
          <w:sz w:val="28"/>
          <w:szCs w:val="28"/>
        </w:rPr>
        <w:t xml:space="preserve">обеспечение всеобщего доступа к образовательным ресурсам </w:t>
      </w:r>
      <w:r w:rsidR="00C26ACF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C26ACF" w:rsidRPr="007502B8">
        <w:rPr>
          <w:rFonts w:ascii="Times New Roman" w:hAnsi="Times New Roman"/>
          <w:sz w:val="28"/>
          <w:szCs w:val="28"/>
        </w:rPr>
        <w:t xml:space="preserve">сети </w:t>
      </w:r>
      <w:r w:rsidR="00C26ACF">
        <w:rPr>
          <w:rFonts w:ascii="Times New Roman" w:hAnsi="Times New Roman"/>
          <w:sz w:val="28"/>
          <w:szCs w:val="28"/>
        </w:rPr>
        <w:t>«</w:t>
      </w:r>
      <w:r w:rsidR="00C26ACF" w:rsidRPr="007502B8">
        <w:rPr>
          <w:rFonts w:ascii="Times New Roman" w:hAnsi="Times New Roman"/>
          <w:sz w:val="28"/>
          <w:szCs w:val="28"/>
        </w:rPr>
        <w:t>Интернет</w:t>
      </w:r>
      <w:r w:rsidR="00C26ACF">
        <w:rPr>
          <w:rFonts w:ascii="Times New Roman" w:hAnsi="Times New Roman"/>
          <w:sz w:val="28"/>
          <w:szCs w:val="28"/>
        </w:rPr>
        <w:t>»</w:t>
      </w:r>
      <w:r w:rsidR="00C26ACF" w:rsidRPr="007502B8">
        <w:rPr>
          <w:rFonts w:ascii="Times New Roman" w:hAnsi="Times New Roman"/>
          <w:sz w:val="28"/>
          <w:szCs w:val="28"/>
        </w:rPr>
        <w:t>, внедрение программ дистанционного обучения, цифровых и электронных средств обучения нового поколения;</w:t>
      </w:r>
    </w:p>
    <w:p w:rsidR="00C26ACF" w:rsidRPr="007502B8" w:rsidRDefault="00915A4C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6ACF" w:rsidRPr="007502B8">
        <w:rPr>
          <w:rFonts w:ascii="Times New Roman" w:hAnsi="Times New Roman"/>
          <w:sz w:val="28"/>
          <w:szCs w:val="28"/>
        </w:rPr>
        <w:t>разработка организационно-экономических и нормативно-правовых механизмов, способствующих формированию педагогических кадров с высокой квалификацией, несущих ответственность за качество результатов образования;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стимулирование инновационного потенциала педагогических работников;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повышение социального статуса педагогических работников;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совершенствование механизмов оплаты тр</w:t>
      </w:r>
      <w:r w:rsidR="00915A4C">
        <w:rPr>
          <w:rFonts w:ascii="Times New Roman" w:hAnsi="Times New Roman"/>
          <w:sz w:val="28"/>
          <w:szCs w:val="28"/>
        </w:rPr>
        <w:t>уда педагогов по результатам их </w:t>
      </w:r>
      <w:r w:rsidRPr="007502B8">
        <w:rPr>
          <w:rFonts w:ascii="Times New Roman" w:hAnsi="Times New Roman"/>
          <w:sz w:val="28"/>
          <w:szCs w:val="28"/>
        </w:rPr>
        <w:t>деятельности;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привлечение</w:t>
      </w:r>
      <w:r>
        <w:rPr>
          <w:rFonts w:ascii="Times New Roman" w:hAnsi="Times New Roman"/>
          <w:sz w:val="28"/>
          <w:szCs w:val="28"/>
        </w:rPr>
        <w:t xml:space="preserve"> высококвалифицированных, а так</w:t>
      </w:r>
      <w:r w:rsidRPr="007502B8">
        <w:rPr>
          <w:rFonts w:ascii="Times New Roman" w:hAnsi="Times New Roman"/>
          <w:sz w:val="28"/>
          <w:szCs w:val="28"/>
        </w:rPr>
        <w:t>же молодых специалистов;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обеспечение обучающимся в соответствии с их потребностями и учетом индивидуальных особенностей доступности и равных возможностей получения дополнительного образования;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учреждений дополнительного образования детей с целью создания условий для развития творческих способностей; 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сохранение действующей сети детских оздоровительных учреждений;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создание условий для обеспечения качественного и безопасного отдыха и оздоровления детей.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Приоритеты деятельности описаны в соответствующих подпрограммах муниципальной программы. 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Целью муниципальной программы является обеспечение доступного качественного образования для удовлетворения различных образовательных потребностей населения.</w:t>
      </w:r>
    </w:p>
    <w:p w:rsidR="00C26ACF" w:rsidRPr="007502B8" w:rsidRDefault="00C26ACF" w:rsidP="008A04D9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</w:t>
      </w:r>
      <w:r w:rsidR="00915A4C">
        <w:rPr>
          <w:rFonts w:ascii="Times New Roman" w:hAnsi="Times New Roman"/>
          <w:sz w:val="28"/>
          <w:szCs w:val="28"/>
        </w:rPr>
        <w:t>мы представлены в </w:t>
      </w:r>
      <w:r w:rsidRPr="007502B8">
        <w:rPr>
          <w:rFonts w:ascii="Times New Roman" w:hAnsi="Times New Roman"/>
          <w:sz w:val="28"/>
          <w:szCs w:val="28"/>
        </w:rPr>
        <w:t>таблице (приложение № 1).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Ожидаемыми конечными результатами реализации муниципальной программы являются:</w:t>
      </w:r>
    </w:p>
    <w:p w:rsidR="00C26ACF" w:rsidRPr="007502B8" w:rsidRDefault="00C26ACF" w:rsidP="008A04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- обеспечение доступного качественного образования для удовлетворения различных образовательных потребностей населения; 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повышение удовлетворенности населения качеством образовательных услуг;</w:t>
      </w:r>
    </w:p>
    <w:p w:rsidR="00C26ACF" w:rsidRPr="007502B8" w:rsidRDefault="00C26ACF" w:rsidP="008A04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502B8">
        <w:rPr>
          <w:rFonts w:ascii="Times New Roman" w:hAnsi="Times New Roman"/>
          <w:sz w:val="28"/>
          <w:szCs w:val="28"/>
        </w:rPr>
        <w:t xml:space="preserve">совершенствование условий обучения учащихся в образовательных учреждениях в соответствии с современными требованиями, соответствующие федеральным государственным образовательным стандартам; </w:t>
      </w:r>
    </w:p>
    <w:p w:rsidR="00C26ACF" w:rsidRPr="007502B8" w:rsidRDefault="00C26ACF" w:rsidP="008A04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- укрепление здоровья </w:t>
      </w:r>
      <w:proofErr w:type="gramStart"/>
      <w:r w:rsidRPr="007502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02B8">
        <w:rPr>
          <w:rFonts w:ascii="Times New Roman" w:hAnsi="Times New Roman"/>
          <w:sz w:val="28"/>
          <w:szCs w:val="28"/>
        </w:rPr>
        <w:t xml:space="preserve">; </w:t>
      </w:r>
    </w:p>
    <w:p w:rsidR="00C26ACF" w:rsidRPr="007502B8" w:rsidRDefault="00C26ACF" w:rsidP="008A04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502B8">
        <w:rPr>
          <w:rFonts w:ascii="Times New Roman" w:hAnsi="Times New Roman"/>
          <w:sz w:val="28"/>
          <w:szCs w:val="28"/>
        </w:rPr>
        <w:t>повышение социального статуса педагога через систему социальной поддержки и стимулирования работников образования, повышения квалификации, подготовки управленческих кадров, участие в Федера</w:t>
      </w:r>
      <w:r>
        <w:rPr>
          <w:rFonts w:ascii="Times New Roman" w:hAnsi="Times New Roman"/>
          <w:sz w:val="28"/>
          <w:szCs w:val="28"/>
        </w:rPr>
        <w:t>льных и региональных программах;</w:t>
      </w:r>
    </w:p>
    <w:p w:rsidR="00C26ACF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охват программами дополнительного образования не менее 70 процентов детей от 5 до 18 лет.</w:t>
      </w:r>
      <w:r w:rsidRPr="00CB3DF7">
        <w:rPr>
          <w:rFonts w:ascii="Times New Roman" w:hAnsi="Times New Roman"/>
          <w:sz w:val="28"/>
          <w:szCs w:val="28"/>
        </w:rPr>
        <w:t xml:space="preserve"> </w:t>
      </w:r>
    </w:p>
    <w:p w:rsidR="00915A4C" w:rsidRDefault="00915A4C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4C" w:rsidRDefault="00915A4C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CF" w:rsidRDefault="00C26ACF" w:rsidP="008A04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3. </w:t>
      </w:r>
      <w:r w:rsidRPr="00EC53F5">
        <w:rPr>
          <w:rFonts w:ascii="Times New Roman" w:hAnsi="Times New Roman"/>
          <w:sz w:val="28"/>
          <w:szCs w:val="28"/>
          <w:lang w:eastAsia="ar-SA"/>
        </w:rPr>
        <w:t>В приложение № 1</w:t>
      </w:r>
      <w:r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</w:t>
      </w:r>
      <w:r w:rsidRPr="00EC53F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EC53F5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F71">
        <w:rPr>
          <w:rFonts w:ascii="Times New Roman" w:hAnsi="Times New Roman"/>
          <w:sz w:val="28"/>
          <w:szCs w:val="28"/>
        </w:rPr>
        <w:t xml:space="preserve">«Развитие системы образования муниципального образования «Сафоновский район» Смоленской области» </w:t>
      </w:r>
      <w:r w:rsidR="00915A4C">
        <w:rPr>
          <w:rFonts w:ascii="Times New Roman" w:hAnsi="Times New Roman"/>
          <w:sz w:val="28"/>
          <w:szCs w:val="28"/>
          <w:lang w:eastAsia="ar-SA"/>
        </w:rPr>
        <w:t>на 2014</w:t>
      </w:r>
      <w:r w:rsidR="00915A4C">
        <w:rPr>
          <w:rFonts w:ascii="Times New Roman" w:hAnsi="Times New Roman"/>
          <w:sz w:val="28"/>
          <w:szCs w:val="28"/>
          <w:lang w:eastAsia="ar-SA"/>
        </w:rPr>
        <w:noBreakHyphen/>
      </w:r>
      <w:r w:rsidRPr="00F76D6B">
        <w:rPr>
          <w:rFonts w:ascii="Times New Roman" w:hAnsi="Times New Roman"/>
          <w:sz w:val="28"/>
          <w:szCs w:val="28"/>
          <w:lang w:eastAsia="ar-SA"/>
        </w:rPr>
        <w:t>2025 годы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F76D6B">
        <w:rPr>
          <w:rFonts w:ascii="Times New Roman" w:hAnsi="Times New Roman"/>
          <w:sz w:val="28"/>
          <w:szCs w:val="28"/>
          <w:lang w:eastAsia="ar-SA"/>
        </w:rPr>
        <w:t xml:space="preserve"> внести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6D6B">
        <w:rPr>
          <w:rFonts w:ascii="Times New Roman" w:hAnsi="Times New Roman"/>
          <w:sz w:val="28"/>
          <w:szCs w:val="28"/>
          <w:lang w:eastAsia="ar-SA"/>
        </w:rPr>
        <w:t xml:space="preserve">изменения по следующим </w:t>
      </w:r>
      <w:r>
        <w:rPr>
          <w:rFonts w:ascii="Times New Roman" w:hAnsi="Times New Roman"/>
          <w:sz w:val="28"/>
          <w:szCs w:val="28"/>
          <w:lang w:eastAsia="ar-SA"/>
        </w:rPr>
        <w:t>показателям</w:t>
      </w:r>
      <w:r w:rsidRPr="00F76D6B">
        <w:rPr>
          <w:rFonts w:ascii="Times New Roman" w:hAnsi="Times New Roman"/>
          <w:sz w:val="28"/>
          <w:szCs w:val="28"/>
          <w:lang w:eastAsia="ar-SA"/>
        </w:rPr>
        <w:t>:</w:t>
      </w:r>
    </w:p>
    <w:p w:rsidR="00C26ACF" w:rsidRPr="00F76D6B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green"/>
        </w:rPr>
      </w:pPr>
    </w:p>
    <w:tbl>
      <w:tblPr>
        <w:tblW w:w="1034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"/>
        <w:gridCol w:w="4819"/>
        <w:gridCol w:w="708"/>
        <w:gridCol w:w="993"/>
        <w:gridCol w:w="992"/>
        <w:gridCol w:w="1134"/>
        <w:gridCol w:w="1134"/>
      </w:tblGrid>
      <w:tr w:rsidR="00C26ACF" w:rsidRPr="002668F0" w:rsidTr="002668F0">
        <w:tc>
          <w:tcPr>
            <w:tcW w:w="568" w:type="dxa"/>
            <w:vMerge w:val="restart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668F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Базовые значения показателей </w:t>
            </w:r>
            <w:r w:rsidR="002668F0">
              <w:rPr>
                <w:rFonts w:ascii="Times New Roman" w:hAnsi="Times New Roman"/>
                <w:sz w:val="18"/>
                <w:szCs w:val="18"/>
              </w:rPr>
              <w:t>(к </w:t>
            </w:r>
            <w:r w:rsidRPr="002668F0">
              <w:rPr>
                <w:rFonts w:ascii="Times New Roman" w:hAnsi="Times New Roman"/>
                <w:sz w:val="18"/>
                <w:szCs w:val="18"/>
              </w:rPr>
              <w:t>очередному финансовому году)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6ACF" w:rsidRPr="002668F0" w:rsidTr="002668F0">
        <w:tc>
          <w:tcPr>
            <w:tcW w:w="568" w:type="dxa"/>
            <w:vMerge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68F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.</w:t>
            </w:r>
            <w:r w:rsidR="002668F0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="002668F0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2020  </w:t>
            </w:r>
          </w:p>
        </w:tc>
      </w:tr>
      <w:tr w:rsidR="00C26ACF" w:rsidRPr="002668F0" w:rsidTr="002668F0">
        <w:trPr>
          <w:trHeight w:val="349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Цель: Обеспечение доступного качественного образования для удовлетворения 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различных</w:t>
            </w:r>
            <w:proofErr w:type="gramEnd"/>
            <w:r w:rsidRPr="00266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образовательных потребностей населения</w:t>
            </w:r>
          </w:p>
        </w:tc>
      </w:tr>
      <w:tr w:rsidR="00C26ACF" w:rsidRPr="002668F0" w:rsidTr="002668F0">
        <w:trPr>
          <w:trHeight w:val="841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bCs/>
                <w:sz w:val="18"/>
                <w:szCs w:val="18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ind w:left="-216" w:firstLine="2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</w:tr>
      <w:tr w:rsidR="00C26ACF" w:rsidRPr="002668F0" w:rsidTr="002668F0">
        <w:trPr>
          <w:trHeight w:val="826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Удельный вес учащихся государственных и муниципальных общеобразовательных учреждений, обучающихся в соответствии с современными требованиями, в общей численности учащихся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2668F0">
        <w:trPr>
          <w:trHeight w:val="557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26ACF" w:rsidRPr="002668F0" w:rsidTr="002668F0">
        <w:trPr>
          <w:trHeight w:val="46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предоставления бесплатного дошкольного образования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2668F0" w:rsidRPr="002668F0" w:rsidTr="002668F0">
        <w:trPr>
          <w:trHeight w:val="823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  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</w:tr>
      <w:tr w:rsidR="002668F0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детей дошкольного возраста местами в образовательных учреждениях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(на 1000 детей) 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</w:tr>
      <w:tr w:rsidR="002668F0" w:rsidRPr="002668F0" w:rsidTr="002668F0">
        <w:trPr>
          <w:trHeight w:val="558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 xml:space="preserve">Количество введенных мест в образовательных учреждениях, реализующих образовательную программу дошкольного образования  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2668F0" w:rsidRPr="002668F0" w:rsidTr="002668F0">
        <w:trPr>
          <w:trHeight w:val="128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Доля педагогов образовательных учреждений, реализующих 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91</w:t>
            </w:r>
          </w:p>
        </w:tc>
      </w:tr>
      <w:tr w:rsidR="002668F0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Доля педагогов образовательных учреждений, реализующих образовательную  программу дошкольного образования, принявших участие в конкурсах профессионального мастерства, от общего количества педагогов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45</w:t>
            </w:r>
          </w:p>
        </w:tc>
      </w:tr>
      <w:tr w:rsidR="002668F0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pStyle w:val="ConsPlusNormal"/>
              <w:tabs>
                <w:tab w:val="left" w:pos="10080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педагогических работников, имеющих высшую и первую квалификационные категории от общего количества педагогических работников ДОУ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78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Средний бал по результатам ЕГЭ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266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2668F0">
        <w:trPr>
          <w:trHeight w:val="1047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4819" w:type="dxa"/>
            <w:shd w:val="clear" w:color="auto" w:fill="auto"/>
          </w:tcPr>
          <w:p w:rsidR="00BF7748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266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на «4» и «5», от общей численности выпускников, прошедших государственную (итоговую) аттестацию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C26ACF" w:rsidRPr="002668F0" w:rsidTr="002668F0">
        <w:trPr>
          <w:trHeight w:val="24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Увеличение средней наполняемости классов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26ACF" w:rsidRPr="002668F0" w:rsidTr="002668F0">
        <w:trPr>
          <w:trHeight w:val="387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обучающихся, принявших участие в конкурсах и соревнованиях разного уровня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3.8.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C26ACF" w:rsidRPr="002668F0" w:rsidTr="002668F0">
        <w:trPr>
          <w:trHeight w:val="23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3.9.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педагогов, владеющих информационными технологиями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в образовательных учреждениях, расположенных в сельской местности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Количество образовательных учреждений с условиями для инклюзивного образования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26ACF" w:rsidRPr="002668F0" w:rsidTr="00BF7748">
        <w:trPr>
          <w:trHeight w:val="259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BF774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Снижение доли учащихся занимающихся в 2 смену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C26ACF" w:rsidRPr="002668F0" w:rsidTr="002668F0">
        <w:trPr>
          <w:trHeight w:val="18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3.13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BF7748">
        <w:trPr>
          <w:trHeight w:val="47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предоставления бесплатного дополнительного образования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C26ACF" w:rsidRPr="002668F0" w:rsidTr="00BF7748">
        <w:trPr>
          <w:trHeight w:val="408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Сохранение 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контингента воспитанников учреждений дополнительного образования детей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C26ACF" w:rsidRPr="002668F0" w:rsidTr="00BF7748">
        <w:trPr>
          <w:trHeight w:val="402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Увеличение охвата воспитанников дополнительным образованием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8F0">
              <w:rPr>
                <w:rFonts w:ascii="Times New Roman" w:hAnsi="Times New Roman" w:cs="Times New Roman"/>
                <w:sz w:val="18"/>
                <w:szCs w:val="18"/>
              </w:rPr>
              <w:t>Увеличение доли педагогических работников прошедших аттестацию от общего количества педагогических работников учреждений дополнительного образования детей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Увеличение доли педагогов, владеющих информационными технологиями от их общего количества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2668F0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отдыха и оздоровления детей, проживающих на территории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муниципального образования «Сафоновский район» Смоленской области в каникулярное время»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Общее количество детей в общеобразовательных учреждениях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5110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Количество детей в МБУ детский оздоровительный лагерь «Борок»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детей в МБУ детский оздоровительный лагерь «Борок» от общего количества детей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детей, имеющих выраженный оздоровительный эффект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4819" w:type="dxa"/>
            <w:shd w:val="clear" w:color="auto" w:fill="auto"/>
          </w:tcPr>
          <w:p w:rsidR="00C26ACF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Общее количество детей в общеобразовательных учреждениях</w:t>
            </w:r>
          </w:p>
          <w:p w:rsidR="00BF7748" w:rsidRPr="002668F0" w:rsidRDefault="00BF7748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5110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Обеспечивающая подпрограмма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образовательных учреждений имеющих сайт в сети интернет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C26ACF" w:rsidRPr="002668F0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6ACF" w:rsidRPr="00EA3B25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Pr="00EC53F5">
        <w:rPr>
          <w:rFonts w:ascii="Times New Roman" w:hAnsi="Times New Roman"/>
          <w:sz w:val="28"/>
          <w:szCs w:val="28"/>
          <w:lang w:eastAsia="ar-SA"/>
        </w:rPr>
        <w:t>В приложение № 2 к муниципальной программе «План реализации муниципальной программы на</w:t>
      </w:r>
      <w:r w:rsidRPr="00EA3B25">
        <w:rPr>
          <w:rFonts w:ascii="Times New Roman" w:hAnsi="Times New Roman"/>
          <w:sz w:val="28"/>
          <w:szCs w:val="28"/>
          <w:lang w:eastAsia="ar-SA"/>
        </w:rPr>
        <w:t xml:space="preserve"> 2014-2025 годы «Развитие системы образования муниципального образования «Сафоновский район» Смоленской области» внести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A3B25">
        <w:rPr>
          <w:rFonts w:ascii="Times New Roman" w:hAnsi="Times New Roman"/>
          <w:sz w:val="28"/>
          <w:szCs w:val="28"/>
          <w:lang w:eastAsia="ar-SA"/>
        </w:rPr>
        <w:t>изменения по следующим мероприятиям:</w:t>
      </w:r>
    </w:p>
    <w:p w:rsidR="00C26ACF" w:rsidRPr="00FF3D30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green"/>
        </w:rPr>
      </w:pPr>
    </w:p>
    <w:tbl>
      <w:tblPr>
        <w:tblW w:w="10348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36"/>
        <w:gridCol w:w="1842"/>
        <w:gridCol w:w="1418"/>
        <w:gridCol w:w="591"/>
        <w:gridCol w:w="567"/>
        <w:gridCol w:w="567"/>
        <w:gridCol w:w="567"/>
        <w:gridCol w:w="685"/>
        <w:gridCol w:w="708"/>
        <w:gridCol w:w="567"/>
      </w:tblGrid>
      <w:tr w:rsidR="00BF7748" w:rsidRPr="00BF7748" w:rsidTr="00BF7748">
        <w:trPr>
          <w:trHeight w:val="29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26ACF" w:rsidRPr="00BF7748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</w:t>
            </w:r>
            <w:r w:rsidR="00BF7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отчетный год и плановый период, </w:t>
            </w:r>
            <w:r w:rsidRPr="00BF774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8F0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748">
              <w:rPr>
                <w:rFonts w:ascii="Times New Roman" w:hAnsi="Times New Roman"/>
                <w:sz w:val="16"/>
                <w:szCs w:val="16"/>
              </w:rPr>
              <w:t xml:space="preserve">Планируемое значение показателя на реализацию муниципальной программы </w:t>
            </w:r>
          </w:p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6"/>
                <w:szCs w:val="16"/>
              </w:rPr>
              <w:t>на отчетный год и плановый период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CF" w:rsidRPr="00BF7748" w:rsidRDefault="00C26ACF" w:rsidP="00BF7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CF" w:rsidRPr="00BF7748" w:rsidRDefault="00C26ACF" w:rsidP="00BF7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CF" w:rsidRPr="00BF7748" w:rsidRDefault="00C26ACF" w:rsidP="00BF7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BF7748" w:rsidRPr="00BF7748" w:rsidTr="00BF7748">
        <w:trPr>
          <w:trHeight w:val="291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Цель муниципальной программы: Обеспечение доступного качественного образования для удовлетворения различных образовательных потребностей населения</w:t>
            </w:r>
          </w:p>
        </w:tc>
      </w:tr>
      <w:tr w:rsidR="00BF7748" w:rsidRPr="00BF7748" w:rsidTr="00BF7748">
        <w:trPr>
          <w:trHeight w:val="138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Основное мероприятие: 1.Обеспечение государственных гарантий доступности дошкольного образования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bCs/>
                <w:sz w:val="18"/>
                <w:szCs w:val="18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</w:tr>
      <w:tr w:rsidR="00BF7748" w:rsidRPr="00BF7748" w:rsidTr="00BF7748">
        <w:trPr>
          <w:trHeight w:val="291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3.Обеспечение общедоступного бесплатного начального  общего образования, основного общего, </w:t>
            </w:r>
          </w:p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среднего общего образования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Удельный вес учащихся государственных и муниципальных  общеобразовательных учреждений, обучающихся  в соответствии с современными требованиями, в общей численности учащихся,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МО «Сафоновский район» Смоленской области,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Развитие электронных и дистанционных технологий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МО «Сафоновский район» Смоленской области,</w:t>
            </w:r>
          </w:p>
          <w:p w:rsidR="00C26AC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Смоленской области</w:t>
            </w:r>
          </w:p>
          <w:p w:rsidR="00BF7748" w:rsidRPr="00BF7748" w:rsidRDefault="00BF7748" w:rsidP="00FF3D30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244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мероприятие: 4. Обеспечение предоставления дополнительного образования</w:t>
            </w:r>
          </w:p>
        </w:tc>
      </w:tr>
      <w:tr w:rsidR="00BF7748" w:rsidRPr="00BF7748" w:rsidTr="00BF7748">
        <w:trPr>
          <w:trHeight w:val="126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spacing w:after="0" w:line="240" w:lineRule="auto"/>
              <w:rPr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ACF" w:rsidRPr="00BF7748" w:rsidRDefault="00C26ACF" w:rsidP="00BF7748">
            <w:pPr>
              <w:spacing w:after="0" w:line="240" w:lineRule="auto"/>
              <w:rPr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BF7748" w:rsidRPr="00BF7748" w:rsidTr="00BF7748">
        <w:trPr>
          <w:trHeight w:val="160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Основное мероприятие: 5. Организация отдыха оздоровления детей</w:t>
            </w:r>
          </w:p>
        </w:tc>
      </w:tr>
      <w:tr w:rsidR="00BF7748" w:rsidRPr="00BF7748" w:rsidTr="00BF7748">
        <w:trPr>
          <w:trHeight w:val="9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детей, имеющих выраженный оздоровительный эффект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</w:tr>
      <w:tr w:rsidR="00BF7748" w:rsidRPr="00BF7748" w:rsidTr="00BF7748">
        <w:trPr>
          <w:trHeight w:val="20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Основное мероприятие: 6. Обеспечение организационных условий  для реализации муниципальной программы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образовательных учреждений имеющих сайт в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178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предоставления бесплатного дошкольного образования в общеобразовательных учреждениях муниципального образования</w:t>
            </w:r>
            <w:r w:rsidRPr="00BF7748">
              <w:rPr>
                <w:rFonts w:ascii="Times New Roman" w:hAnsi="Times New Roman"/>
                <w:sz w:val="18"/>
                <w:szCs w:val="18"/>
              </w:rPr>
              <w:t xml:space="preserve"> «Сафоновский район» Смоленской области»</w:t>
            </w:r>
          </w:p>
        </w:tc>
      </w:tr>
      <w:tr w:rsidR="00BF7748" w:rsidRPr="00BF7748" w:rsidTr="00BF7748">
        <w:trPr>
          <w:trHeight w:val="1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BF7748">
              <w:rPr>
                <w:rFonts w:ascii="Times New Roman" w:hAnsi="Times New Roman"/>
                <w:bCs/>
                <w:sz w:val="18"/>
                <w:szCs w:val="18"/>
              </w:rPr>
              <w:t xml:space="preserve">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F7748" w:rsidRPr="00BF7748" w:rsidTr="00BF7748">
        <w:trPr>
          <w:trHeight w:val="1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мероприятие:1. Обеспечение государственных гарантий доступности дошкольного образования</w:t>
            </w:r>
          </w:p>
        </w:tc>
      </w:tr>
      <w:tr w:rsidR="00BF7748" w:rsidRPr="00BF7748" w:rsidTr="00BF7748">
        <w:trPr>
          <w:trHeight w:val="4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bCs/>
                <w:sz w:val="18"/>
                <w:szCs w:val="18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Обеспечение детей дошкольного возраста местами в образовательных учреждениях (на 1000 детей), 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749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Количество введенных мест в образовательных учреждениях, реализующих основную общеобразовательную программу дошкольного образования, 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-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Доля педагогов образовательных учреждений, реализующих основную общеобразовательную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30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 xml:space="preserve">Доля педагогов образовательных учреждений, реализующих основную общеобразовательную программу дошкольного образования, принявших участие в </w:t>
            </w:r>
            <w:r w:rsidRPr="00BF7748">
              <w:rPr>
                <w:sz w:val="18"/>
                <w:szCs w:val="18"/>
                <w:lang w:val="ru-RU"/>
              </w:rPr>
              <w:lastRenderedPageBreak/>
              <w:t>конкурсах профессионального мастерства, от общего количества педагогов,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30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Normal"/>
              <w:tabs>
                <w:tab w:val="left" w:pos="1008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педагогических работников, имеющих высшую и первую квалификационные категории от общего количества педагогических работников ДОУ,%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70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«Воспитатель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профессионального мастерства педагогов дошкольных образовательных учреждений «Моё лучшее занятие»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среди детей дошкольного возраста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Проведение фестиваля детского творчества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предоставления бесплатного общего образования в общеобразовательных учреждениях муниципального образования</w:t>
            </w:r>
            <w:r w:rsidRPr="00BF7748">
              <w:rPr>
                <w:rFonts w:ascii="Times New Roman" w:hAnsi="Times New Roman"/>
                <w:sz w:val="18"/>
                <w:szCs w:val="18"/>
              </w:rPr>
              <w:t xml:space="preserve"> «Сафоновский район» Смоленской области»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Цель: повышение качества, доступности и эффективности бесплатного общего образования в муниципальных образовательных учреждениях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Обеспечение общедоступного бесплатного начального  общего образования, основного общего, 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среднего общего образования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Средний бал по результатам ЕГЭ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BF7748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BF7748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BF7748">
              <w:rPr>
                <w:rFonts w:ascii="Times New Roman" w:hAnsi="Times New Roman"/>
                <w:sz w:val="18"/>
                <w:szCs w:val="18"/>
              </w:rPr>
              <w:t xml:space="preserve"> на «4» и «5», от общей численности выпускников, прошедших государственную (итоговую) аттестацию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Увеличение средней наполняемости классов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обучающихся, принявших участие в конкурсах и соревнованиях разного уровня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Доля педагогов, владеющих информационными технологиями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tabs>
                <w:tab w:val="left" w:pos="3735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tabs>
                <w:tab w:val="center" w:pos="27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 Снижение доли учащихся занимающихся в 2 смену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образовательных </w:t>
            </w:r>
            <w:proofErr w:type="gramStart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 с условиями для инклюзивного </w:t>
            </w:r>
            <w:r w:rsidRPr="00BF7748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обучающихся, занимающихся </w:t>
            </w:r>
            <w:proofErr w:type="spellStart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. и спортом во внеурочное время в образов </w:t>
            </w:r>
            <w:proofErr w:type="spellStart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., расположенных в сельской местности</w:t>
            </w:r>
            <w:proofErr w:type="gramEnd"/>
          </w:p>
          <w:p w:rsidR="00FF3D30" w:rsidRPr="00BF7748" w:rsidRDefault="00FF3D30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F7748" w:rsidRPr="00BF7748" w:rsidTr="00BF7748">
        <w:trPr>
          <w:trHeight w:val="3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Цель: повышение качества, доступности и эффективности бесплатного дополнительного образования детей в муниципальных образовательных учреждениях</w:t>
            </w:r>
          </w:p>
        </w:tc>
      </w:tr>
      <w:tr w:rsidR="00BF7748" w:rsidRPr="00BF7748" w:rsidTr="00BF7748">
        <w:trPr>
          <w:trHeight w:val="140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30" w:rsidRPr="00BF7748" w:rsidRDefault="00C26ACF" w:rsidP="00FF3D30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Обеспечение предоставления дополнительного образования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Сохранение контингента воспитанников учреждений дополнительного образования детей</w:t>
            </w:r>
            <w:proofErr w:type="gramStart"/>
            <w:r w:rsidRPr="00BF774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F774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Увеличение охвата воспитанников дополнительным образованием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FF3D30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FF3D30">
              <w:rPr>
                <w:rFonts w:ascii="Times New Roman" w:hAnsi="Times New Roman" w:cs="Times New Roman"/>
                <w:sz w:val="17"/>
                <w:szCs w:val="17"/>
              </w:rPr>
              <w:t>Увеличение доли педагогических работников прошедших аттестацию от общего количества педагогических работников учреждений дополнительного образования детей,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Увеличение доли педагогов, владеющих информационными технологиями от их общего количества, %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изменений в названия образовательных учреждений (внесение изменений в уставы, изготовление печатей, вывесок)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летнего оздоровительного лагеря одаренных детей на базе МБУ ДО  ДДТ, МБУ ДО ЦДТ</w:t>
            </w:r>
            <w:proofErr w:type="gramStart"/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БУ ДО ДЮСШ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 в творческих конкурсах, спортивных соревнованиях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и участие в областном конкурсе лучших педагогов </w:t>
            </w: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детей «Сердце отдаю детям»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образованию,</w:t>
            </w:r>
            <w:r w:rsidR="00FF3D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BF7748" w:rsidRDefault="00C26ACF" w:rsidP="00FF3D30">
            <w:pPr>
              <w:pStyle w:val="ConsPlusCell"/>
              <w:tabs>
                <w:tab w:val="left" w:pos="1545"/>
              </w:tabs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 МО «Сафоновский </w:t>
            </w:r>
            <w:r w:rsidRPr="00BF7748">
              <w:rPr>
                <w:rFonts w:ascii="Times New Roman" w:hAnsi="Times New Roman"/>
                <w:sz w:val="18"/>
                <w:szCs w:val="18"/>
              </w:rPr>
              <w:lastRenderedPageBreak/>
              <w:t>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курсовой </w:t>
            </w:r>
            <w:proofErr w:type="gramStart"/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подготовки педагогических работников системы дополнительного образования детей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gramStart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РЦ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МТБ учреждений дополнительного образования детей (обновление </w:t>
            </w:r>
            <w:proofErr w:type="gramStart"/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структуры сети учреждений дополнительного образования детей</w:t>
            </w:r>
            <w:proofErr w:type="gramEnd"/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задачами инновационного развития)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образованию;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МО «Сафоновский район» Смоленской области</w:t>
            </w:r>
          </w:p>
          <w:p w:rsidR="00BC46AF" w:rsidRDefault="00BC46A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отдыха и оздоровления детей, проживающих на территории муниципального образования «Сафоновский район» Смоленской области в каникулярное время»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Цель: обеспечение населения муниципального образования «Сафоновский район» Смоленской области услугами по организации отдыха и оздоровления детей в каникулярное время</w:t>
            </w:r>
          </w:p>
        </w:tc>
      </w:tr>
      <w:tr w:rsidR="00BF7748" w:rsidRPr="00BF7748" w:rsidTr="00BF7748">
        <w:trPr>
          <w:trHeight w:val="198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1.Организация отдыха оздоровления детей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Общее количество детей в общеобразовательных учреждениях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506</w:t>
            </w:r>
          </w:p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Доля детей в оздоровительных лагерях дневного пребывания организованных на базе  образовательных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Количество детей  в МБУ детский оздоровительный лагерь «Борок»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</w:tr>
      <w:tr w:rsidR="00BF7748" w:rsidRPr="00BF7748" w:rsidTr="00BF7748">
        <w:trPr>
          <w:trHeight w:val="21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детей  в МБУ детский оздоровительный лагерь «Борок» от общего количества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детей, имеющих выраженный оздоровительный эффект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</w:tr>
      <w:tr w:rsidR="00BF7748" w:rsidRPr="00BF7748" w:rsidTr="00BF7748">
        <w:trPr>
          <w:trHeight w:val="17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Обеспечивающая подпрограмма</w:t>
            </w:r>
          </w:p>
        </w:tc>
      </w:tr>
      <w:tr w:rsidR="00BF7748" w:rsidRPr="00BF7748" w:rsidTr="00BF7748">
        <w:trPr>
          <w:trHeight w:val="210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eastAsia="HiddenHorzOCR" w:hAnsi="Times New Roman"/>
                <w:sz w:val="18"/>
                <w:szCs w:val="18"/>
              </w:rPr>
              <w:t>Цель: обеспечение организационных, информационных научно-методических условий для реализации муниципальной программы</w:t>
            </w:r>
          </w:p>
        </w:tc>
      </w:tr>
      <w:tr w:rsidR="00BF7748" w:rsidRPr="00BF7748" w:rsidTr="00BF7748">
        <w:trPr>
          <w:trHeight w:val="258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1. Обеспечение организационных условий  для реализации муниципальной программы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образовательных учреждений имеющих сайт в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и проведение ежегодной  педагогической конференции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Организация выездов работников образовательных учреждений на региональные педагогические конференции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Публикация информации в СМИ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C26ACF" w:rsidRPr="00BC46A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C26ACF" w:rsidRPr="0016088E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5. </w:t>
      </w:r>
      <w:r w:rsidR="00C26ACF" w:rsidRPr="00EC53F5">
        <w:rPr>
          <w:rFonts w:ascii="Times New Roman" w:hAnsi="Times New Roman"/>
          <w:sz w:val="28"/>
          <w:szCs w:val="28"/>
          <w:lang w:eastAsia="ar-SA"/>
        </w:rPr>
        <w:t>В приложении № 3</w:t>
      </w:r>
      <w:r w:rsidR="00C26ACF" w:rsidRPr="0016088E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 </w:t>
      </w:r>
      <w:r w:rsidR="00C26ACF" w:rsidRPr="0016088E">
        <w:rPr>
          <w:rFonts w:ascii="Times New Roman" w:hAnsi="Times New Roman"/>
          <w:sz w:val="28"/>
          <w:szCs w:val="28"/>
        </w:rPr>
        <w:t>«Подпрограмма «Организация предоставления бесплатного дошкольного образования в образовательных учреждениях муниципального образования «Сафоновский район» Смоленской области» на 2014</w:t>
      </w:r>
      <w:r w:rsidR="00C26ACF" w:rsidRPr="0016088E">
        <w:rPr>
          <w:rFonts w:ascii="Times New Roman" w:hAnsi="Times New Roman"/>
          <w:sz w:val="28"/>
          <w:szCs w:val="28"/>
        </w:rPr>
        <w:noBreakHyphen/>
        <w:t>2025 годы»</w:t>
      </w:r>
      <w:r w:rsidR="00C26ACF" w:rsidRPr="0016088E">
        <w:rPr>
          <w:rFonts w:ascii="Times New Roman" w:hAnsi="Times New Roman"/>
          <w:sz w:val="28"/>
          <w:szCs w:val="28"/>
          <w:lang w:eastAsia="ar-SA"/>
        </w:rPr>
        <w:t>:</w:t>
      </w: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</w:t>
      </w:r>
      <w:r w:rsidRPr="0016088E">
        <w:rPr>
          <w:rFonts w:ascii="Times New Roman" w:hAnsi="Times New Roman"/>
          <w:sz w:val="28"/>
          <w:szCs w:val="28"/>
        </w:rPr>
        <w:t xml:space="preserve"> паспорте подпрограммы позицию</w:t>
      </w:r>
      <w:r>
        <w:rPr>
          <w:rFonts w:ascii="Times New Roman" w:hAnsi="Times New Roman"/>
          <w:sz w:val="28"/>
          <w:szCs w:val="28"/>
        </w:rPr>
        <w:t xml:space="preserve"> «Целевые показатели реализации подпрограммы» изложить в следующей редакции:</w:t>
      </w:r>
    </w:p>
    <w:p w:rsidR="00C26ACF" w:rsidRPr="0039040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268"/>
        <w:gridCol w:w="8080"/>
      </w:tblGrid>
      <w:tr w:rsidR="00C26ACF" w:rsidRPr="0039040A" w:rsidTr="00BF7748">
        <w:trPr>
          <w:trHeight w:val="3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39040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sz w:val="20"/>
                <w:szCs w:val="20"/>
              </w:rPr>
              <w:t xml:space="preserve">Целевые показатели реализации подпрограммы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доля детей в возрасте 1-7 лет, получающих дошкольную образовательную услугу в муниципальных образовательных учреждениях в общей численности детей в возрасте </w:t>
            </w:r>
          </w:p>
          <w:p w:rsidR="00C26ACF" w:rsidRPr="0039040A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>1-7 лет до 72 %</w:t>
            </w:r>
          </w:p>
          <w:p w:rsid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обеспечение детей дошкольного возраста местами в образовательных учреждениях </w:t>
            </w:r>
          </w:p>
          <w:p w:rsidR="00C26ACF" w:rsidRPr="0039040A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>(на 1000 детей) до 869 мест;</w:t>
            </w:r>
          </w:p>
          <w:p w:rsidR="00C26ACF" w:rsidRPr="0039040A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>- доля педагогов образовательных учреждений, реализующих образовательную программу дошкольного образования, прошедших специальную подготовку по освоению современных образовательных технологий и использующих их в работе, от общего количества педагогов дошкольного образования до 91%;</w:t>
            </w:r>
          </w:p>
          <w:p w:rsidR="00C26ACF" w:rsidRPr="0039040A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>- доля педагогов образовательных учреждений, реализующих образовательную  программу дошкольного образования, принявших участие в конкурсах профессионального мастерства, от общего количества педагогов до 40 %;</w:t>
            </w:r>
          </w:p>
          <w:p w:rsidR="00C26ACF" w:rsidRPr="0039040A" w:rsidRDefault="00C26ACF" w:rsidP="00BF774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>- доля педагогических работников, имеющих высшую и первую квалификационные категории от общего количества педагогических работников ДОУ до 75 %.</w:t>
            </w:r>
          </w:p>
        </w:tc>
      </w:tr>
    </w:tbl>
    <w:p w:rsidR="00C26ACF" w:rsidRPr="00BC46A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highlight w:val="green"/>
        </w:rPr>
      </w:pPr>
    </w:p>
    <w:p w:rsidR="00C26ACF" w:rsidRPr="00FE3E13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C26ACF" w:rsidRPr="00FE3E13">
        <w:rPr>
          <w:rFonts w:ascii="Times New Roman" w:hAnsi="Times New Roman"/>
          <w:sz w:val="28"/>
          <w:szCs w:val="28"/>
        </w:rPr>
        <w:t xml:space="preserve">Пункт 1 </w:t>
      </w:r>
      <w:r w:rsidR="00C26ACF">
        <w:rPr>
          <w:rFonts w:ascii="Times New Roman" w:hAnsi="Times New Roman"/>
          <w:bCs/>
          <w:sz w:val="28"/>
          <w:szCs w:val="28"/>
        </w:rPr>
        <w:t>«</w:t>
      </w:r>
      <w:r w:rsidR="00C26ACF" w:rsidRPr="00FE3E13">
        <w:rPr>
          <w:rFonts w:ascii="Times New Roman" w:hAnsi="Times New Roman"/>
          <w:bCs/>
          <w:sz w:val="28"/>
          <w:szCs w:val="28"/>
        </w:rPr>
        <w:t>Общая характеристика социально-экономической сферы реализации подпрограммы</w:t>
      </w:r>
      <w:r w:rsidR="00C26ACF">
        <w:rPr>
          <w:rFonts w:ascii="Times New Roman" w:hAnsi="Times New Roman"/>
          <w:bCs/>
          <w:sz w:val="28"/>
          <w:szCs w:val="28"/>
        </w:rPr>
        <w:t>»</w:t>
      </w:r>
      <w:r w:rsidR="00C26ACF" w:rsidRPr="00FE3E1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05834">
        <w:rPr>
          <w:rFonts w:ascii="Times New Roman" w:hAnsi="Times New Roman"/>
          <w:color w:val="000000"/>
          <w:sz w:val="28"/>
          <w:szCs w:val="28"/>
        </w:rPr>
        <w:t>Развитие системы дошкольного образования муниципального образования «Сафоновский район» осуществляется  в рамках следующих направлений:</w:t>
      </w:r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расширение сети образовательных учреждений, реализующих образовательную программу дошкольного образования;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формирование современной инфраструктуры образования (улучшение материально-технической базы, создание комфортной и безопасной образовательной среды);</w:t>
      </w:r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обновление содержания образования и внедрение современных образовательных технологий (переход на новый образовательный стандарт, развитие вариативных форм получения образования, внедрение);</w:t>
      </w: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развитие кадрового потенциала (модернизация системы повышения квалификации, совершенствование порядка аттестации педагогических кадров, повышение заработной платы, реализация мер социальной поддержки, поддержка инновационной деятельности в образовании).</w:t>
      </w:r>
    </w:p>
    <w:p w:rsidR="00BC46A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lastRenderedPageBreak/>
        <w:t>По каждому из направлений в системе дошкольного образования района происходят устойчивые изменения, складывающиеся в целостную положительную динамику развития системы.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Система дошкольного образования в городе и районе представлена                 2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 образовательными учреждениями, реализующими образовательную программу дошкольного образования, в том числе – 5 на селе</w:t>
      </w:r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Pr="00105834">
        <w:rPr>
          <w:rFonts w:ascii="Times New Roman" w:hAnsi="Times New Roman"/>
          <w:color w:val="000000"/>
          <w:sz w:val="28"/>
          <w:szCs w:val="28"/>
        </w:rPr>
        <w:t>6 общеобразовательных учреждени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ях </w:t>
      </w:r>
      <w:r w:rsidRPr="00105834">
        <w:rPr>
          <w:rFonts w:ascii="Times New Roman" w:hAnsi="Times New Roman"/>
          <w:color w:val="000000"/>
          <w:sz w:val="28"/>
          <w:szCs w:val="28"/>
        </w:rPr>
        <w:t>функционируют дошкольные группы (МБОУ «СОШ № 3», МБОУ «Начальная школа – детский сад», МКОУ «</w:t>
      </w:r>
      <w:proofErr w:type="spellStart"/>
      <w:r w:rsidRPr="00105834">
        <w:rPr>
          <w:rFonts w:ascii="Times New Roman" w:hAnsi="Times New Roman"/>
          <w:color w:val="000000"/>
          <w:sz w:val="28"/>
          <w:szCs w:val="28"/>
        </w:rPr>
        <w:t>Вадинская</w:t>
      </w:r>
      <w:proofErr w:type="spellEnd"/>
      <w:r w:rsidRPr="00105834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105834">
        <w:rPr>
          <w:rFonts w:ascii="Times New Roman" w:hAnsi="Times New Roman"/>
          <w:color w:val="000000"/>
          <w:sz w:val="28"/>
          <w:szCs w:val="28"/>
        </w:rPr>
        <w:t>Казулинская</w:t>
      </w:r>
      <w:proofErr w:type="spellEnd"/>
      <w:r w:rsidRPr="00105834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105834">
        <w:rPr>
          <w:rFonts w:ascii="Times New Roman" w:hAnsi="Times New Roman"/>
          <w:color w:val="000000"/>
          <w:sz w:val="28"/>
          <w:szCs w:val="28"/>
        </w:rPr>
        <w:t>Николо-Погореловская</w:t>
      </w:r>
      <w:proofErr w:type="spellEnd"/>
      <w:r w:rsidRPr="00105834">
        <w:rPr>
          <w:rFonts w:ascii="Times New Roman" w:hAnsi="Times New Roman"/>
          <w:color w:val="000000"/>
          <w:sz w:val="28"/>
          <w:szCs w:val="28"/>
        </w:rPr>
        <w:t xml:space="preserve"> СОШ», МКОУ «Пушкинская ООШ»)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gramStart"/>
      <w:r w:rsidRPr="00105834">
        <w:rPr>
          <w:rFonts w:ascii="Times New Roman" w:hAnsi="Times New Roman"/>
          <w:color w:val="000000"/>
          <w:sz w:val="28"/>
          <w:szCs w:val="28"/>
        </w:rPr>
        <w:t>последние</w:t>
      </w:r>
      <w:proofErr w:type="gramEnd"/>
      <w:r w:rsidRPr="00105834">
        <w:rPr>
          <w:rFonts w:ascii="Times New Roman" w:hAnsi="Times New Roman"/>
          <w:color w:val="000000"/>
          <w:sz w:val="28"/>
          <w:szCs w:val="28"/>
        </w:rPr>
        <w:t xml:space="preserve"> 5 лет создано 50 дополнительных мест</w:t>
      </w:r>
      <w:r>
        <w:rPr>
          <w:rFonts w:ascii="Times New Roman" w:hAnsi="Times New Roman"/>
          <w:color w:val="000000"/>
          <w:sz w:val="28"/>
          <w:szCs w:val="28"/>
        </w:rPr>
        <w:t xml:space="preserve"> – в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 Пушкинском сельском поселении построено новое современное здание детского сада на 50 мест.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 xml:space="preserve">Созданная сеть образовательных учреждений, реализующих образовательную программу дошкольного образования, соответствует запросам населения.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С 01 января 2014 года на базе 25 образовательных учреждений, реализующих образовательную программу дошкольного образования, открыты и успешно функционируют консультационные центры по оказанию психолого-педагогической, методической помощи родителям, дети которых не посещают дошкольные учреждения.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Благодаря вовремя принятым мерам по увеличению фактического числа мест в дошкольных образовательных учреждениях проблема доступности дошкольного образования решена положительно для детей в возрасте от 1 до 7 лет. На 01.09.2018 в муниципальном образовании на 1000 детей в возр</w:t>
      </w:r>
      <w:r>
        <w:rPr>
          <w:rFonts w:ascii="Times New Roman" w:hAnsi="Times New Roman"/>
          <w:color w:val="000000"/>
          <w:sz w:val="28"/>
          <w:szCs w:val="28"/>
        </w:rPr>
        <w:t>асте от 1 года до 7 лет создано 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869 мест.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Охват дошкольным образованием детей от 1 года до 7 лет составляет 72 %</w:t>
      </w:r>
      <w:r>
        <w:rPr>
          <w:rFonts w:ascii="Times New Roman" w:hAnsi="Times New Roman"/>
          <w:color w:val="000000"/>
          <w:sz w:val="28"/>
          <w:szCs w:val="28"/>
        </w:rPr>
        <w:t xml:space="preserve">, в том числе от 2 мес. 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до 3 лет – 41 %. Доступность дошкольного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– 100 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%. Актуальная очередь составляет – 0 %. Зарегистрированных в системе АИС «Комплектование»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 539 детей от 0 до 1,5 лет.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МБДОУ «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Детский сад </w:t>
      </w:r>
      <w:r>
        <w:rPr>
          <w:rFonts w:ascii="Times New Roman" w:hAnsi="Times New Roman"/>
          <w:color w:val="000000"/>
          <w:sz w:val="28"/>
          <w:szCs w:val="28"/>
        </w:rPr>
        <w:t>№ 5 «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Снежинка» </w:t>
      </w:r>
      <w:r>
        <w:rPr>
          <w:rFonts w:ascii="Times New Roman" w:hAnsi="Times New Roman"/>
          <w:color w:val="000000"/>
          <w:sz w:val="28"/>
          <w:szCs w:val="28"/>
        </w:rPr>
        <w:t>и МБДОУ «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Детский сад № 1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05834">
        <w:rPr>
          <w:rFonts w:ascii="Times New Roman" w:hAnsi="Times New Roman"/>
          <w:color w:val="000000"/>
          <w:sz w:val="28"/>
          <w:szCs w:val="28"/>
        </w:rPr>
        <w:t>Машенька» созданы условия для получения качественного образования детьми-инвалидами в рамках областной государственной программы «Социальная поддержка граждан, проживающих на территории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 на 2014-2020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834">
        <w:rPr>
          <w:rFonts w:ascii="Times New Roman" w:hAnsi="Times New Roman"/>
          <w:color w:val="000000"/>
          <w:sz w:val="28"/>
          <w:szCs w:val="28"/>
        </w:rPr>
        <w:t>годы».</w:t>
      </w:r>
    </w:p>
    <w:p w:rsidR="00C26ACF" w:rsidRPr="00105834" w:rsidRDefault="00C26ACF" w:rsidP="00C26A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Всего в дошкольных образовательных учреждениях 16 детей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C46AF">
        <w:rPr>
          <w:rFonts w:ascii="Times New Roman" w:hAnsi="Times New Roman"/>
          <w:color w:val="000000"/>
          <w:sz w:val="28"/>
          <w:szCs w:val="28"/>
        </w:rPr>
        <w:t>инвалидов. Для 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получения качественного дошкольного образования для них разрабатываются адаптированные образовательные программы. </w:t>
      </w:r>
    </w:p>
    <w:p w:rsidR="00C26ACF" w:rsidRPr="00105834" w:rsidRDefault="00C26ACF" w:rsidP="00C26A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МБДОУ «</w:t>
      </w:r>
      <w:r w:rsidRPr="00A55316">
        <w:rPr>
          <w:rFonts w:ascii="Times New Roman" w:hAnsi="Times New Roman"/>
          <w:color w:val="000000"/>
          <w:sz w:val="28"/>
          <w:szCs w:val="28"/>
        </w:rPr>
        <w:t xml:space="preserve">Детский сад № 5 «Снежинка» 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функционируют 2 группы компенсирующей направленности для детей с нарушениями зрения. Квалифицированной коррекционной помощью охвачено 25 воспитанников. </w:t>
      </w:r>
      <w:r>
        <w:rPr>
          <w:rFonts w:ascii="Times New Roman" w:hAnsi="Times New Roman"/>
          <w:color w:val="000000"/>
          <w:sz w:val="28"/>
          <w:szCs w:val="28"/>
        </w:rPr>
        <w:t>В МБДОУ «</w:t>
      </w:r>
      <w:r w:rsidRPr="00A55316">
        <w:rPr>
          <w:rFonts w:ascii="Times New Roman" w:hAnsi="Times New Roman"/>
          <w:color w:val="000000"/>
          <w:sz w:val="28"/>
          <w:szCs w:val="28"/>
        </w:rPr>
        <w:t>Детский сад № 1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05834">
        <w:rPr>
          <w:rFonts w:ascii="Times New Roman" w:hAnsi="Times New Roman"/>
          <w:color w:val="000000"/>
          <w:sz w:val="28"/>
          <w:szCs w:val="28"/>
        </w:rPr>
        <w:t>Машенька»</w:t>
      </w:r>
      <w:r w:rsidRPr="00A55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функционирует 1 группа оздоровительной направленности для детей с </w:t>
      </w:r>
      <w:r>
        <w:rPr>
          <w:rFonts w:ascii="Times New Roman" w:hAnsi="Times New Roman"/>
          <w:color w:val="000000"/>
          <w:sz w:val="28"/>
          <w:szCs w:val="28"/>
        </w:rPr>
        <w:t>туберкулезной интоксикацией (16 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детей). </w:t>
      </w:r>
    </w:p>
    <w:p w:rsidR="00C26ACF" w:rsidRPr="00105834" w:rsidRDefault="00C26ACF" w:rsidP="00C26AC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В 2018-2019 году на базе действующих детских садов открыты дополнительно 7 групп для детей с тяжелыми нарушениями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Всего в городе функционируют 9 </w:t>
      </w:r>
      <w:r w:rsidRPr="00105834">
        <w:rPr>
          <w:rFonts w:ascii="Times New Roman" w:hAnsi="Times New Roman"/>
          <w:color w:val="000000"/>
          <w:sz w:val="28"/>
          <w:szCs w:val="28"/>
        </w:rPr>
        <w:t>групп компенсирующей направленности для детей с фонетико-фонематическими и тяж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05834">
        <w:rPr>
          <w:rFonts w:ascii="Times New Roman" w:hAnsi="Times New Roman"/>
          <w:color w:val="000000"/>
          <w:sz w:val="28"/>
          <w:szCs w:val="28"/>
        </w:rPr>
        <w:t>лыми нарушениями речи. В них получают квалифицированную коррекцио</w:t>
      </w:r>
      <w:r>
        <w:rPr>
          <w:rFonts w:ascii="Times New Roman" w:hAnsi="Times New Roman"/>
          <w:color w:val="000000"/>
          <w:sz w:val="28"/>
          <w:szCs w:val="28"/>
        </w:rPr>
        <w:t xml:space="preserve">нную помощь 230 воспитанников. </w:t>
      </w:r>
      <w:r w:rsidRPr="00105834">
        <w:rPr>
          <w:rFonts w:ascii="Times New Roman" w:hAnsi="Times New Roman"/>
          <w:color w:val="000000"/>
          <w:sz w:val="28"/>
          <w:szCs w:val="28"/>
        </w:rPr>
        <w:t>В 4 детских садах функционируют бассейны.</w:t>
      </w:r>
    </w:p>
    <w:p w:rsidR="00C26ACF" w:rsidRPr="00105834" w:rsidRDefault="00C26ACF" w:rsidP="00C26AC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lastRenderedPageBreak/>
        <w:t>В настоящее время в дошкольном образовании трудятся 222 педагогических работника (200 воспитателей и узких специалистов, 22 заведующие). Высшее педаг</w:t>
      </w:r>
      <w:r>
        <w:rPr>
          <w:rFonts w:ascii="Times New Roman" w:hAnsi="Times New Roman"/>
          <w:color w:val="000000"/>
          <w:sz w:val="28"/>
          <w:szCs w:val="28"/>
        </w:rPr>
        <w:t>огическое образование имеют 48,2 </w:t>
      </w:r>
      <w:r w:rsidRPr="00105834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, среднее специальное – 51,8 %. 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Педагогов с высшей квалификационной категорией – 25 %, с первой – 50 %. </w:t>
      </w:r>
    </w:p>
    <w:p w:rsidR="00C26ACF" w:rsidRPr="00105834" w:rsidRDefault="00C26ACF" w:rsidP="00C26AC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Педагогов со стажем работы свыше 25 лет –</w:t>
      </w:r>
      <w:r>
        <w:rPr>
          <w:rFonts w:ascii="Times New Roman" w:hAnsi="Times New Roman"/>
          <w:color w:val="000000"/>
          <w:sz w:val="28"/>
          <w:szCs w:val="28"/>
        </w:rPr>
        <w:t xml:space="preserve"> 35 %, молодых специалистов – 5 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С целью повышения качества дошкольного образования в образовательных учреждениях, реализующих образовательную программу дошкольного образования, приняты следующие меры: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образовательные программы разработаны в соответствии с федеральным государственным образовательным стандартом дошкольного образования;</w:t>
      </w:r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дошкольные учреждения ос</w:t>
      </w:r>
      <w:r>
        <w:rPr>
          <w:rFonts w:ascii="Times New Roman" w:hAnsi="Times New Roman"/>
          <w:color w:val="000000"/>
          <w:sz w:val="28"/>
          <w:szCs w:val="28"/>
        </w:rPr>
        <w:t>нащены современной техникой для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воспитательно-образовательного процесса;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создается материально-техническая база для последующего внедрения новых образовательных технологий и принципов организации учебного процесса, обеспечивающих эффективную реализацию новых моделей и содержания образования, в том числе с использованием информационных и коммуникационных технологий;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реализованы мероприятия по созданию безопасных условий для организации учебного процесса в учреждениях за счет установки необходимого оборудования;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обеспечено ежегодное повышение квалификации педагогов дошкольного образования;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 xml:space="preserve">- создаются условия для образования детей с ограниченными возможностями здоровья.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 xml:space="preserve">В результате удалось обеспечить создание основных механизмов модернизации системы дошкольного образования, расширить сеть образовательных учреждений, реализующих  образовательную программу дошкольного образования.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Исходя из сложившейся в районе ситуации в дошкольном образовании, учитывая перечисленные выше пути развития сис</w:t>
      </w:r>
      <w:r>
        <w:rPr>
          <w:rFonts w:ascii="Times New Roman" w:hAnsi="Times New Roman"/>
          <w:color w:val="000000"/>
          <w:sz w:val="28"/>
          <w:szCs w:val="28"/>
        </w:rPr>
        <w:t>темы дошкольного образования, а </w:t>
      </w:r>
      <w:r w:rsidRPr="00105834">
        <w:rPr>
          <w:rFonts w:ascii="Times New Roman" w:hAnsi="Times New Roman"/>
          <w:color w:val="000000"/>
          <w:sz w:val="28"/>
          <w:szCs w:val="28"/>
        </w:rPr>
        <w:t>также демографический прогноз на ближайшие годы, целесообразными считаются следующие пути повышения качества дошкольного образования: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1) формирование современной инфраструктуры образования (улучшение материально-технической базы, создание комфортной и безопасной образовательной среды);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2) совершенствование кадрового потенциала за счет:</w:t>
      </w:r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специальной подготовки педагогических работников по освоению современных образовательных технологий и использование их в работе;</w:t>
      </w:r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активного внедрения инновационных технологий в образовательный процесс, участие педагогов в конкурсах профессионального мастерства;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повышения квалификационной категории</w:t>
      </w:r>
      <w:proofErr w:type="gramStart"/>
      <w:r w:rsidRPr="0010583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 xml:space="preserve">В пункт 2 </w:t>
      </w:r>
      <w:r w:rsidR="00C26ACF">
        <w:rPr>
          <w:rFonts w:ascii="Times New Roman" w:hAnsi="Times New Roman"/>
          <w:color w:val="000000"/>
          <w:sz w:val="28"/>
          <w:szCs w:val="28"/>
        </w:rPr>
        <w:t>«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Цель и целевые показатели реализации подпрограммы «Организация предоставления беспла</w:t>
      </w:r>
      <w:r>
        <w:rPr>
          <w:rFonts w:ascii="Times New Roman" w:hAnsi="Times New Roman"/>
          <w:color w:val="000000"/>
          <w:sz w:val="28"/>
          <w:szCs w:val="28"/>
        </w:rPr>
        <w:t>тного дошкольного образования в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образовательных учреждениях муниципального образования «Сафоновский район» Смоленской области» на 2014-2025</w:t>
      </w:r>
      <w:r w:rsidR="00C26ACF">
        <w:rPr>
          <w:rFonts w:ascii="Times New Roman" w:hAnsi="Times New Roman"/>
          <w:color w:val="000000"/>
          <w:sz w:val="28"/>
          <w:szCs w:val="28"/>
        </w:rPr>
        <w:t>»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 xml:space="preserve"> годы внести изменения по следующим показателям</w:t>
      </w:r>
      <w:r w:rsidR="00C26ACF">
        <w:rPr>
          <w:rFonts w:ascii="Times New Roman" w:hAnsi="Times New Roman"/>
          <w:color w:val="000000"/>
          <w:sz w:val="28"/>
          <w:szCs w:val="28"/>
        </w:rPr>
        <w:t>: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26ACF" w:rsidRPr="00105834" w:rsidRDefault="00C26ACF" w:rsidP="00C26ACF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34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5400"/>
        <w:gridCol w:w="554"/>
        <w:gridCol w:w="992"/>
        <w:gridCol w:w="851"/>
        <w:gridCol w:w="992"/>
        <w:gridCol w:w="992"/>
      </w:tblGrid>
      <w:tr w:rsidR="00C26ACF" w:rsidRPr="008C5FC9" w:rsidTr="00BC46AF">
        <w:trPr>
          <w:trHeight w:val="450"/>
        </w:trPr>
        <w:tc>
          <w:tcPr>
            <w:tcW w:w="567" w:type="dxa"/>
            <w:vMerge w:val="restart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Базовые </w:t>
            </w:r>
          </w:p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значения показателей </w:t>
            </w:r>
          </w:p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к очередному финансовому году)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нируемые значения показателей </w:t>
            </w:r>
          </w:p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на очередной финансовый год и плановый период)</w:t>
            </w:r>
          </w:p>
        </w:tc>
      </w:tr>
      <w:tr w:rsidR="00C26ACF" w:rsidRPr="008C5FC9" w:rsidTr="00BC46AF">
        <w:trPr>
          <w:trHeight w:val="264"/>
        </w:trPr>
        <w:tc>
          <w:tcPr>
            <w:tcW w:w="567" w:type="dxa"/>
            <w:vMerge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</w:tr>
      <w:tr w:rsidR="00C26ACF" w:rsidRPr="008C5FC9" w:rsidTr="00BC46AF">
        <w:trPr>
          <w:trHeight w:val="450"/>
        </w:trPr>
        <w:tc>
          <w:tcPr>
            <w:tcW w:w="10348" w:type="dxa"/>
            <w:gridSpan w:val="7"/>
            <w:shd w:val="clear" w:color="auto" w:fill="auto"/>
          </w:tcPr>
          <w:p w:rsidR="00C26ACF" w:rsidRPr="008C5FC9" w:rsidRDefault="00C26ACF" w:rsidP="00BC46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Цель: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26ACF" w:rsidRPr="008C5FC9" w:rsidTr="00BC46AF">
        <w:trPr>
          <w:trHeight w:val="450"/>
        </w:trPr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  </w:t>
            </w:r>
          </w:p>
        </w:tc>
        <w:tc>
          <w:tcPr>
            <w:tcW w:w="554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</w:tr>
      <w:tr w:rsidR="00C26ACF" w:rsidRPr="008C5FC9" w:rsidTr="00BC46AF">
        <w:trPr>
          <w:trHeight w:val="360"/>
        </w:trPr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детей дошкольного возраста местами в образовательных учреждениях (на 1000 детей) </w:t>
            </w:r>
          </w:p>
        </w:tc>
        <w:tc>
          <w:tcPr>
            <w:tcW w:w="554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851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</w:tr>
      <w:tr w:rsidR="00C26ACF" w:rsidRPr="008C5FC9" w:rsidTr="00BC46AF"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 xml:space="preserve">Количество введенных мест в образовательных учреждениях, реализующих образовательную программу дошкольного образования  </w:t>
            </w:r>
          </w:p>
        </w:tc>
        <w:tc>
          <w:tcPr>
            <w:tcW w:w="554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C26ACF" w:rsidRPr="008C5FC9" w:rsidTr="00BC46AF"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Доля педагогов образовательных учреждений, реализующих 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</w:t>
            </w:r>
          </w:p>
        </w:tc>
        <w:tc>
          <w:tcPr>
            <w:tcW w:w="554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91</w:t>
            </w:r>
          </w:p>
        </w:tc>
      </w:tr>
      <w:tr w:rsidR="00C26ACF" w:rsidRPr="008C5FC9" w:rsidTr="00BC46AF"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Доля педагогов образовательных учреждений, реализующих образовательную  программу дошкольного образования, принявших участие в конкурсах профессионального мастерства, от общего количества педагогов</w:t>
            </w:r>
          </w:p>
        </w:tc>
        <w:tc>
          <w:tcPr>
            <w:tcW w:w="554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45</w:t>
            </w:r>
          </w:p>
        </w:tc>
      </w:tr>
      <w:tr w:rsidR="00C26ACF" w:rsidRPr="008C5FC9" w:rsidTr="00BC46AF"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:rsidR="00C26ACF" w:rsidRPr="008C5FC9" w:rsidRDefault="00C26ACF" w:rsidP="00BF7748">
            <w:pPr>
              <w:pStyle w:val="ConsPlusNormal"/>
              <w:tabs>
                <w:tab w:val="left" w:pos="10080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педагогических работников, имеющих высшую и первую квалификационные категории от общего количества педагогических работников ДОУ</w:t>
            </w:r>
          </w:p>
        </w:tc>
        <w:tc>
          <w:tcPr>
            <w:tcW w:w="554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78</w:t>
            </w:r>
          </w:p>
        </w:tc>
      </w:tr>
    </w:tbl>
    <w:p w:rsidR="00C26ACF" w:rsidRPr="00BC46A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C26ACF" w:rsidRPr="00F122E8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</w:t>
      </w:r>
      <w:r w:rsidRPr="00F122E8">
        <w:rPr>
          <w:rFonts w:ascii="Times New Roman" w:hAnsi="Times New Roman"/>
          <w:sz w:val="28"/>
          <w:szCs w:val="28"/>
        </w:rPr>
        <w:t xml:space="preserve"> пункт 3 </w:t>
      </w:r>
      <w:r>
        <w:rPr>
          <w:rFonts w:ascii="Times New Roman" w:hAnsi="Times New Roman"/>
          <w:sz w:val="28"/>
          <w:szCs w:val="28"/>
        </w:rPr>
        <w:t>«</w:t>
      </w:r>
      <w:r w:rsidRPr="00F122E8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2E8">
        <w:rPr>
          <w:rFonts w:ascii="Times New Roman" w:hAnsi="Times New Roman"/>
          <w:sz w:val="28"/>
          <w:szCs w:val="28"/>
        </w:rPr>
        <w:t>реализации подпрограммы «Организация предоставления бесплатного дошкольного образования в образовательных учреждениях муниципального образования «Сафоновский район» Смол</w:t>
      </w:r>
      <w:r>
        <w:rPr>
          <w:rFonts w:ascii="Times New Roman" w:hAnsi="Times New Roman"/>
          <w:sz w:val="28"/>
          <w:szCs w:val="28"/>
        </w:rPr>
        <w:t>енской области»</w:t>
      </w:r>
      <w:r w:rsidR="00BC46AF">
        <w:rPr>
          <w:rFonts w:ascii="Times New Roman" w:hAnsi="Times New Roman"/>
          <w:sz w:val="28"/>
          <w:szCs w:val="28"/>
        </w:rPr>
        <w:t xml:space="preserve"> на 2014</w:t>
      </w:r>
      <w:r w:rsidR="00BC46AF">
        <w:rPr>
          <w:rFonts w:ascii="Times New Roman" w:hAnsi="Times New Roman"/>
          <w:sz w:val="28"/>
          <w:szCs w:val="28"/>
        </w:rPr>
        <w:noBreakHyphen/>
      </w:r>
      <w:r w:rsidRPr="00F122E8">
        <w:rPr>
          <w:rFonts w:ascii="Times New Roman" w:hAnsi="Times New Roman"/>
          <w:sz w:val="28"/>
          <w:szCs w:val="28"/>
        </w:rPr>
        <w:t>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2E8">
        <w:rPr>
          <w:rFonts w:ascii="Times New Roman" w:hAnsi="Times New Roman"/>
          <w:sz w:val="28"/>
          <w:szCs w:val="28"/>
        </w:rPr>
        <w:t>внести изменения по следующим мероприятиям:</w:t>
      </w:r>
    </w:p>
    <w:p w:rsidR="00C26ACF" w:rsidRPr="00BC46AF" w:rsidRDefault="00C26ACF" w:rsidP="00C26AC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green"/>
        </w:rPr>
      </w:pPr>
    </w:p>
    <w:tbl>
      <w:tblPr>
        <w:tblW w:w="1034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52"/>
        <w:gridCol w:w="1559"/>
        <w:gridCol w:w="1417"/>
        <w:gridCol w:w="709"/>
        <w:gridCol w:w="567"/>
        <w:gridCol w:w="567"/>
        <w:gridCol w:w="567"/>
        <w:gridCol w:w="709"/>
        <w:gridCol w:w="142"/>
        <w:gridCol w:w="567"/>
        <w:gridCol w:w="142"/>
        <w:gridCol w:w="850"/>
      </w:tblGrid>
      <w:tr w:rsidR="00C26ACF" w:rsidRPr="00BC46AF" w:rsidTr="00BC46AF">
        <w:trPr>
          <w:trHeight w:val="29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26ACF" w:rsidRPr="00BC46AF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</w:t>
            </w:r>
          </w:p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</w:t>
            </w:r>
          </w:p>
          <w:p w:rsidR="00C26ACF" w:rsidRPr="00BC46AF" w:rsidRDefault="00C26ACF" w:rsidP="00BC46A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отчетный год и плановый период, </w:t>
            </w:r>
            <w:r w:rsidRPr="00BC46A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6ACF" w:rsidRPr="00BC46AF" w:rsidTr="00BC46AF">
        <w:trPr>
          <w:trHeight w:val="29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C26ACF" w:rsidRPr="00BC46AF" w:rsidTr="00BC46AF">
        <w:trPr>
          <w:trHeight w:val="136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BC46AF">
              <w:rPr>
                <w:rFonts w:ascii="Times New Roman" w:hAnsi="Times New Roman"/>
                <w:bCs/>
                <w:sz w:val="18"/>
                <w:szCs w:val="18"/>
              </w:rPr>
              <w:t xml:space="preserve">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26ACF" w:rsidRPr="00BC46AF" w:rsidTr="00BC46AF">
        <w:trPr>
          <w:trHeight w:val="136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мероприятие:1. Обеспечение государственных гарантий доступности дошкольного образования</w:t>
            </w:r>
          </w:p>
        </w:tc>
      </w:tr>
      <w:tr w:rsidR="00C26ACF" w:rsidRPr="00BC46AF" w:rsidTr="00BC46AF">
        <w:trPr>
          <w:trHeight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bCs/>
                <w:sz w:val="18"/>
                <w:szCs w:val="18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Обеспечение детей дошкольного возраста местами в образовательных учреждениях (на 1000 детей),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749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lastRenderedPageBreak/>
              <w:t>Количество введенных мест в образовательных учреждениях, реализующих основную общеобразовательную программу дошкольного образования,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-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Доля педагогов образовательных учреждений, реализующих основную общеобразовательную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30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Доля педагогов образовательных учреждений, реализующих основную общеобразовательную программу дошкольного образования, принявших участие в конкурсах профессионального мастерства, от общего количества педагогов,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30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Normal"/>
              <w:tabs>
                <w:tab w:val="left" w:pos="1008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работников, имеющих высшую и первую квалификационные категории от общего количества педагогических работников ДОУ,%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70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«Воспитатель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профессионального мастерства педагогов дошкольных образовательных учреждений «Моё лучшее занятие»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среди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Проведение фестиваля детского творчества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C26ACF" w:rsidRPr="008C5FC9" w:rsidRDefault="00C26ACF" w:rsidP="00C26ACF">
      <w:pPr>
        <w:pStyle w:val="ConsPlusCell"/>
        <w:suppressAutoHyphens w:val="0"/>
        <w:snapToGrid w:val="0"/>
        <w:rPr>
          <w:rFonts w:ascii="Times New Roman" w:hAnsi="Times New Roman"/>
          <w:sz w:val="16"/>
          <w:szCs w:val="16"/>
        </w:rPr>
      </w:pPr>
    </w:p>
    <w:p w:rsidR="00C26ACF" w:rsidRPr="00010E4F" w:rsidRDefault="00C26ACF" w:rsidP="00C26ACF">
      <w:pPr>
        <w:pStyle w:val="ConsPlusCell"/>
        <w:suppressAutoHyphens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E4F">
        <w:rPr>
          <w:rFonts w:ascii="Times New Roman" w:hAnsi="Times New Roman"/>
          <w:sz w:val="28"/>
          <w:szCs w:val="28"/>
        </w:rPr>
        <w:t>Мероприятия «</w:t>
      </w:r>
      <w:r w:rsidRPr="00010E4F">
        <w:rPr>
          <w:rFonts w:ascii="Times New Roman" w:hAnsi="Times New Roman" w:cs="Times New Roman"/>
          <w:bCs/>
          <w:sz w:val="28"/>
          <w:szCs w:val="28"/>
        </w:rPr>
        <w:t xml:space="preserve">Приобретения для открытия 2-х дошкольных групп на базе МБДОУ ЦРР д\с № 16», «Приобретения для открытия 1 группы </w:t>
      </w:r>
      <w:r>
        <w:rPr>
          <w:rFonts w:ascii="Times New Roman" w:hAnsi="Times New Roman" w:cs="Times New Roman"/>
          <w:sz w:val="28"/>
          <w:szCs w:val="28"/>
        </w:rPr>
        <w:t>в МБОУ </w:t>
      </w:r>
      <w:r w:rsidRPr="00010E4F">
        <w:rPr>
          <w:rFonts w:ascii="Times New Roman" w:hAnsi="Times New Roman" w:cs="Times New Roman"/>
          <w:sz w:val="28"/>
          <w:szCs w:val="28"/>
        </w:rPr>
        <w:t>«Начальная школа – детский сад»</w:t>
      </w:r>
      <w:r w:rsidRPr="00010E4F">
        <w:rPr>
          <w:rFonts w:ascii="Times New Roman" w:hAnsi="Times New Roman"/>
          <w:sz w:val="28"/>
          <w:szCs w:val="28"/>
        </w:rPr>
        <w:t>, «</w:t>
      </w:r>
      <w:r w:rsidRPr="00010E4F">
        <w:rPr>
          <w:rFonts w:ascii="Times New Roman" w:hAnsi="Times New Roman" w:cs="Times New Roman"/>
          <w:sz w:val="28"/>
          <w:szCs w:val="28"/>
        </w:rPr>
        <w:t>Кап</w:t>
      </w:r>
      <w:r>
        <w:rPr>
          <w:rFonts w:ascii="Times New Roman" w:hAnsi="Times New Roman" w:cs="Times New Roman"/>
          <w:sz w:val="28"/>
          <w:szCs w:val="28"/>
        </w:rPr>
        <w:t>итальный ремонт детского сада № </w:t>
      </w:r>
      <w:r w:rsidRPr="00010E4F">
        <w:rPr>
          <w:rFonts w:ascii="Times New Roman" w:hAnsi="Times New Roman" w:cs="Times New Roman"/>
          <w:sz w:val="28"/>
          <w:szCs w:val="28"/>
        </w:rPr>
        <w:t>6»</w:t>
      </w:r>
      <w:r w:rsidRPr="00010E4F">
        <w:rPr>
          <w:rFonts w:ascii="Times New Roman" w:hAnsi="Times New Roman"/>
          <w:sz w:val="28"/>
          <w:szCs w:val="28"/>
        </w:rPr>
        <w:t>, «</w:t>
      </w:r>
      <w:r w:rsidRPr="00010E4F">
        <w:rPr>
          <w:rFonts w:ascii="Times New Roman" w:hAnsi="Times New Roman" w:cs="Times New Roman"/>
          <w:sz w:val="28"/>
          <w:szCs w:val="28"/>
        </w:rPr>
        <w:t>Открытие 2-х групп в МБДОУ д\с № 23»</w:t>
      </w:r>
      <w:r w:rsidRPr="00010E4F">
        <w:rPr>
          <w:rFonts w:ascii="Times New Roman" w:hAnsi="Times New Roman"/>
          <w:sz w:val="28"/>
          <w:szCs w:val="28"/>
        </w:rPr>
        <w:t>, «</w:t>
      </w:r>
      <w:r w:rsidRPr="00010E4F">
        <w:rPr>
          <w:rFonts w:ascii="Times New Roman" w:hAnsi="Times New Roman" w:cs="Times New Roman"/>
          <w:sz w:val="28"/>
          <w:szCs w:val="28"/>
        </w:rPr>
        <w:t>Приобретения для открытия двух групп в МБДОУ ЦРР д/с № 23</w:t>
      </w:r>
      <w:r w:rsidRPr="00010E4F">
        <w:rPr>
          <w:rFonts w:ascii="Times New Roman" w:hAnsi="Times New Roman"/>
          <w:sz w:val="28"/>
          <w:szCs w:val="28"/>
        </w:rPr>
        <w:t>», «</w:t>
      </w:r>
      <w:r w:rsidRPr="00010E4F">
        <w:rPr>
          <w:rFonts w:ascii="Times New Roman" w:hAnsi="Times New Roman" w:cs="Times New Roman"/>
          <w:sz w:val="28"/>
          <w:szCs w:val="28"/>
        </w:rPr>
        <w:t>Строительство бассейна в МБДОУ ЦРР д\с № 23</w:t>
      </w:r>
      <w:r w:rsidRPr="00010E4F">
        <w:rPr>
          <w:rFonts w:ascii="Times New Roman" w:hAnsi="Times New Roman"/>
          <w:sz w:val="28"/>
          <w:szCs w:val="28"/>
        </w:rPr>
        <w:t xml:space="preserve">», </w:t>
      </w:r>
      <w:r w:rsidRPr="00010E4F">
        <w:rPr>
          <w:rFonts w:ascii="Times New Roman" w:hAnsi="Times New Roman"/>
          <w:sz w:val="28"/>
          <w:szCs w:val="28"/>
        </w:rPr>
        <w:lastRenderedPageBreak/>
        <w:t>«</w:t>
      </w:r>
      <w:r w:rsidRPr="00010E4F">
        <w:rPr>
          <w:rFonts w:ascii="Times New Roman" w:hAnsi="Times New Roman" w:cs="Times New Roman"/>
          <w:sz w:val="28"/>
          <w:szCs w:val="28"/>
        </w:rPr>
        <w:t>Поощрение дошкольных образовательных</w:t>
      </w:r>
      <w:proofErr w:type="gramEnd"/>
      <w:r w:rsidRPr="00010E4F">
        <w:rPr>
          <w:rFonts w:ascii="Times New Roman" w:hAnsi="Times New Roman" w:cs="Times New Roman"/>
          <w:sz w:val="28"/>
          <w:szCs w:val="28"/>
        </w:rPr>
        <w:t xml:space="preserve"> учреждений, победивших в ежегодном областном конкурсе дошкольных образовательных учреждений, внедряющих инновационные программы дошкольного образования</w:t>
      </w:r>
      <w:r w:rsidRPr="00010E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10E4F">
        <w:rPr>
          <w:rFonts w:ascii="Times New Roman" w:hAnsi="Times New Roman"/>
          <w:sz w:val="28"/>
          <w:szCs w:val="28"/>
        </w:rPr>
        <w:t>исключить.</w:t>
      </w:r>
    </w:p>
    <w:p w:rsidR="00C26ACF" w:rsidRPr="009A3AA2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E80BBD">
        <w:rPr>
          <w:rFonts w:ascii="Times New Roman" w:hAnsi="Times New Roman"/>
          <w:sz w:val="28"/>
          <w:szCs w:val="28"/>
        </w:rPr>
        <w:t xml:space="preserve">В приложении № 4 </w:t>
      </w:r>
      <w:r w:rsidRPr="00E80BBD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  <w:r w:rsidRPr="00E80BBD">
        <w:rPr>
          <w:rFonts w:ascii="Times New Roman" w:hAnsi="Times New Roman"/>
          <w:sz w:val="28"/>
          <w:szCs w:val="28"/>
        </w:rPr>
        <w:t xml:space="preserve"> «Подпрограмма «Организация предоставления б</w:t>
      </w:r>
      <w:r w:rsidR="00DD71F6">
        <w:rPr>
          <w:rFonts w:ascii="Times New Roman" w:hAnsi="Times New Roman"/>
          <w:sz w:val="28"/>
          <w:szCs w:val="28"/>
        </w:rPr>
        <w:t>есплатного общего образования в </w:t>
      </w:r>
      <w:r w:rsidRPr="00E80BBD">
        <w:rPr>
          <w:rFonts w:ascii="Times New Roman" w:hAnsi="Times New Roman"/>
          <w:sz w:val="28"/>
          <w:szCs w:val="28"/>
        </w:rPr>
        <w:t>общеобразовательных</w:t>
      </w:r>
      <w:r w:rsidRPr="009A3AA2">
        <w:rPr>
          <w:rFonts w:ascii="Times New Roman" w:hAnsi="Times New Roman"/>
          <w:sz w:val="28"/>
          <w:szCs w:val="28"/>
        </w:rPr>
        <w:t xml:space="preserve"> учреждениях муниципального образования «Сафоновский район» Смоленской области» на 2014-2025 годы»: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FE3E13">
        <w:rPr>
          <w:rFonts w:ascii="Times New Roman" w:hAnsi="Times New Roman"/>
          <w:sz w:val="28"/>
          <w:szCs w:val="28"/>
        </w:rPr>
        <w:t xml:space="preserve">Пункт 1 </w:t>
      </w:r>
      <w:r>
        <w:rPr>
          <w:rFonts w:ascii="Times New Roman" w:hAnsi="Times New Roman"/>
          <w:bCs/>
          <w:sz w:val="28"/>
          <w:szCs w:val="28"/>
        </w:rPr>
        <w:t>«</w:t>
      </w:r>
      <w:r w:rsidRPr="00FE3E13">
        <w:rPr>
          <w:rFonts w:ascii="Times New Roman" w:hAnsi="Times New Roman"/>
          <w:bCs/>
          <w:sz w:val="28"/>
          <w:szCs w:val="28"/>
        </w:rPr>
        <w:t>Общая характеристика социально-экономической сферы реализации подпрограммы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FE3E1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0993">
        <w:rPr>
          <w:rFonts w:ascii="Times New Roman" w:hAnsi="Times New Roman"/>
          <w:sz w:val="28"/>
          <w:szCs w:val="28"/>
        </w:rPr>
        <w:t>Система образования, сложившаяся в Сафоновском районе в настоящее время, позволяет обеспечить права детей на получение бесплатного образования разного уровня и в</w:t>
      </w:r>
      <w:r w:rsidRPr="003709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0993">
        <w:rPr>
          <w:rFonts w:ascii="Times New Roman" w:hAnsi="Times New Roman"/>
          <w:sz w:val="28"/>
          <w:szCs w:val="28"/>
        </w:rPr>
        <w:t xml:space="preserve">различных формах. На 01 сентября 2018 учебного года система образования города и района включает </w:t>
      </w:r>
      <w:r w:rsidRPr="00370993">
        <w:rPr>
          <w:rFonts w:ascii="Times New Roman" w:hAnsi="Times New Roman"/>
          <w:bCs/>
          <w:sz w:val="28"/>
          <w:szCs w:val="28"/>
        </w:rPr>
        <w:t xml:space="preserve">25 </w:t>
      </w:r>
      <w:r w:rsidRPr="00370993">
        <w:rPr>
          <w:rFonts w:ascii="Times New Roman" w:hAnsi="Times New Roman"/>
          <w:sz w:val="28"/>
          <w:szCs w:val="28"/>
        </w:rPr>
        <w:t>общеобразовательных учреждений, в том числе: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 xml:space="preserve">- средних школ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19 (9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городских (в том числе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1 гимназия), 10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70993">
        <w:rPr>
          <w:rFonts w:ascii="Times New Roman" w:hAnsi="Times New Roman"/>
          <w:sz w:val="28"/>
          <w:szCs w:val="28"/>
        </w:rPr>
        <w:t xml:space="preserve"> сельских);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 xml:space="preserve">- основных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4 (сельских); 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 xml:space="preserve">- МБОУ «Начальная школа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детский сад».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>За последние 5 лет количество учащихся в школах города и района постепенно увеличивается, 1 сентября 2018 года з</w:t>
      </w:r>
      <w:r>
        <w:rPr>
          <w:rFonts w:ascii="Times New Roman" w:hAnsi="Times New Roman"/>
          <w:sz w:val="28"/>
          <w:szCs w:val="28"/>
        </w:rPr>
        <w:t>а парты сели 5125 учащихся, что </w:t>
      </w:r>
      <w:r w:rsidRPr="00370993">
        <w:rPr>
          <w:rFonts w:ascii="Times New Roman" w:hAnsi="Times New Roman"/>
          <w:sz w:val="28"/>
          <w:szCs w:val="28"/>
        </w:rPr>
        <w:t>на 143 человека больше</w:t>
      </w:r>
      <w:r>
        <w:rPr>
          <w:rFonts w:ascii="Times New Roman" w:hAnsi="Times New Roman"/>
          <w:sz w:val="28"/>
          <w:szCs w:val="28"/>
        </w:rPr>
        <w:t>,</w:t>
      </w:r>
      <w:r w:rsidRPr="00370993">
        <w:rPr>
          <w:rFonts w:ascii="Times New Roman" w:hAnsi="Times New Roman"/>
          <w:sz w:val="28"/>
          <w:szCs w:val="28"/>
        </w:rPr>
        <w:t xml:space="preserve"> чем в прошлом учебном году.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>На 1 сентября 2018 года в районе рабо</w:t>
      </w:r>
      <w:r>
        <w:rPr>
          <w:rFonts w:ascii="Times New Roman" w:hAnsi="Times New Roman"/>
          <w:sz w:val="28"/>
          <w:szCs w:val="28"/>
        </w:rPr>
        <w:t>тает 18 групп продленного дня с </w:t>
      </w:r>
      <w:r w:rsidRPr="00370993">
        <w:rPr>
          <w:rFonts w:ascii="Times New Roman" w:hAnsi="Times New Roman"/>
          <w:sz w:val="28"/>
          <w:szCs w:val="28"/>
        </w:rPr>
        <w:t xml:space="preserve">количеством учащихся 450 человек (в 2017 году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19 групп).</w:t>
      </w:r>
    </w:p>
    <w:p w:rsidR="00C26ACF" w:rsidRPr="002F31E6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>Во вторую смену в 16 классах занимается 371 учащи</w:t>
      </w:r>
      <w:r>
        <w:rPr>
          <w:rFonts w:ascii="Times New Roman" w:hAnsi="Times New Roman"/>
          <w:sz w:val="28"/>
          <w:szCs w:val="28"/>
        </w:rPr>
        <w:t>й</w:t>
      </w:r>
      <w:r w:rsidRPr="00370993">
        <w:rPr>
          <w:rFonts w:ascii="Times New Roman" w:hAnsi="Times New Roman"/>
          <w:sz w:val="28"/>
          <w:szCs w:val="28"/>
        </w:rPr>
        <w:t>ся городских школ – 7,2% (в 2017 году – 6,4%). Нет второй смены в школах № 1, №</w:t>
      </w:r>
      <w:r>
        <w:rPr>
          <w:rFonts w:ascii="Times New Roman" w:hAnsi="Times New Roman"/>
          <w:sz w:val="28"/>
          <w:szCs w:val="28"/>
        </w:rPr>
        <w:t> 3, № 4, гимназии, № </w:t>
      </w:r>
      <w:r w:rsidRPr="00370993">
        <w:rPr>
          <w:rFonts w:ascii="Times New Roman" w:hAnsi="Times New Roman"/>
          <w:sz w:val="28"/>
          <w:szCs w:val="28"/>
        </w:rPr>
        <w:t>8, № 9.</w:t>
      </w:r>
    </w:p>
    <w:p w:rsidR="00C26ACF" w:rsidRPr="0014531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>Анализ образовательной ситуации в Сафоновском районе в части обновления содержания образования, форм и методов обучения, удовлетворения образовательных услуг показал, что традиционно важнейшим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4531D">
        <w:rPr>
          <w:rFonts w:ascii="Times New Roman" w:hAnsi="Times New Roman"/>
          <w:sz w:val="28"/>
          <w:szCs w:val="28"/>
        </w:rPr>
        <w:t>эффективности работы педагогических коллективов на муниципальном уровне явля</w:t>
      </w:r>
      <w:r>
        <w:rPr>
          <w:rFonts w:ascii="Times New Roman" w:hAnsi="Times New Roman"/>
          <w:sz w:val="28"/>
          <w:szCs w:val="28"/>
        </w:rPr>
        <w:t>е</w:t>
      </w:r>
      <w:r w:rsidRPr="0014531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sz w:val="28"/>
          <w:szCs w:val="28"/>
        </w:rPr>
        <w:t>качество знаний и умений учащихся</w:t>
      </w:r>
      <w:r>
        <w:rPr>
          <w:rFonts w:ascii="Times New Roman" w:hAnsi="Times New Roman"/>
          <w:sz w:val="28"/>
          <w:szCs w:val="28"/>
        </w:rPr>
        <w:t>.</w:t>
      </w:r>
      <w:r w:rsidRPr="0014531D">
        <w:rPr>
          <w:rFonts w:ascii="Times New Roman" w:hAnsi="Times New Roman"/>
          <w:sz w:val="28"/>
          <w:szCs w:val="28"/>
        </w:rPr>
        <w:t xml:space="preserve"> </w:t>
      </w:r>
    </w:p>
    <w:p w:rsidR="00C26ACF" w:rsidRPr="0014531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>Качество знаний остается одним из важнейших приоритетов развития образова</w:t>
      </w:r>
      <w:r>
        <w:rPr>
          <w:rFonts w:ascii="Times New Roman" w:hAnsi="Times New Roman"/>
          <w:sz w:val="28"/>
          <w:szCs w:val="28"/>
        </w:rPr>
        <w:t xml:space="preserve">ния в районе. Следует отметить </w:t>
      </w:r>
      <w:r w:rsidRPr="0014531D">
        <w:rPr>
          <w:rFonts w:ascii="Times New Roman" w:hAnsi="Times New Roman"/>
          <w:sz w:val="28"/>
          <w:szCs w:val="28"/>
        </w:rPr>
        <w:t>позитивн</w:t>
      </w:r>
      <w:r>
        <w:rPr>
          <w:rFonts w:ascii="Times New Roman" w:hAnsi="Times New Roman"/>
          <w:sz w:val="28"/>
          <w:szCs w:val="28"/>
        </w:rPr>
        <w:t>ую</w:t>
      </w:r>
      <w:r w:rsidRPr="0014531D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>у</w:t>
      </w:r>
      <w:r w:rsidRPr="0014531D">
        <w:rPr>
          <w:rFonts w:ascii="Times New Roman" w:hAnsi="Times New Roman"/>
          <w:sz w:val="28"/>
          <w:szCs w:val="28"/>
        </w:rPr>
        <w:t xml:space="preserve"> в отношении показателей качества обучения в районе. За последние годы процент качества знаний остается стабильным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4531D">
        <w:rPr>
          <w:rFonts w:ascii="Times New Roman" w:hAnsi="Times New Roman"/>
          <w:sz w:val="28"/>
          <w:szCs w:val="28"/>
        </w:rPr>
        <w:t xml:space="preserve"> 40-41%. Получили аттестаты об основном общем образовании 417 человек, из них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4531D">
        <w:rPr>
          <w:rFonts w:ascii="Times New Roman" w:hAnsi="Times New Roman"/>
          <w:sz w:val="28"/>
          <w:szCs w:val="28"/>
        </w:rPr>
        <w:t xml:space="preserve"> 28 с отличи</w:t>
      </w:r>
      <w:r w:rsidR="00DD71F6">
        <w:rPr>
          <w:rFonts w:ascii="Times New Roman" w:hAnsi="Times New Roman"/>
          <w:sz w:val="28"/>
          <w:szCs w:val="28"/>
        </w:rPr>
        <w:t>ем (6,7%). Получили документы о </w:t>
      </w:r>
      <w:r w:rsidRPr="0014531D">
        <w:rPr>
          <w:rFonts w:ascii="Times New Roman" w:hAnsi="Times New Roman"/>
          <w:sz w:val="28"/>
          <w:szCs w:val="28"/>
        </w:rPr>
        <w:t xml:space="preserve">среднем (полном) общем образовании 200 человек. </w:t>
      </w:r>
    </w:p>
    <w:p w:rsidR="00C26ACF" w:rsidRPr="002F31E6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 xml:space="preserve">Окончили школу в 2018 году с медалями </w:t>
      </w:r>
      <w:r>
        <w:rPr>
          <w:rFonts w:ascii="Times New Roman" w:hAnsi="Times New Roman"/>
          <w:sz w:val="28"/>
          <w:szCs w:val="28"/>
        </w:rPr>
        <w:t>–</w:t>
      </w:r>
      <w:r w:rsidRPr="0014531D">
        <w:rPr>
          <w:rFonts w:ascii="Times New Roman" w:hAnsi="Times New Roman"/>
          <w:sz w:val="28"/>
          <w:szCs w:val="28"/>
        </w:rPr>
        <w:t xml:space="preserve"> 31 человек (15,5%).</w:t>
      </w:r>
    </w:p>
    <w:p w:rsidR="00C26ACF" w:rsidRPr="0014531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 xml:space="preserve">Единый Государственный Экзамен вошел в штатный режим. Обязательными экзаменами для сдачи в форме ЕГЭ </w:t>
      </w:r>
      <w:r>
        <w:rPr>
          <w:rFonts w:ascii="Times New Roman" w:hAnsi="Times New Roman"/>
          <w:sz w:val="28"/>
          <w:szCs w:val="28"/>
        </w:rPr>
        <w:t>являются</w:t>
      </w:r>
      <w:r w:rsidRPr="0014531D">
        <w:rPr>
          <w:rFonts w:ascii="Times New Roman" w:hAnsi="Times New Roman"/>
          <w:sz w:val="28"/>
          <w:szCs w:val="28"/>
        </w:rPr>
        <w:t xml:space="preserve"> русский язык и математика. Остальные предметы выпускники выбирали дл</w:t>
      </w:r>
      <w:r>
        <w:rPr>
          <w:rFonts w:ascii="Times New Roman" w:hAnsi="Times New Roman"/>
          <w:sz w:val="28"/>
          <w:szCs w:val="28"/>
        </w:rPr>
        <w:t>я поступления в ВУЗы. Работал 1 </w:t>
      </w:r>
      <w:r w:rsidRPr="0014531D">
        <w:rPr>
          <w:rFonts w:ascii="Times New Roman" w:hAnsi="Times New Roman"/>
          <w:sz w:val="28"/>
          <w:szCs w:val="28"/>
        </w:rPr>
        <w:t>пункт проведения Единого Государственно</w:t>
      </w:r>
      <w:r>
        <w:rPr>
          <w:rFonts w:ascii="Times New Roman" w:hAnsi="Times New Roman"/>
          <w:sz w:val="28"/>
          <w:szCs w:val="28"/>
        </w:rPr>
        <w:t>го Экзамена на базе МБОУ «СОШ № </w:t>
      </w:r>
      <w:r w:rsidRPr="0014531D">
        <w:rPr>
          <w:rFonts w:ascii="Times New Roman" w:hAnsi="Times New Roman"/>
          <w:sz w:val="28"/>
          <w:szCs w:val="28"/>
        </w:rPr>
        <w:t>8».</w:t>
      </w:r>
    </w:p>
    <w:p w:rsidR="00C26ACF" w:rsidRPr="0014531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>В проведении итоговой аттестации по технологии ЕГЭ было задействовано 157 педагогов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31D">
        <w:rPr>
          <w:rFonts w:ascii="Times New Roman" w:hAnsi="Times New Roman"/>
          <w:sz w:val="28"/>
          <w:szCs w:val="28"/>
        </w:rPr>
        <w:t xml:space="preserve">проведена большая подготовительная работа по созданию базы данных выпускников и обучению организаторов. Велась постоянная разъяснительная работа в средствах массовой информации, среди выпускников, родителей. </w:t>
      </w:r>
      <w:r w:rsidRPr="0014531D">
        <w:rPr>
          <w:rFonts w:ascii="Times New Roman" w:hAnsi="Times New Roman"/>
          <w:bCs/>
          <w:sz w:val="28"/>
          <w:szCs w:val="28"/>
        </w:rPr>
        <w:t xml:space="preserve">Средний показатель баллов по району по русскому языку составил     </w:t>
      </w:r>
      <w:r w:rsidRPr="0014531D">
        <w:rPr>
          <w:rFonts w:ascii="Times New Roman" w:hAnsi="Times New Roman"/>
          <w:bCs/>
          <w:sz w:val="28"/>
          <w:szCs w:val="28"/>
        </w:rPr>
        <w:lastRenderedPageBreak/>
        <w:t>72,7 балла (</w:t>
      </w:r>
      <w:r w:rsidRPr="0014531D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од</w:t>
      </w:r>
      <w:r w:rsidRPr="0014531D">
        <w:rPr>
          <w:rFonts w:ascii="Times New Roman" w:hAnsi="Times New Roman"/>
          <w:sz w:val="28"/>
          <w:szCs w:val="28"/>
        </w:rPr>
        <w:t xml:space="preserve"> – 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bCs/>
          <w:sz w:val="28"/>
          <w:szCs w:val="28"/>
        </w:rPr>
        <w:t>балл</w:t>
      </w:r>
      <w:r>
        <w:rPr>
          <w:rFonts w:ascii="Times New Roman" w:hAnsi="Times New Roman"/>
          <w:bCs/>
          <w:sz w:val="28"/>
          <w:szCs w:val="28"/>
        </w:rPr>
        <w:t>а</w:t>
      </w:r>
      <w:r w:rsidRPr="0014531D">
        <w:rPr>
          <w:rFonts w:ascii="Times New Roman" w:hAnsi="Times New Roman"/>
          <w:sz w:val="28"/>
          <w:szCs w:val="28"/>
        </w:rPr>
        <w:t>, 2016 г</w:t>
      </w:r>
      <w:r>
        <w:rPr>
          <w:rFonts w:ascii="Times New Roman" w:hAnsi="Times New Roman"/>
          <w:sz w:val="28"/>
          <w:szCs w:val="28"/>
        </w:rPr>
        <w:t>од –</w:t>
      </w:r>
      <w:r w:rsidRPr="0014531D">
        <w:rPr>
          <w:rFonts w:ascii="Times New Roman" w:hAnsi="Times New Roman"/>
          <w:sz w:val="28"/>
          <w:szCs w:val="28"/>
        </w:rPr>
        <w:t xml:space="preserve"> 70,2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bCs/>
          <w:sz w:val="28"/>
          <w:szCs w:val="28"/>
        </w:rPr>
        <w:t>балл</w:t>
      </w:r>
      <w:r>
        <w:rPr>
          <w:rFonts w:ascii="Times New Roman" w:hAnsi="Times New Roman"/>
          <w:bCs/>
          <w:sz w:val="28"/>
          <w:szCs w:val="28"/>
        </w:rPr>
        <w:t>а</w:t>
      </w:r>
      <w:r w:rsidRPr="0014531D">
        <w:rPr>
          <w:rFonts w:ascii="Times New Roman" w:hAnsi="Times New Roman"/>
          <w:bCs/>
          <w:sz w:val="28"/>
          <w:szCs w:val="28"/>
        </w:rPr>
        <w:t>). Средний показатель баллов по профильной  математике – 46,8 баллов (</w:t>
      </w:r>
      <w:r w:rsidRPr="0014531D"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 – 43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531D">
        <w:rPr>
          <w:rFonts w:ascii="Times New Roman" w:hAnsi="Times New Roman"/>
          <w:bCs/>
          <w:sz w:val="28"/>
          <w:szCs w:val="28"/>
        </w:rPr>
        <w:t>балл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4531D">
        <w:rPr>
          <w:rFonts w:ascii="Times New Roman" w:eastAsia="Times New Roman" w:hAnsi="Times New Roman"/>
          <w:bCs/>
          <w:sz w:val="28"/>
          <w:szCs w:val="28"/>
          <w:lang w:eastAsia="ru-RU"/>
        </w:rPr>
        <w:t>2016 год – 39,2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4531D">
        <w:rPr>
          <w:rFonts w:ascii="Times New Roman" w:hAnsi="Times New Roman"/>
          <w:bCs/>
          <w:sz w:val="28"/>
          <w:szCs w:val="28"/>
        </w:rPr>
        <w:t>балл</w:t>
      </w:r>
      <w:r>
        <w:rPr>
          <w:rFonts w:ascii="Times New Roman" w:hAnsi="Times New Roman"/>
          <w:bCs/>
          <w:sz w:val="28"/>
          <w:szCs w:val="28"/>
        </w:rPr>
        <w:t>а</w:t>
      </w:r>
      <w:r w:rsidRPr="0014531D">
        <w:rPr>
          <w:rFonts w:ascii="Times New Roman" w:hAnsi="Times New Roman"/>
          <w:bCs/>
          <w:sz w:val="28"/>
          <w:szCs w:val="28"/>
        </w:rPr>
        <w:t xml:space="preserve">). </w:t>
      </w:r>
    </w:p>
    <w:p w:rsidR="00C26ACF" w:rsidRPr="0014531D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>Анализ результатов государственной (ито</w:t>
      </w:r>
      <w:r w:rsidR="00DD71F6">
        <w:rPr>
          <w:rFonts w:ascii="Times New Roman" w:hAnsi="Times New Roman"/>
          <w:sz w:val="28"/>
          <w:szCs w:val="28"/>
        </w:rPr>
        <w:t>говой) аттестации, проходящей в </w:t>
      </w:r>
      <w:r w:rsidRPr="0014531D">
        <w:rPr>
          <w:rFonts w:ascii="Times New Roman" w:hAnsi="Times New Roman"/>
          <w:sz w:val="28"/>
          <w:szCs w:val="28"/>
        </w:rPr>
        <w:t xml:space="preserve">форме и по материалам </w:t>
      </w:r>
      <w:r>
        <w:rPr>
          <w:rFonts w:ascii="Times New Roman" w:hAnsi="Times New Roman"/>
          <w:sz w:val="28"/>
          <w:szCs w:val="28"/>
        </w:rPr>
        <w:t>Е</w:t>
      </w:r>
      <w:r w:rsidRPr="0014531D">
        <w:rPr>
          <w:rFonts w:ascii="Times New Roman" w:hAnsi="Times New Roman"/>
          <w:sz w:val="28"/>
          <w:szCs w:val="28"/>
        </w:rPr>
        <w:t xml:space="preserve">диного </w:t>
      </w:r>
      <w:r>
        <w:rPr>
          <w:rFonts w:ascii="Times New Roman" w:hAnsi="Times New Roman"/>
          <w:sz w:val="28"/>
          <w:szCs w:val="28"/>
        </w:rPr>
        <w:t>Г</w:t>
      </w:r>
      <w:r w:rsidRPr="0014531D">
        <w:rPr>
          <w:rFonts w:ascii="Times New Roman" w:hAnsi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/>
          <w:sz w:val="28"/>
          <w:szCs w:val="28"/>
        </w:rPr>
        <w:t>Э</w:t>
      </w:r>
      <w:r w:rsidRPr="0014531D">
        <w:rPr>
          <w:rFonts w:ascii="Times New Roman" w:hAnsi="Times New Roman"/>
          <w:sz w:val="28"/>
          <w:szCs w:val="28"/>
        </w:rPr>
        <w:t>кзамена, в целом подтверждает общий уровень подготовки выпускников по предметам учебного плана.</w:t>
      </w:r>
    </w:p>
    <w:p w:rsidR="00C26ACF" w:rsidRPr="00BD39A9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 xml:space="preserve">Одним из важнейших направлений по укреплению здоровья обучающихся, выявлению и поддержки одаренных детей является спортивно-оздоровительная работа. </w:t>
      </w:r>
    </w:p>
    <w:p w:rsidR="00C26ACF" w:rsidRPr="0014531D" w:rsidRDefault="00C26ACF" w:rsidP="00C26AC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>В образовательных учреждениях систематически проводятся районные и общешкольные спортивные мероприятия, в св</w:t>
      </w:r>
      <w:r w:rsidR="00DD71F6">
        <w:rPr>
          <w:rFonts w:ascii="Times New Roman" w:hAnsi="Times New Roman"/>
          <w:sz w:val="28"/>
          <w:szCs w:val="28"/>
        </w:rPr>
        <w:t>ободное время дети занимаются в </w:t>
      </w:r>
      <w:r w:rsidRPr="0014531D">
        <w:rPr>
          <w:rFonts w:ascii="Times New Roman" w:hAnsi="Times New Roman"/>
          <w:sz w:val="28"/>
          <w:szCs w:val="28"/>
        </w:rPr>
        <w:t>кружках и секциях. В течение 2018</w:t>
      </w:r>
      <w:r>
        <w:rPr>
          <w:rFonts w:ascii="Times New Roman" w:hAnsi="Times New Roman"/>
          <w:sz w:val="28"/>
          <w:szCs w:val="28"/>
        </w:rPr>
        <w:t>-</w:t>
      </w:r>
      <w:r w:rsidRPr="0014531D">
        <w:rPr>
          <w:rFonts w:ascii="Times New Roman" w:hAnsi="Times New Roman"/>
          <w:sz w:val="28"/>
          <w:szCs w:val="28"/>
        </w:rPr>
        <w:t xml:space="preserve">2019 учебного года проводилась 4-я районная Спартакиада </w:t>
      </w:r>
      <w:proofErr w:type="gramStart"/>
      <w:r w:rsidRPr="0014531D">
        <w:rPr>
          <w:rFonts w:ascii="Times New Roman" w:hAnsi="Times New Roman"/>
          <w:sz w:val="28"/>
          <w:szCs w:val="28"/>
        </w:rPr>
        <w:t>школьников</w:t>
      </w:r>
      <w:proofErr w:type="gramEnd"/>
      <w:r w:rsidRPr="0014531D">
        <w:rPr>
          <w:rFonts w:ascii="Times New Roman" w:hAnsi="Times New Roman"/>
          <w:sz w:val="28"/>
          <w:szCs w:val="28"/>
        </w:rPr>
        <w:t xml:space="preserve"> в рамках которой было организовано 11 районных соревнований по 7 видам спорта. В них приняло участие </w:t>
      </w:r>
      <w:r>
        <w:rPr>
          <w:rFonts w:ascii="Times New Roman" w:hAnsi="Times New Roman"/>
          <w:sz w:val="28"/>
          <w:szCs w:val="28"/>
        </w:rPr>
        <w:t>1780 учащихся (2017 год – 1</w:t>
      </w:r>
      <w:r w:rsidRPr="0014531D">
        <w:rPr>
          <w:rFonts w:ascii="Times New Roman" w:hAnsi="Times New Roman"/>
          <w:sz w:val="28"/>
          <w:szCs w:val="28"/>
        </w:rPr>
        <w:t>354 учащихся,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4531D">
        <w:rPr>
          <w:rFonts w:ascii="Times New Roman" w:hAnsi="Times New Roman"/>
          <w:sz w:val="28"/>
          <w:szCs w:val="28"/>
        </w:rPr>
        <w:t xml:space="preserve">1670 учащихся). </w:t>
      </w:r>
      <w:proofErr w:type="gramStart"/>
      <w:r w:rsidRPr="0014531D">
        <w:rPr>
          <w:rFonts w:ascii="Times New Roman" w:hAnsi="Times New Roman"/>
          <w:sz w:val="28"/>
          <w:szCs w:val="28"/>
        </w:rPr>
        <w:t>В общеобразовательных учреждениях работают с</w:t>
      </w:r>
      <w:r>
        <w:rPr>
          <w:rFonts w:ascii="Times New Roman" w:hAnsi="Times New Roman"/>
          <w:sz w:val="28"/>
          <w:szCs w:val="28"/>
        </w:rPr>
        <w:t>екции по различным видам спорта:</w:t>
      </w:r>
      <w:r w:rsidRPr="0014531D">
        <w:rPr>
          <w:rFonts w:ascii="Times New Roman" w:hAnsi="Times New Roman"/>
          <w:sz w:val="28"/>
          <w:szCs w:val="28"/>
        </w:rPr>
        <w:t xml:space="preserve"> легкой атлетике, настольному теннису, волейболу, баскетболу, футболу, стрельбе, шахматам, шашкам, спортивному туризму.</w:t>
      </w:r>
      <w:proofErr w:type="gramEnd"/>
      <w:r w:rsidRPr="0014531D">
        <w:rPr>
          <w:rFonts w:ascii="Times New Roman" w:hAnsi="Times New Roman"/>
          <w:sz w:val="28"/>
          <w:szCs w:val="28"/>
        </w:rPr>
        <w:t xml:space="preserve"> Всего в кружках и секциях на базе общеобразовательных школ на постоянной основе занималось в течение года 1270 обучающихся</w:t>
      </w:r>
      <w:r>
        <w:rPr>
          <w:rFonts w:ascii="Times New Roman" w:hAnsi="Times New Roman"/>
          <w:sz w:val="28"/>
          <w:szCs w:val="28"/>
        </w:rPr>
        <w:t xml:space="preserve"> – 25 </w:t>
      </w:r>
      <w:r w:rsidRPr="0014531D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в </w:t>
      </w:r>
      <w:r w:rsidRPr="0014531D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-</w:t>
      </w:r>
      <w:r w:rsidRPr="0014531D">
        <w:rPr>
          <w:rFonts w:ascii="Times New Roman" w:hAnsi="Times New Roman"/>
          <w:sz w:val="28"/>
          <w:szCs w:val="28"/>
        </w:rPr>
        <w:t>2017 учебн</w:t>
      </w:r>
      <w:r>
        <w:rPr>
          <w:rFonts w:ascii="Times New Roman" w:hAnsi="Times New Roman"/>
          <w:sz w:val="28"/>
          <w:szCs w:val="28"/>
        </w:rPr>
        <w:t>ом</w:t>
      </w:r>
      <w:r w:rsidRPr="001453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14531D">
        <w:rPr>
          <w:rFonts w:ascii="Times New Roman" w:hAnsi="Times New Roman"/>
          <w:sz w:val="28"/>
          <w:szCs w:val="28"/>
        </w:rPr>
        <w:t xml:space="preserve"> – 1743 обучающихся </w:t>
      </w:r>
      <w:r>
        <w:rPr>
          <w:rFonts w:ascii="Times New Roman" w:hAnsi="Times New Roman"/>
          <w:sz w:val="28"/>
          <w:szCs w:val="28"/>
        </w:rPr>
        <w:t>–</w:t>
      </w:r>
      <w:r w:rsidRPr="0014531D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 </w:t>
      </w:r>
      <w:r w:rsidRPr="0014531D">
        <w:rPr>
          <w:rFonts w:ascii="Times New Roman" w:hAnsi="Times New Roman"/>
          <w:sz w:val="28"/>
          <w:szCs w:val="28"/>
        </w:rPr>
        <w:t>%, в 2017-2018 учебно</w:t>
      </w:r>
      <w:r>
        <w:rPr>
          <w:rFonts w:ascii="Times New Roman" w:hAnsi="Times New Roman"/>
          <w:sz w:val="28"/>
          <w:szCs w:val="28"/>
        </w:rPr>
        <w:t>м</w:t>
      </w:r>
      <w:r w:rsidRPr="001453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 –</w:t>
      </w:r>
      <w:r w:rsidRPr="0014531D">
        <w:rPr>
          <w:rFonts w:ascii="Times New Roman" w:hAnsi="Times New Roman"/>
          <w:sz w:val="28"/>
          <w:szCs w:val="28"/>
        </w:rPr>
        <w:t xml:space="preserve"> 125</w:t>
      </w:r>
      <w:r w:rsidRPr="007F7828">
        <w:rPr>
          <w:rFonts w:ascii="Times New Roman" w:hAnsi="Times New Roman"/>
          <w:sz w:val="28"/>
          <w:szCs w:val="28"/>
        </w:rPr>
        <w:t xml:space="preserve">5 </w:t>
      </w:r>
      <w:r w:rsidRPr="0014531D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–</w:t>
      </w:r>
      <w:r w:rsidRPr="0014531D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 </w:t>
      </w:r>
      <w:r w:rsidRPr="0014531D">
        <w:rPr>
          <w:rFonts w:ascii="Times New Roman" w:hAnsi="Times New Roman"/>
          <w:sz w:val="28"/>
          <w:szCs w:val="28"/>
        </w:rPr>
        <w:t xml:space="preserve">%). На базе учреждений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531D">
        <w:rPr>
          <w:rFonts w:ascii="Times New Roman" w:hAnsi="Times New Roman"/>
          <w:sz w:val="28"/>
          <w:szCs w:val="28"/>
        </w:rPr>
        <w:t xml:space="preserve">1122 человека </w:t>
      </w:r>
      <w:r>
        <w:rPr>
          <w:rFonts w:ascii="Times New Roman" w:hAnsi="Times New Roman"/>
          <w:sz w:val="28"/>
          <w:szCs w:val="28"/>
        </w:rPr>
        <w:t>(</w:t>
      </w:r>
      <w:r w:rsidRPr="0014531D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531D">
        <w:rPr>
          <w:rFonts w:ascii="Times New Roman" w:hAnsi="Times New Roman"/>
          <w:sz w:val="28"/>
          <w:szCs w:val="28"/>
        </w:rPr>
        <w:t xml:space="preserve">1043 человека, в 2018 году </w:t>
      </w:r>
      <w:r>
        <w:rPr>
          <w:rFonts w:ascii="Times New Roman" w:hAnsi="Times New Roman"/>
          <w:sz w:val="28"/>
          <w:szCs w:val="28"/>
        </w:rPr>
        <w:t>–</w:t>
      </w:r>
      <w:r w:rsidRPr="0014531D">
        <w:rPr>
          <w:rFonts w:ascii="Times New Roman" w:hAnsi="Times New Roman"/>
          <w:sz w:val="28"/>
          <w:szCs w:val="28"/>
        </w:rPr>
        <w:t xml:space="preserve"> 1036 человек). На базе сельских общеобразовательных школ работают 5 школьных сп</w:t>
      </w:r>
      <w:r>
        <w:rPr>
          <w:rFonts w:ascii="Times New Roman" w:hAnsi="Times New Roman"/>
          <w:sz w:val="28"/>
          <w:szCs w:val="28"/>
        </w:rPr>
        <w:t>ортивных клубов, в </w:t>
      </w:r>
      <w:r w:rsidRPr="0014531D">
        <w:rPr>
          <w:rFonts w:ascii="Times New Roman" w:hAnsi="Times New Roman"/>
          <w:sz w:val="28"/>
          <w:szCs w:val="28"/>
        </w:rPr>
        <w:t>которых на постоянной основе в течение года зани</w:t>
      </w:r>
      <w:r>
        <w:rPr>
          <w:rFonts w:ascii="Times New Roman" w:hAnsi="Times New Roman"/>
          <w:sz w:val="28"/>
          <w:szCs w:val="28"/>
        </w:rPr>
        <w:t>мается 305 человек (в 2016 году –</w:t>
      </w:r>
      <w:r w:rsidRPr="0014531D">
        <w:rPr>
          <w:rFonts w:ascii="Times New Roman" w:hAnsi="Times New Roman"/>
          <w:sz w:val="28"/>
          <w:szCs w:val="28"/>
        </w:rPr>
        <w:t xml:space="preserve"> 226 человек,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4531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4531D">
        <w:rPr>
          <w:rFonts w:ascii="Times New Roman" w:hAnsi="Times New Roman"/>
          <w:sz w:val="28"/>
          <w:szCs w:val="28"/>
        </w:rPr>
        <w:t>285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sz w:val="28"/>
          <w:szCs w:val="28"/>
        </w:rPr>
        <w:t>человек).</w:t>
      </w:r>
    </w:p>
    <w:p w:rsidR="00C26ACF" w:rsidRPr="00E53D89" w:rsidRDefault="00C26ACF" w:rsidP="00C2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89">
        <w:rPr>
          <w:rFonts w:ascii="Times New Roman" w:hAnsi="Times New Roman"/>
          <w:sz w:val="28"/>
          <w:szCs w:val="28"/>
        </w:rPr>
        <w:t>В общеобразовательных учреждениях работает 450 педагогов. Уровень квалификации педагогических работников Сафоновского района достат</w:t>
      </w:r>
      <w:r>
        <w:rPr>
          <w:rFonts w:ascii="Times New Roman" w:hAnsi="Times New Roman"/>
          <w:sz w:val="28"/>
          <w:szCs w:val="28"/>
        </w:rPr>
        <w:t>очно высок </w:t>
      </w:r>
      <w:r w:rsidRPr="00E53D89">
        <w:rPr>
          <w:rFonts w:ascii="Times New Roman" w:hAnsi="Times New Roman"/>
          <w:sz w:val="28"/>
          <w:szCs w:val="28"/>
        </w:rPr>
        <w:t>– 375 (72</w:t>
      </w:r>
      <w:r>
        <w:rPr>
          <w:rFonts w:ascii="Times New Roman" w:hAnsi="Times New Roman"/>
          <w:sz w:val="28"/>
          <w:szCs w:val="28"/>
        </w:rPr>
        <w:t> </w:t>
      </w:r>
      <w:r w:rsidRPr="00E53D89">
        <w:rPr>
          <w:rFonts w:ascii="Times New Roman" w:hAnsi="Times New Roman"/>
          <w:sz w:val="28"/>
          <w:szCs w:val="28"/>
        </w:rPr>
        <w:t>%) учител</w:t>
      </w:r>
      <w:r>
        <w:rPr>
          <w:rFonts w:ascii="Times New Roman" w:hAnsi="Times New Roman"/>
          <w:sz w:val="28"/>
          <w:szCs w:val="28"/>
        </w:rPr>
        <w:t>ей</w:t>
      </w:r>
      <w:r w:rsidRPr="00E53D89">
        <w:rPr>
          <w:rFonts w:ascii="Times New Roman" w:hAnsi="Times New Roman"/>
          <w:sz w:val="28"/>
          <w:szCs w:val="28"/>
        </w:rPr>
        <w:t xml:space="preserve"> имеют высшую и первую квалификационные категории, из которых 147 (39</w:t>
      </w:r>
      <w:r>
        <w:rPr>
          <w:rFonts w:ascii="Times New Roman" w:hAnsi="Times New Roman"/>
          <w:sz w:val="28"/>
          <w:szCs w:val="28"/>
        </w:rPr>
        <w:t> </w:t>
      </w:r>
      <w:r w:rsidRPr="00E53D89">
        <w:rPr>
          <w:rFonts w:ascii="Times New Roman" w:hAnsi="Times New Roman"/>
          <w:sz w:val="28"/>
          <w:szCs w:val="28"/>
        </w:rPr>
        <w:t>% от числа и</w:t>
      </w:r>
      <w:r>
        <w:rPr>
          <w:rFonts w:ascii="Times New Roman" w:hAnsi="Times New Roman"/>
          <w:sz w:val="28"/>
          <w:szCs w:val="28"/>
        </w:rPr>
        <w:t>меющих категорию) – высшую, 228 </w:t>
      </w:r>
      <w:r w:rsidRPr="00E53D89">
        <w:rPr>
          <w:rFonts w:ascii="Times New Roman" w:hAnsi="Times New Roman"/>
          <w:sz w:val="28"/>
          <w:szCs w:val="28"/>
        </w:rPr>
        <w:t>(61</w:t>
      </w:r>
      <w:r>
        <w:rPr>
          <w:rFonts w:ascii="Times New Roman" w:hAnsi="Times New Roman"/>
          <w:sz w:val="28"/>
          <w:szCs w:val="28"/>
        </w:rPr>
        <w:t> </w:t>
      </w:r>
      <w:r w:rsidRPr="00E53D89">
        <w:rPr>
          <w:rFonts w:ascii="Times New Roman" w:hAnsi="Times New Roman"/>
          <w:sz w:val="28"/>
          <w:szCs w:val="28"/>
        </w:rPr>
        <w:t xml:space="preserve">% от числа имеющих категорию) – первую. </w:t>
      </w:r>
    </w:p>
    <w:p w:rsidR="00C26ACF" w:rsidRPr="00E53D89" w:rsidRDefault="00C26ACF" w:rsidP="00C2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89">
        <w:rPr>
          <w:rFonts w:ascii="Times New Roman" w:hAnsi="Times New Roman"/>
          <w:sz w:val="28"/>
          <w:szCs w:val="28"/>
        </w:rPr>
        <w:t>Среди городских школ наибольший процент педагогов, имеющих первую и высшую категории, в МБОУ «СОШ № 2</w:t>
      </w:r>
      <w:r>
        <w:rPr>
          <w:rFonts w:ascii="Times New Roman" w:hAnsi="Times New Roman"/>
          <w:sz w:val="28"/>
          <w:szCs w:val="28"/>
        </w:rPr>
        <w:t>», МБОУ «СОШ № 7» и МБОУ «СОШ № </w:t>
      </w:r>
      <w:r w:rsidRPr="00E53D89">
        <w:rPr>
          <w:rFonts w:ascii="Times New Roman" w:hAnsi="Times New Roman"/>
          <w:sz w:val="28"/>
          <w:szCs w:val="28"/>
        </w:rPr>
        <w:t>8». Из сельских школ можно выделить МКОУ «Дроздовская ООШ», МКОУ «Рыбковская СОШ» и МКОУ «</w:t>
      </w:r>
      <w:proofErr w:type="spellStart"/>
      <w:r w:rsidRPr="00E53D89">
        <w:rPr>
          <w:rFonts w:ascii="Times New Roman" w:hAnsi="Times New Roman"/>
          <w:sz w:val="28"/>
          <w:szCs w:val="28"/>
        </w:rPr>
        <w:t>Старосельская</w:t>
      </w:r>
      <w:proofErr w:type="spellEnd"/>
      <w:r w:rsidRPr="00E53D89">
        <w:rPr>
          <w:rFonts w:ascii="Times New Roman" w:hAnsi="Times New Roman"/>
          <w:sz w:val="28"/>
          <w:szCs w:val="28"/>
        </w:rPr>
        <w:t xml:space="preserve"> СОШ», так как 100</w:t>
      </w:r>
      <w:r>
        <w:rPr>
          <w:rFonts w:ascii="Times New Roman" w:hAnsi="Times New Roman"/>
          <w:sz w:val="28"/>
          <w:szCs w:val="28"/>
        </w:rPr>
        <w:t> </w:t>
      </w:r>
      <w:r w:rsidRPr="00E53D89">
        <w:rPr>
          <w:rFonts w:ascii="Times New Roman" w:hAnsi="Times New Roman"/>
          <w:sz w:val="28"/>
          <w:szCs w:val="28"/>
        </w:rPr>
        <w:t>% педагогов имеют квалификационные категории.</w:t>
      </w: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>Для повышения качества образования необходимо:</w:t>
      </w: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BD39A9">
        <w:rPr>
          <w:rFonts w:ascii="Times New Roman" w:hAnsi="Times New Roman"/>
          <w:sz w:val="28"/>
          <w:szCs w:val="28"/>
        </w:rPr>
        <w:t xml:space="preserve">совершенствовать и обновлять содержание и технологии общего образования; </w:t>
      </w: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 xml:space="preserve">- развивать систему оценки качества образования и востребованности образовательных услуг; </w:t>
      </w: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>- повышать эффективность управления;</w:t>
      </w: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 xml:space="preserve">- обеспечивать инновационный характер базового образования в соответствии с требованиями экономики, основанной на знаниях; </w:t>
      </w: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>- продолжать организацию опытно-экспериментальной работы по актуальным педагогическим проблемам;</w:t>
      </w:r>
    </w:p>
    <w:p w:rsidR="00DD71F6" w:rsidRPr="00BD39A9" w:rsidRDefault="00DD71F6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color w:val="000000"/>
          <w:sz w:val="28"/>
          <w:szCs w:val="28"/>
        </w:rPr>
        <w:lastRenderedPageBreak/>
        <w:t>- создавать нормативно-правовые условия для перехода на многоуровневое и многоканальное финансирование образования в части развития материально-технической базы образования;</w:t>
      </w:r>
    </w:p>
    <w:p w:rsidR="00C26ACF" w:rsidRPr="00BD39A9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 xml:space="preserve">- сохранять и укреплять здоровье </w:t>
      </w:r>
      <w:proofErr w:type="gramStart"/>
      <w:r w:rsidRPr="00BD39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39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C26ACF" w:rsidRPr="00AF5FF9" w:rsidRDefault="00C26ACF" w:rsidP="0062339B">
      <w:pPr>
        <w:widowControl w:val="0"/>
        <w:tabs>
          <w:tab w:val="left" w:pos="5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В пункт</w:t>
      </w:r>
      <w:r w:rsidRPr="00BD39A9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«</w:t>
      </w:r>
      <w:r w:rsidRPr="00BD39A9">
        <w:rPr>
          <w:rFonts w:ascii="Times New Roman" w:hAnsi="Times New Roman"/>
          <w:sz w:val="28"/>
          <w:szCs w:val="28"/>
        </w:rPr>
        <w:t xml:space="preserve">Цель и целевые показатели реализации подпрограммы </w:t>
      </w:r>
      <w:r w:rsidRPr="00BD39A9">
        <w:rPr>
          <w:rFonts w:ascii="Times New Roman" w:hAnsi="Times New Roman"/>
          <w:bCs/>
          <w:sz w:val="28"/>
          <w:szCs w:val="28"/>
        </w:rPr>
        <w:t>«</w:t>
      </w:r>
      <w:r w:rsidRPr="00BD39A9">
        <w:rPr>
          <w:rFonts w:ascii="Times New Roman" w:hAnsi="Times New Roman"/>
          <w:sz w:val="28"/>
          <w:szCs w:val="28"/>
        </w:rPr>
        <w:t>Организация предоставления б</w:t>
      </w:r>
      <w:r w:rsidR="0062339B">
        <w:rPr>
          <w:rFonts w:ascii="Times New Roman" w:hAnsi="Times New Roman"/>
          <w:sz w:val="28"/>
          <w:szCs w:val="28"/>
        </w:rPr>
        <w:t>есплатного общего образования в </w:t>
      </w:r>
      <w:r w:rsidRPr="00BD39A9">
        <w:rPr>
          <w:rFonts w:ascii="Times New Roman" w:hAnsi="Times New Roman"/>
          <w:sz w:val="28"/>
          <w:szCs w:val="28"/>
        </w:rPr>
        <w:t>общеобразовательных учреждениях муниципального образования «Сафоновский район» Смоленской области» на 2014-2025</w:t>
      </w:r>
      <w:r>
        <w:rPr>
          <w:rFonts w:ascii="Times New Roman" w:hAnsi="Times New Roman"/>
          <w:sz w:val="28"/>
          <w:szCs w:val="28"/>
        </w:rPr>
        <w:t>»</w:t>
      </w:r>
      <w:r w:rsidRPr="00BD39A9">
        <w:rPr>
          <w:rFonts w:ascii="Times New Roman" w:hAnsi="Times New Roman"/>
          <w:sz w:val="28"/>
          <w:szCs w:val="28"/>
        </w:rPr>
        <w:t xml:space="preserve"> годы внести изменения по следующим показателям:</w:t>
      </w:r>
    </w:p>
    <w:p w:rsidR="00C26ACF" w:rsidRPr="007F7828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tbl>
      <w:tblPr>
        <w:tblW w:w="1034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"/>
        <w:gridCol w:w="5244"/>
        <w:gridCol w:w="553"/>
        <w:gridCol w:w="14"/>
        <w:gridCol w:w="851"/>
        <w:gridCol w:w="850"/>
        <w:gridCol w:w="1134"/>
        <w:gridCol w:w="1134"/>
      </w:tblGrid>
      <w:tr w:rsidR="00C26ACF" w:rsidRPr="0062339B" w:rsidTr="0062339B">
        <w:trPr>
          <w:trHeight w:val="450"/>
        </w:trPr>
        <w:tc>
          <w:tcPr>
            <w:tcW w:w="568" w:type="dxa"/>
            <w:vMerge w:val="restart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2339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2339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Базовые значения показателей </w:t>
            </w:r>
          </w:p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339B">
              <w:rPr>
                <w:rFonts w:ascii="Times New Roman" w:hAnsi="Times New Roman"/>
                <w:sz w:val="18"/>
                <w:szCs w:val="18"/>
              </w:rPr>
              <w:t xml:space="preserve">( к очередному </w:t>
            </w:r>
            <w:proofErr w:type="gramEnd"/>
          </w:p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финансовому году)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6ACF" w:rsidRPr="0062339B" w:rsidTr="0062339B">
        <w:trPr>
          <w:trHeight w:val="913"/>
        </w:trPr>
        <w:tc>
          <w:tcPr>
            <w:tcW w:w="568" w:type="dxa"/>
            <w:vMerge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2019  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2020  </w:t>
            </w:r>
          </w:p>
        </w:tc>
      </w:tr>
      <w:tr w:rsidR="00C26ACF" w:rsidRPr="0062339B" w:rsidTr="0062339B">
        <w:trPr>
          <w:trHeight w:val="476"/>
        </w:trPr>
        <w:tc>
          <w:tcPr>
            <w:tcW w:w="10348" w:type="dxa"/>
            <w:gridSpan w:val="8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Цель: повышение качества, доступности и эффективности бесплатного общего образования </w:t>
            </w:r>
          </w:p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</w:tr>
      <w:tr w:rsidR="00C26ACF" w:rsidRPr="0062339B" w:rsidTr="0062339B">
        <w:trPr>
          <w:trHeight w:val="164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Средний бал по результатам ЕГЭ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C26ACF" w:rsidRPr="0062339B" w:rsidTr="0062339B">
        <w:trPr>
          <w:trHeight w:val="420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</w:tr>
      <w:tr w:rsidR="00C26ACF" w:rsidRPr="0062339B" w:rsidTr="0062339B"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62339B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6233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62339B" w:rsidTr="0062339B">
        <w:trPr>
          <w:trHeight w:val="1026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62339B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62339B">
              <w:rPr>
                <w:rFonts w:ascii="Times New Roman" w:hAnsi="Times New Roman"/>
                <w:sz w:val="18"/>
                <w:szCs w:val="18"/>
              </w:rPr>
              <w:t xml:space="preserve"> на «4» и «5», от общей численности выпускников, прошедших государственную (итоговую) аттестацию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C26ACF" w:rsidRPr="0062339B" w:rsidTr="0062339B">
        <w:trPr>
          <w:trHeight w:val="220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Увеличение средней наполняемости классов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26ACF" w:rsidRPr="0062339B" w:rsidTr="0062339B">
        <w:trPr>
          <w:trHeight w:val="349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62339B" w:rsidTr="0062339B"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Доля обучающихся, принявших участие в конкурсах и соревнованиях разного уровня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C26ACF" w:rsidRPr="0062339B" w:rsidTr="0062339B"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C26ACF" w:rsidRPr="0062339B" w:rsidTr="0062339B">
        <w:trPr>
          <w:trHeight w:val="152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Доля педагогов, владеющих информационными технологиями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</w:tr>
      <w:tr w:rsidR="00C26ACF" w:rsidRPr="0062339B" w:rsidTr="0062339B"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339B">
              <w:rPr>
                <w:rFonts w:ascii="Times New Roman" w:hAnsi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в образовательных учреждениях, расположенных в сельской местности</w:t>
            </w:r>
            <w:proofErr w:type="gramEnd"/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26ACF" w:rsidRPr="0062339B" w:rsidTr="0062339B"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Количество образовательных учреждений с условиями для инклюзивного образования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26ACF" w:rsidRPr="0062339B" w:rsidTr="0062339B">
        <w:trPr>
          <w:trHeight w:val="276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Снижение доли учащихся занимающихся в 2 смену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C26ACF" w:rsidRPr="0062339B" w:rsidTr="0062339B">
        <w:trPr>
          <w:trHeight w:val="196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C26ACF" w:rsidRPr="0062339B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C26ACF" w:rsidRPr="00902A72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6.3. </w:t>
      </w:r>
      <w:r w:rsidRPr="00902A72">
        <w:rPr>
          <w:rFonts w:ascii="Times New Roman" w:hAnsi="Times New Roman"/>
          <w:bCs/>
          <w:sz w:val="28"/>
          <w:szCs w:val="28"/>
        </w:rPr>
        <w:t xml:space="preserve">В пункт 3 </w:t>
      </w:r>
      <w:r>
        <w:rPr>
          <w:rFonts w:ascii="Times New Roman" w:hAnsi="Times New Roman"/>
          <w:bCs/>
          <w:sz w:val="28"/>
          <w:szCs w:val="28"/>
        </w:rPr>
        <w:t>«</w:t>
      </w:r>
      <w:r w:rsidRPr="00902A72">
        <w:rPr>
          <w:rFonts w:ascii="Times New Roman" w:hAnsi="Times New Roman"/>
          <w:sz w:val="28"/>
          <w:szCs w:val="28"/>
        </w:rPr>
        <w:t>План реализации подпрограммы «Организация предоставления бесплатного общего образования в общеобразовательных учреждениях муниципального образования «Сафоновский рай</w:t>
      </w:r>
      <w:r w:rsidR="00B13835">
        <w:rPr>
          <w:rFonts w:ascii="Times New Roman" w:hAnsi="Times New Roman"/>
          <w:sz w:val="28"/>
          <w:szCs w:val="28"/>
        </w:rPr>
        <w:t>он» Смоленской области» на 2014</w:t>
      </w:r>
      <w:r w:rsidR="00B13835">
        <w:rPr>
          <w:rFonts w:ascii="Times New Roman" w:hAnsi="Times New Roman"/>
          <w:sz w:val="28"/>
          <w:szCs w:val="28"/>
        </w:rPr>
        <w:noBreakHyphen/>
      </w:r>
      <w:r w:rsidRPr="00902A72">
        <w:rPr>
          <w:rFonts w:ascii="Times New Roman" w:hAnsi="Times New Roman"/>
          <w:sz w:val="28"/>
          <w:szCs w:val="28"/>
        </w:rPr>
        <w:t>2025 годы» внести изменения по следующим мероприятиям</w:t>
      </w:r>
      <w:r w:rsidR="0062339B">
        <w:rPr>
          <w:rFonts w:ascii="Times New Roman" w:hAnsi="Times New Roman"/>
          <w:sz w:val="28"/>
          <w:szCs w:val="28"/>
        </w:rPr>
        <w:t>:</w:t>
      </w:r>
    </w:p>
    <w:p w:rsidR="00C26ACF" w:rsidRPr="003D291F" w:rsidRDefault="00C26ACF" w:rsidP="00C26ACF">
      <w:pPr>
        <w:pStyle w:val="1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16"/>
          <w:szCs w:val="16"/>
          <w:highlight w:val="green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0"/>
        <w:gridCol w:w="1276"/>
        <w:gridCol w:w="1134"/>
        <w:gridCol w:w="709"/>
        <w:gridCol w:w="708"/>
        <w:gridCol w:w="709"/>
        <w:gridCol w:w="709"/>
        <w:gridCol w:w="850"/>
        <w:gridCol w:w="797"/>
        <w:gridCol w:w="904"/>
      </w:tblGrid>
      <w:tr w:rsidR="00C26ACF" w:rsidRPr="003D291F" w:rsidTr="00E95D82">
        <w:trPr>
          <w:trHeight w:val="29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26ACF" w:rsidRPr="00FB473B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</w:t>
            </w:r>
          </w:p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</w:t>
            </w:r>
          </w:p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отчетный год и плановый период, </w:t>
            </w:r>
          </w:p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82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 xml:space="preserve">Планируемое значение показателя на реализацию муниципальной программы </w:t>
            </w:r>
          </w:p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>на отчетный год и плановый период</w:t>
            </w:r>
          </w:p>
        </w:tc>
      </w:tr>
      <w:tr w:rsidR="00C26ACF" w:rsidRPr="003D291F" w:rsidTr="00E95D82">
        <w:trPr>
          <w:trHeight w:val="29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</w:tr>
      <w:tr w:rsidR="00C26ACF" w:rsidRPr="003D291F" w:rsidTr="00E95D82">
        <w:trPr>
          <w:trHeight w:val="359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 xml:space="preserve">Цель: повышение качества, доступности и эффективности бесплатного общего образования </w:t>
            </w:r>
          </w:p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</w:tr>
      <w:tr w:rsidR="00C26ACF" w:rsidRPr="003D291F" w:rsidTr="00E95D82">
        <w:trPr>
          <w:trHeight w:val="367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мероприятие: 1. Обеспечение общедоступного бесплатного начального  общего образования, основного общего, </w:t>
            </w:r>
          </w:p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среднего общего образования</w:t>
            </w:r>
          </w:p>
        </w:tc>
      </w:tr>
      <w:tr w:rsidR="00C26ACF" w:rsidRPr="003D291F" w:rsidTr="00E95D82">
        <w:trPr>
          <w:trHeight w:val="2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Средний бал по результатам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99,8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99,8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FB473B">
              <w:rPr>
                <w:rFonts w:ascii="Times New Roman" w:hAnsi="Times New Roman"/>
                <w:sz w:val="17"/>
                <w:szCs w:val="17"/>
              </w:rPr>
              <w:t>введения единой независимой системы оценки качества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FB473B">
              <w:rPr>
                <w:rFonts w:ascii="Times New Roman" w:hAnsi="Times New Roman"/>
                <w:sz w:val="17"/>
                <w:szCs w:val="17"/>
              </w:rPr>
              <w:t>введения единой независимой системы оценки качества образования</w:t>
            </w:r>
            <w:proofErr w:type="gramEnd"/>
            <w:r w:rsidRPr="00FB473B">
              <w:rPr>
                <w:rFonts w:ascii="Times New Roman" w:hAnsi="Times New Roman"/>
                <w:sz w:val="17"/>
                <w:szCs w:val="17"/>
              </w:rPr>
              <w:t xml:space="preserve"> на «4» и «5», от общей численности выпускников, прошедших государственную (итоговую) аттестацию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47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47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 xml:space="preserve">Увеличение средней наполняемости классов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 xml:space="preserve">Доля обучающихся, принявших участие в конкурсах и соревнованиях разного уровня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95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68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 xml:space="preserve">Доля педагогов, владеющих информационными технологиями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tabs>
                <w:tab w:val="left" w:pos="3735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Охват учащихся горячим питанием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tabs>
                <w:tab w:val="center" w:pos="27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 xml:space="preserve"> Снижение доли учащихся занимающихся в 2 смену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образовательных </w:t>
            </w:r>
            <w:proofErr w:type="gramStart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 xml:space="preserve"> с условиями для инклюзивного </w:t>
            </w:r>
            <w:r w:rsidRPr="00FB473B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обучающихся, занимающихся </w:t>
            </w:r>
            <w:proofErr w:type="spellStart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 xml:space="preserve">. и спортом во внеурочное время в образов </w:t>
            </w:r>
            <w:proofErr w:type="spellStart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proofErr w:type="spellEnd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., расположенных в сельской местности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</w:tbl>
    <w:p w:rsidR="00C26ACF" w:rsidRPr="00E80BBD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7. </w:t>
      </w:r>
      <w:r w:rsidRPr="00E80BBD">
        <w:rPr>
          <w:rFonts w:ascii="Times New Roman" w:hAnsi="Times New Roman"/>
          <w:sz w:val="28"/>
          <w:szCs w:val="28"/>
        </w:rPr>
        <w:t xml:space="preserve">В приложении № 5 </w:t>
      </w:r>
      <w:r w:rsidRPr="00E80BBD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  <w:r w:rsidRPr="00E80BBD">
        <w:rPr>
          <w:rFonts w:ascii="Times New Roman" w:hAnsi="Times New Roman"/>
          <w:sz w:val="28"/>
          <w:szCs w:val="28"/>
        </w:rPr>
        <w:t xml:space="preserve"> «Подпрограмма «Организация предоставления бесплатног</w:t>
      </w:r>
      <w:r>
        <w:rPr>
          <w:rFonts w:ascii="Times New Roman" w:hAnsi="Times New Roman"/>
          <w:sz w:val="28"/>
          <w:szCs w:val="28"/>
        </w:rPr>
        <w:t>о дополнительного образования в </w:t>
      </w:r>
      <w:r w:rsidRPr="00E80BBD">
        <w:rPr>
          <w:rFonts w:ascii="Times New Roman" w:hAnsi="Times New Roman"/>
          <w:sz w:val="28"/>
          <w:szCs w:val="28"/>
        </w:rPr>
        <w:t>образовательных учреждениях муниципального образования «Сафоновский район» Смоленской области» на 2014</w:t>
      </w:r>
      <w:r w:rsidRPr="00E80BBD">
        <w:rPr>
          <w:rFonts w:ascii="Times New Roman" w:hAnsi="Times New Roman"/>
          <w:sz w:val="28"/>
          <w:szCs w:val="28"/>
        </w:rPr>
        <w:noBreakHyphen/>
        <w:t>2025 годы»:</w:t>
      </w: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В</w:t>
      </w:r>
      <w:r w:rsidRPr="00464C77">
        <w:rPr>
          <w:rFonts w:ascii="Times New Roman" w:hAnsi="Times New Roman"/>
          <w:sz w:val="28"/>
          <w:szCs w:val="28"/>
        </w:rPr>
        <w:t xml:space="preserve"> паспорте подпрограммы позицию «</w:t>
      </w:r>
      <w:r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 w:rsidRPr="00FE3E13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p w:rsidR="00C26ACF" w:rsidRPr="003B355B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410"/>
        <w:gridCol w:w="7938"/>
      </w:tblGrid>
      <w:tr w:rsidR="00C26ACF" w:rsidRPr="003B355B" w:rsidTr="00690515">
        <w:trPr>
          <w:trHeight w:val="20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3B355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55B">
              <w:rPr>
                <w:rFonts w:ascii="Times New Roman" w:hAnsi="Times New Roman"/>
              </w:rPr>
              <w:t xml:space="preserve">Целевые показатели реализации подпрограммы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3B355B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55B">
              <w:rPr>
                <w:rFonts w:ascii="Times New Roman" w:hAnsi="Times New Roman" w:cs="Times New Roman"/>
                <w:sz w:val="22"/>
                <w:szCs w:val="22"/>
              </w:rPr>
              <w:t xml:space="preserve">1) сохранение </w:t>
            </w:r>
            <w:proofErr w:type="gramStart"/>
            <w:r w:rsidRPr="003B355B">
              <w:rPr>
                <w:rFonts w:ascii="Times New Roman" w:hAnsi="Times New Roman" w:cs="Times New Roman"/>
                <w:sz w:val="22"/>
                <w:szCs w:val="22"/>
              </w:rPr>
              <w:t>контингента воспитанников учреждений дополнительного образования детей</w:t>
            </w:r>
            <w:proofErr w:type="gramEnd"/>
            <w:r w:rsidRPr="003B355B">
              <w:rPr>
                <w:rFonts w:ascii="Times New Roman" w:hAnsi="Times New Roman" w:cs="Times New Roman"/>
                <w:sz w:val="22"/>
                <w:szCs w:val="22"/>
              </w:rPr>
              <w:t xml:space="preserve"> до 95%;</w:t>
            </w:r>
          </w:p>
          <w:p w:rsidR="00C26ACF" w:rsidRPr="003B355B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55B">
              <w:rPr>
                <w:rFonts w:ascii="Times New Roman" w:hAnsi="Times New Roman" w:cs="Times New Roman"/>
                <w:sz w:val="22"/>
                <w:szCs w:val="22"/>
              </w:rPr>
              <w:t xml:space="preserve">2) увеличение охвата воспитанников дополнительным образованием до 70%; </w:t>
            </w:r>
          </w:p>
          <w:p w:rsidR="00C26ACF" w:rsidRPr="003B355B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55B">
              <w:rPr>
                <w:rFonts w:ascii="Times New Roman" w:hAnsi="Times New Roman" w:cs="Times New Roman"/>
                <w:sz w:val="22"/>
                <w:szCs w:val="22"/>
              </w:rPr>
              <w:t>3) увеличение доли педагогических работников, прошедших аттестацию до 80 % от общего количества педагогических работников учреждений дополнительного образования детей;</w:t>
            </w:r>
          </w:p>
          <w:p w:rsidR="00690515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55B">
              <w:rPr>
                <w:rFonts w:ascii="Times New Roman" w:hAnsi="Times New Roman"/>
              </w:rPr>
              <w:t xml:space="preserve">4) увеличение доли педагогов, владеющих информационными технологиями </w:t>
            </w:r>
          </w:p>
          <w:p w:rsidR="00C26ACF" w:rsidRPr="003B355B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55B">
              <w:rPr>
                <w:rFonts w:ascii="Times New Roman" w:hAnsi="Times New Roman"/>
              </w:rPr>
              <w:t>до 85% от их общего количества</w:t>
            </w:r>
          </w:p>
        </w:tc>
      </w:tr>
    </w:tbl>
    <w:p w:rsidR="00C26ACF" w:rsidRPr="003B355B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6ACF" w:rsidRPr="00FE3E13" w:rsidRDefault="00690515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r w:rsidR="00C26ACF" w:rsidRPr="00FE3E13">
        <w:rPr>
          <w:rFonts w:ascii="Times New Roman" w:hAnsi="Times New Roman"/>
          <w:sz w:val="28"/>
          <w:szCs w:val="28"/>
        </w:rPr>
        <w:t xml:space="preserve">Пункт 1 </w:t>
      </w:r>
      <w:r w:rsidR="00C26ACF">
        <w:rPr>
          <w:rFonts w:ascii="Times New Roman" w:hAnsi="Times New Roman"/>
          <w:bCs/>
          <w:sz w:val="28"/>
          <w:szCs w:val="28"/>
        </w:rPr>
        <w:t>«</w:t>
      </w:r>
      <w:r w:rsidR="00C26ACF" w:rsidRPr="00FE3E13">
        <w:rPr>
          <w:rFonts w:ascii="Times New Roman" w:hAnsi="Times New Roman"/>
          <w:bCs/>
          <w:sz w:val="28"/>
          <w:szCs w:val="28"/>
        </w:rPr>
        <w:t>Общая характеристика социально-экономической сферы реализации подпрограммы</w:t>
      </w:r>
      <w:r w:rsidR="00C26ACF">
        <w:rPr>
          <w:rFonts w:ascii="Times New Roman" w:hAnsi="Times New Roman"/>
          <w:bCs/>
          <w:sz w:val="28"/>
          <w:szCs w:val="28"/>
        </w:rPr>
        <w:t>»</w:t>
      </w:r>
      <w:r w:rsidR="00C26ACF" w:rsidRPr="00FE3E1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26ACF" w:rsidRPr="00C5130F" w:rsidRDefault="00C26ACF" w:rsidP="00C26ACF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E3E13">
        <w:rPr>
          <w:sz w:val="28"/>
          <w:szCs w:val="28"/>
        </w:rPr>
        <w:t xml:space="preserve"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</w:t>
      </w:r>
      <w:r w:rsidRPr="00C5130F">
        <w:rPr>
          <w:sz w:val="28"/>
          <w:szCs w:val="28"/>
        </w:rPr>
        <w:t>молодежи.</w:t>
      </w:r>
      <w:r w:rsidR="00690515">
        <w:rPr>
          <w:rStyle w:val="aa"/>
          <w:b w:val="0"/>
          <w:color w:val="000000"/>
          <w:sz w:val="28"/>
          <w:szCs w:val="28"/>
        </w:rPr>
        <w:t xml:space="preserve"> В ведомстве комитета по </w:t>
      </w:r>
      <w:r w:rsidRPr="00C5130F">
        <w:rPr>
          <w:rStyle w:val="aa"/>
          <w:b w:val="0"/>
          <w:color w:val="000000"/>
          <w:sz w:val="28"/>
          <w:szCs w:val="28"/>
        </w:rPr>
        <w:t>образованию находятся шесть учреждений дополнительного образования: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 xml:space="preserve">- муниципальное бюджетное учреждение дополнительного образования Дом детского творчества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 ДДТ);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 xml:space="preserve">- муниципальное бюджетное учреждение дополнительного образования Центр детского творчества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 ЦДТ); 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 xml:space="preserve">- муниципальное бюджетное учреждение дополнительного образования Детско-юношеская спортивная школа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 ДЮСШ);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>- муниципальное бюджетное учрежден</w:t>
      </w:r>
      <w:r>
        <w:rPr>
          <w:rFonts w:ascii="Times New Roman" w:hAnsi="Times New Roman"/>
          <w:sz w:val="28"/>
          <w:szCs w:val="28"/>
        </w:rPr>
        <w:t xml:space="preserve">ие дополнительного образования </w:t>
      </w:r>
      <w:r w:rsidRPr="00FE3E13">
        <w:rPr>
          <w:rFonts w:ascii="Times New Roman" w:hAnsi="Times New Roman"/>
          <w:sz w:val="28"/>
          <w:szCs w:val="28"/>
        </w:rPr>
        <w:t xml:space="preserve">Детско-юношеская </w:t>
      </w:r>
      <w:proofErr w:type="gramStart"/>
      <w:r w:rsidRPr="00FE3E13">
        <w:rPr>
          <w:rFonts w:ascii="Times New Roman" w:hAnsi="Times New Roman"/>
          <w:sz w:val="28"/>
          <w:szCs w:val="28"/>
        </w:rPr>
        <w:t>конно-спортивная</w:t>
      </w:r>
      <w:proofErr w:type="gramEnd"/>
      <w:r w:rsidRPr="00FE3E13">
        <w:rPr>
          <w:rFonts w:ascii="Times New Roman" w:hAnsi="Times New Roman"/>
          <w:sz w:val="28"/>
          <w:szCs w:val="28"/>
        </w:rPr>
        <w:t xml:space="preserve"> школа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ДОДЮКСШ);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 xml:space="preserve">- муниципальное бюджетное образовательное учреждение дополнительного образования детей Станция юных натуралистов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 СЮН);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 xml:space="preserve">- муниципальное бюджетное учреждение дополнительного образования Детский оздоровительно-образовательный центр (плавание)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 ДООЦ).</w:t>
      </w:r>
    </w:p>
    <w:p w:rsidR="00C26ACF" w:rsidRPr="00FE3E13" w:rsidRDefault="00C26ACF" w:rsidP="00C26ACF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3E13">
        <w:rPr>
          <w:color w:val="000000"/>
          <w:sz w:val="28"/>
          <w:szCs w:val="28"/>
        </w:rPr>
        <w:t xml:space="preserve">Всего в учреждениях дополнительного образования в 2018 году муниципальные услуги по дополнительному образованию получали 2032 человека, на платной основе – 584 человека. </w:t>
      </w:r>
    </w:p>
    <w:p w:rsidR="00C26ACF" w:rsidRPr="00FE3E13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3E13">
        <w:rPr>
          <w:color w:val="000000"/>
          <w:sz w:val="28"/>
          <w:szCs w:val="28"/>
        </w:rPr>
        <w:t>С учетом потребностей и интересов детей образовательная деятельность учреждений дополнительного образования основывается на следующих направлениях:</w:t>
      </w:r>
    </w:p>
    <w:p w:rsidR="00C26ACF" w:rsidRPr="00B1692E" w:rsidRDefault="00C26ACF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техническое творчество (</w:t>
      </w:r>
      <w:r w:rsidRPr="00B1692E">
        <w:rPr>
          <w:color w:val="000000"/>
          <w:sz w:val="28"/>
          <w:szCs w:val="28"/>
        </w:rPr>
        <w:t xml:space="preserve">4 </w:t>
      </w:r>
      <w:proofErr w:type="gramStart"/>
      <w:r w:rsidRPr="00B1692E">
        <w:rPr>
          <w:color w:val="000000"/>
          <w:sz w:val="28"/>
          <w:szCs w:val="28"/>
        </w:rPr>
        <w:t>творческих</w:t>
      </w:r>
      <w:proofErr w:type="gramEnd"/>
      <w:r w:rsidRPr="00B1692E">
        <w:rPr>
          <w:color w:val="000000"/>
          <w:sz w:val="28"/>
          <w:szCs w:val="28"/>
        </w:rPr>
        <w:t xml:space="preserve"> объединения);</w:t>
      </w:r>
    </w:p>
    <w:p w:rsidR="00C26ACF" w:rsidRPr="00B1692E" w:rsidRDefault="00C26ACF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</w:t>
      </w:r>
      <w:r w:rsidRPr="00B1692E">
        <w:rPr>
          <w:color w:val="000000"/>
          <w:sz w:val="28"/>
          <w:szCs w:val="28"/>
        </w:rPr>
        <w:t>портивное</w:t>
      </w:r>
      <w:proofErr w:type="gramEnd"/>
      <w:r w:rsidRPr="00B1692E">
        <w:rPr>
          <w:color w:val="000000"/>
          <w:sz w:val="28"/>
          <w:szCs w:val="28"/>
        </w:rPr>
        <w:t xml:space="preserve"> (24 творческих объединения);</w:t>
      </w:r>
    </w:p>
    <w:p w:rsidR="00C26ACF" w:rsidRPr="00B1692E" w:rsidRDefault="00C26ACF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э</w:t>
      </w:r>
      <w:r w:rsidRPr="00B1692E">
        <w:rPr>
          <w:color w:val="000000"/>
          <w:sz w:val="28"/>
          <w:szCs w:val="28"/>
        </w:rPr>
        <w:t>колого-биологическое</w:t>
      </w:r>
      <w:proofErr w:type="gramEnd"/>
      <w:r w:rsidRPr="00B1692E">
        <w:rPr>
          <w:color w:val="000000"/>
          <w:sz w:val="28"/>
          <w:szCs w:val="28"/>
        </w:rPr>
        <w:t xml:space="preserve"> (7 творческих объединени</w:t>
      </w:r>
      <w:r>
        <w:rPr>
          <w:color w:val="000000"/>
          <w:sz w:val="28"/>
          <w:szCs w:val="28"/>
        </w:rPr>
        <w:t>й</w:t>
      </w:r>
      <w:r w:rsidRPr="00B1692E">
        <w:rPr>
          <w:color w:val="000000"/>
          <w:sz w:val="28"/>
          <w:szCs w:val="28"/>
        </w:rPr>
        <w:t>);</w:t>
      </w:r>
    </w:p>
    <w:p w:rsidR="00C26ACF" w:rsidRPr="00B1692E" w:rsidRDefault="00C26ACF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турист</w:t>
      </w:r>
      <w:r w:rsidR="000C300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ко-краеведческое (</w:t>
      </w:r>
      <w:r w:rsidRPr="00B1692E">
        <w:rPr>
          <w:color w:val="000000"/>
          <w:sz w:val="28"/>
          <w:szCs w:val="28"/>
        </w:rPr>
        <w:t>1 творческое объединение);</w:t>
      </w:r>
    </w:p>
    <w:p w:rsidR="00C26ACF" w:rsidRDefault="00C26ACF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художественное творчество (</w:t>
      </w:r>
      <w:r w:rsidRPr="00B1692E">
        <w:rPr>
          <w:color w:val="000000"/>
          <w:sz w:val="28"/>
          <w:szCs w:val="28"/>
        </w:rPr>
        <w:t xml:space="preserve">27 творческих объединений). </w:t>
      </w:r>
    </w:p>
    <w:p w:rsidR="00690515" w:rsidRDefault="00690515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</w:p>
    <w:p w:rsidR="00690515" w:rsidRPr="00A74BF4" w:rsidRDefault="00690515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9DD">
        <w:rPr>
          <w:color w:val="000000"/>
          <w:sz w:val="28"/>
          <w:szCs w:val="28"/>
        </w:rPr>
        <w:lastRenderedPageBreak/>
        <w:t xml:space="preserve">Основным контингентом являются </w:t>
      </w:r>
      <w:proofErr w:type="gramStart"/>
      <w:r w:rsidRPr="008329DD">
        <w:rPr>
          <w:color w:val="000000"/>
          <w:sz w:val="28"/>
          <w:szCs w:val="28"/>
        </w:rPr>
        <w:t>обучающиеся</w:t>
      </w:r>
      <w:proofErr w:type="gramEnd"/>
      <w:r w:rsidRPr="008329DD">
        <w:rPr>
          <w:color w:val="000000"/>
          <w:sz w:val="28"/>
          <w:szCs w:val="28"/>
        </w:rPr>
        <w:t xml:space="preserve"> в начальной и основной школах. Это объясняется особенностями возраста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попробовать различную творческую деятельность и впоследствии сделать осознанный выбор ее направления.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9DD">
        <w:rPr>
          <w:sz w:val="28"/>
          <w:szCs w:val="28"/>
        </w:rPr>
        <w:t>Важную роль приобрета</w:t>
      </w:r>
      <w:r>
        <w:rPr>
          <w:sz w:val="28"/>
          <w:szCs w:val="28"/>
        </w:rPr>
        <w:t>ю</w:t>
      </w:r>
      <w:r w:rsidRPr="008329DD">
        <w:rPr>
          <w:sz w:val="28"/>
          <w:szCs w:val="28"/>
        </w:rPr>
        <w:t>т обучение и аттест</w:t>
      </w:r>
      <w:r>
        <w:rPr>
          <w:sz w:val="28"/>
          <w:szCs w:val="28"/>
        </w:rPr>
        <w:t>ация педагогических кадров, так </w:t>
      </w:r>
      <w:r w:rsidRPr="008329DD">
        <w:rPr>
          <w:sz w:val="28"/>
          <w:szCs w:val="28"/>
        </w:rPr>
        <w:t xml:space="preserve">как они обеспечивают реализацию образовательных и воспитательных программ. </w:t>
      </w:r>
      <w:r w:rsidRPr="008329DD">
        <w:rPr>
          <w:color w:val="000000"/>
          <w:sz w:val="28"/>
          <w:szCs w:val="28"/>
        </w:rPr>
        <w:t>В учреждениях дополнительного образования работают 108</w:t>
      </w:r>
      <w:r>
        <w:rPr>
          <w:color w:val="000000"/>
          <w:sz w:val="28"/>
          <w:szCs w:val="28"/>
        </w:rPr>
        <w:t xml:space="preserve"> человек (11 </w:t>
      </w:r>
      <w:r w:rsidRPr="008329DD">
        <w:rPr>
          <w:color w:val="000000"/>
          <w:sz w:val="28"/>
          <w:szCs w:val="28"/>
        </w:rPr>
        <w:t xml:space="preserve">из них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руководители и заместители руководителей</w:t>
      </w:r>
      <w:r>
        <w:rPr>
          <w:color w:val="000000"/>
          <w:sz w:val="28"/>
          <w:szCs w:val="28"/>
        </w:rPr>
        <w:t>,</w:t>
      </w:r>
      <w:r w:rsidRPr="008329DD">
        <w:rPr>
          <w:color w:val="000000"/>
          <w:sz w:val="28"/>
          <w:szCs w:val="28"/>
        </w:rPr>
        <w:t xml:space="preserve"> 45 человек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педагоги допол</w:t>
      </w:r>
      <w:r>
        <w:rPr>
          <w:color w:val="000000"/>
          <w:sz w:val="28"/>
          <w:szCs w:val="28"/>
        </w:rPr>
        <w:t>нительного образования, тренеры-</w:t>
      </w:r>
      <w:r w:rsidRPr="008329DD">
        <w:rPr>
          <w:color w:val="000000"/>
          <w:sz w:val="28"/>
          <w:szCs w:val="28"/>
        </w:rPr>
        <w:t xml:space="preserve">преподаватели, методисты, </w:t>
      </w:r>
      <w:r>
        <w:rPr>
          <w:color w:val="000000"/>
          <w:sz w:val="28"/>
          <w:szCs w:val="28"/>
        </w:rPr>
        <w:t>учебно-вспомогательный персонал,</w:t>
      </w:r>
      <w:r w:rsidRPr="008329DD">
        <w:rPr>
          <w:color w:val="000000"/>
          <w:sz w:val="28"/>
          <w:szCs w:val="28"/>
        </w:rPr>
        <w:t xml:space="preserve"> 52 человека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обслуживающий персонал). Воспитательный и учебно-педагогический процесс осуществляют 45 человек. 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9DD">
        <w:rPr>
          <w:color w:val="000000"/>
          <w:sz w:val="28"/>
          <w:szCs w:val="28"/>
        </w:rPr>
        <w:t>Среди педагогических работников 29 человек (64</w:t>
      </w:r>
      <w:r>
        <w:rPr>
          <w:color w:val="000000"/>
          <w:sz w:val="28"/>
          <w:szCs w:val="28"/>
        </w:rPr>
        <w:t> </w:t>
      </w:r>
      <w:r w:rsidRPr="008329DD">
        <w:rPr>
          <w:color w:val="000000"/>
          <w:sz w:val="28"/>
          <w:szCs w:val="28"/>
        </w:rPr>
        <w:t xml:space="preserve">%) имеют высшее профессиональное образование (из них 15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педагогическое), 15 человек (33</w:t>
      </w:r>
      <w:r>
        <w:rPr>
          <w:color w:val="000000"/>
          <w:sz w:val="28"/>
          <w:szCs w:val="28"/>
        </w:rPr>
        <w:t> </w:t>
      </w:r>
      <w:r w:rsidRPr="008329DD">
        <w:rPr>
          <w:color w:val="000000"/>
          <w:sz w:val="28"/>
          <w:szCs w:val="28"/>
        </w:rPr>
        <w:t xml:space="preserve">%)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среднее специальное (из них 5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педагогическое).</w:t>
      </w:r>
      <w:r w:rsidRPr="008329DD">
        <w:rPr>
          <w:sz w:val="28"/>
          <w:szCs w:val="28"/>
        </w:rPr>
        <w:t xml:space="preserve"> 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9DD">
        <w:rPr>
          <w:sz w:val="28"/>
          <w:szCs w:val="28"/>
        </w:rPr>
        <w:t>Среди педагогов 18 имеют высшую квалификационную категорию (40</w:t>
      </w:r>
      <w:r>
        <w:rPr>
          <w:sz w:val="28"/>
          <w:szCs w:val="28"/>
        </w:rPr>
        <w:t> </w:t>
      </w:r>
      <w:r w:rsidRPr="008329DD">
        <w:rPr>
          <w:sz w:val="28"/>
          <w:szCs w:val="28"/>
        </w:rPr>
        <w:t>%), 13</w:t>
      </w:r>
      <w:r>
        <w:rPr>
          <w:sz w:val="28"/>
          <w:szCs w:val="28"/>
        </w:rPr>
        <w:t> –</w:t>
      </w:r>
      <w:r w:rsidRPr="008329DD">
        <w:rPr>
          <w:sz w:val="28"/>
          <w:szCs w:val="28"/>
        </w:rPr>
        <w:t xml:space="preserve"> первую квалификационную категорию (29</w:t>
      </w:r>
      <w:r>
        <w:rPr>
          <w:sz w:val="28"/>
          <w:szCs w:val="28"/>
        </w:rPr>
        <w:t> </w:t>
      </w:r>
      <w:r w:rsidRPr="008329DD">
        <w:rPr>
          <w:sz w:val="28"/>
          <w:szCs w:val="28"/>
        </w:rPr>
        <w:t>%).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9DD">
        <w:rPr>
          <w:color w:val="000000"/>
          <w:sz w:val="28"/>
          <w:szCs w:val="28"/>
        </w:rPr>
        <w:t xml:space="preserve">Наибольшее количество педагогических работников учреждений дополнительного образования имеют стаж работы 20 лет и более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35</w:t>
      </w:r>
      <w:r>
        <w:rPr>
          <w:color w:val="000000"/>
          <w:sz w:val="28"/>
          <w:szCs w:val="28"/>
        </w:rPr>
        <w:t> человек </w:t>
      </w:r>
      <w:r w:rsidRPr="008329DD">
        <w:rPr>
          <w:color w:val="000000"/>
          <w:sz w:val="28"/>
          <w:szCs w:val="28"/>
        </w:rPr>
        <w:t>(75</w:t>
      </w:r>
      <w:r>
        <w:rPr>
          <w:color w:val="000000"/>
          <w:sz w:val="28"/>
          <w:szCs w:val="28"/>
        </w:rPr>
        <w:t> </w:t>
      </w:r>
      <w:r w:rsidRPr="008329DD">
        <w:rPr>
          <w:color w:val="000000"/>
          <w:sz w:val="28"/>
          <w:szCs w:val="28"/>
        </w:rPr>
        <w:t xml:space="preserve">%). 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9DD">
        <w:rPr>
          <w:color w:val="000000"/>
          <w:sz w:val="28"/>
          <w:szCs w:val="28"/>
        </w:rPr>
        <w:t>42 человека (93 %) имеют возраст от 35 лет и старше.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9DD">
        <w:rPr>
          <w:color w:val="000000"/>
          <w:sz w:val="28"/>
          <w:szCs w:val="28"/>
        </w:rPr>
        <w:t>Количественные характеристики показывают большой творческий потенциал и профессиональную зрелость педагогов дополнительного образования.</w:t>
      </w:r>
    </w:p>
    <w:p w:rsidR="00C26ACF" w:rsidRPr="007047F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7FD">
        <w:rPr>
          <w:sz w:val="28"/>
          <w:szCs w:val="28"/>
        </w:rPr>
        <w:t>Наряду с образовательной деятельностью (занятия с постоянным составом учащихся) ведется работа по организации и проведению городских и районных мероприятий. Традиционными стали:</w:t>
      </w:r>
    </w:p>
    <w:p w:rsidR="00C26ACF" w:rsidRPr="007047FD" w:rsidRDefault="00C26ACF" w:rsidP="00C26ACF">
      <w:pPr>
        <w:pStyle w:val="a6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День открытых дверей (знакомство с учреждением дополнительного образования детей и их родителей, учителей школ, воспитателей детских садов, общественности);</w:t>
      </w:r>
    </w:p>
    <w:p w:rsidR="00C26ACF" w:rsidRPr="007047FD" w:rsidRDefault="00C26ACF" w:rsidP="00C26ACF">
      <w:pPr>
        <w:pStyle w:val="a6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 xml:space="preserve">- проведение новогодних праздников </w:t>
      </w:r>
      <w:r>
        <w:rPr>
          <w:rFonts w:ascii="Times New Roman" w:hAnsi="Times New Roman"/>
          <w:sz w:val="28"/>
          <w:szCs w:val="28"/>
        </w:rPr>
        <w:t>–</w:t>
      </w:r>
      <w:r w:rsidRPr="007047FD">
        <w:rPr>
          <w:rFonts w:ascii="Times New Roman" w:hAnsi="Times New Roman"/>
          <w:sz w:val="28"/>
          <w:szCs w:val="28"/>
        </w:rPr>
        <w:t xml:space="preserve"> елка Главы муниципального образования «Сафоновский район» Смоленской области (на базе МБУ ДО ЦДТ и МБУ ДО ДДТ);</w:t>
      </w:r>
    </w:p>
    <w:p w:rsidR="00C26ACF" w:rsidRPr="007047FD" w:rsidRDefault="00C26ACF" w:rsidP="00C26ACF">
      <w:pPr>
        <w:pStyle w:val="a6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кукольные спектакли и театральные представления (ТО «Маска», «Кудесники» МБУ ДО ЦДТ, ТО «Этюд» МБУ ДО ДДТ);</w:t>
      </w:r>
    </w:p>
    <w:p w:rsidR="00C26ACF" w:rsidRPr="007047FD" w:rsidRDefault="00C26ACF" w:rsidP="00C26ACF">
      <w:pPr>
        <w:pStyle w:val="a6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конференция юных исследователей окружающей среды (МБУ ДО СЮН).</w:t>
      </w:r>
    </w:p>
    <w:p w:rsidR="00C26ACF" w:rsidRPr="007047FD" w:rsidRDefault="00C26ACF" w:rsidP="00C26ACF">
      <w:pPr>
        <w:pStyle w:val="a6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 xml:space="preserve">В своей деятельности учреждения дополнительного образования тесно сотрудничают с учреждениями города: школами, детскими садами, </w:t>
      </w:r>
      <w:r>
        <w:rPr>
          <w:rFonts w:ascii="Times New Roman" w:hAnsi="Times New Roman"/>
          <w:sz w:val="28"/>
          <w:szCs w:val="28"/>
        </w:rPr>
        <w:t>городским культурным центром</w:t>
      </w:r>
      <w:r w:rsidRPr="007047FD">
        <w:rPr>
          <w:rFonts w:ascii="Times New Roman" w:hAnsi="Times New Roman"/>
          <w:sz w:val="28"/>
          <w:szCs w:val="28"/>
        </w:rPr>
        <w:t xml:space="preserve">, районной центральной библиотекой. Оказывают творческую помощь в проведении праздников («Последний звонок», слет </w:t>
      </w:r>
      <w:proofErr w:type="spellStart"/>
      <w:r w:rsidRPr="007047FD">
        <w:rPr>
          <w:rFonts w:ascii="Times New Roman" w:hAnsi="Times New Roman"/>
          <w:sz w:val="28"/>
          <w:szCs w:val="28"/>
        </w:rPr>
        <w:t>мальчишей</w:t>
      </w:r>
      <w:proofErr w:type="spellEnd"/>
      <w:r w:rsidRPr="007047FD">
        <w:rPr>
          <w:rFonts w:ascii="Times New Roman" w:hAnsi="Times New Roman"/>
          <w:sz w:val="28"/>
          <w:szCs w:val="28"/>
        </w:rPr>
        <w:t xml:space="preserve">, мисс Малышка), участвуют в </w:t>
      </w:r>
      <w:r w:rsidRPr="004B7BEA">
        <w:rPr>
          <w:rFonts w:ascii="Times New Roman" w:hAnsi="Times New Roman"/>
          <w:sz w:val="28"/>
          <w:szCs w:val="28"/>
        </w:rPr>
        <w:t xml:space="preserve">концертах, посвященных </w:t>
      </w:r>
      <w:r w:rsidRPr="004B7BEA">
        <w:rPr>
          <w:rFonts w:ascii="Times New Roman" w:hAnsi="Times New Roman"/>
          <w:sz w:val="28"/>
          <w:szCs w:val="28"/>
          <w:lang w:eastAsia="ru-RU"/>
        </w:rPr>
        <w:t>Международному женскому Дню 8-е марта</w:t>
      </w:r>
      <w:r w:rsidRPr="004B7BEA">
        <w:rPr>
          <w:rFonts w:ascii="Times New Roman" w:hAnsi="Times New Roman"/>
          <w:sz w:val="28"/>
          <w:szCs w:val="28"/>
        </w:rPr>
        <w:t>, Международному дню</w:t>
      </w:r>
      <w:r w:rsidRPr="007047FD">
        <w:rPr>
          <w:rFonts w:ascii="Times New Roman" w:hAnsi="Times New Roman"/>
          <w:sz w:val="28"/>
          <w:szCs w:val="28"/>
        </w:rPr>
        <w:t xml:space="preserve"> защиты детей, выставках на празднике города, проводах Масленицы.</w:t>
      </w: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Образовательные программы создают поликультурное пространство для развития склонностей, творческих способностей обучающихся, условия для удовлетворения духовных, социально значимых потребностей ребенка, способствуют культурному, творческому развитию личности, дают возможность талантливым детям и коллективам продемонстрировать умения и таланты.</w:t>
      </w:r>
    </w:p>
    <w:p w:rsidR="00690515" w:rsidRPr="007047FD" w:rsidRDefault="00690515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lastRenderedPageBreak/>
        <w:t>Важным моментом образовательного процесс</w:t>
      </w:r>
      <w:r w:rsidR="00690515">
        <w:rPr>
          <w:rFonts w:ascii="Times New Roman" w:hAnsi="Times New Roman"/>
          <w:sz w:val="28"/>
          <w:szCs w:val="28"/>
        </w:rPr>
        <w:t>а остается создание условий для </w:t>
      </w:r>
      <w:r w:rsidRPr="007047FD">
        <w:rPr>
          <w:rFonts w:ascii="Times New Roman" w:hAnsi="Times New Roman"/>
          <w:sz w:val="28"/>
          <w:szCs w:val="28"/>
        </w:rPr>
        <w:t>сохранения и укрепления здоровья воспитанников. Педагогические коллективы учреждений дополнительного образования руководствуются в своей деятельности использованием эффекти</w:t>
      </w:r>
      <w:r>
        <w:rPr>
          <w:rFonts w:ascii="Times New Roman" w:hAnsi="Times New Roman"/>
          <w:sz w:val="28"/>
          <w:szCs w:val="28"/>
        </w:rPr>
        <w:t xml:space="preserve">вных методов обучения, </w:t>
      </w: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r w:rsidRPr="007047FD">
        <w:rPr>
          <w:rFonts w:ascii="Times New Roman" w:hAnsi="Times New Roman"/>
          <w:sz w:val="28"/>
          <w:szCs w:val="28"/>
        </w:rPr>
        <w:t>сберегающих</w:t>
      </w:r>
      <w:proofErr w:type="spellEnd"/>
      <w:r w:rsidRPr="007047FD">
        <w:rPr>
          <w:rFonts w:ascii="Times New Roman" w:hAnsi="Times New Roman"/>
          <w:sz w:val="28"/>
          <w:szCs w:val="28"/>
        </w:rPr>
        <w:t xml:space="preserve"> технологий, мониторингом состояния здоровья детей, организацией их летнего отдыха. </w:t>
      </w:r>
    </w:p>
    <w:p w:rsidR="00C26ACF" w:rsidRPr="007047FD" w:rsidRDefault="00C26ACF" w:rsidP="00C26ACF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В летний период на базе МБУ ДО ДДТ, МБУ ДО ЦДТ, МБУ ДО ДЮСШ ежегодно функционируют летние оздоровительные</w:t>
      </w:r>
      <w:r w:rsidR="00690515">
        <w:rPr>
          <w:rFonts w:ascii="Times New Roman" w:hAnsi="Times New Roman"/>
          <w:sz w:val="28"/>
          <w:szCs w:val="28"/>
        </w:rPr>
        <w:t xml:space="preserve"> лагеря. Организуются смены для </w:t>
      </w:r>
      <w:r w:rsidRPr="007047FD">
        <w:rPr>
          <w:rFonts w:ascii="Times New Roman" w:hAnsi="Times New Roman"/>
          <w:sz w:val="28"/>
          <w:szCs w:val="28"/>
        </w:rPr>
        <w:t>одаренных и талантливых детей</w:t>
      </w:r>
      <w:r>
        <w:rPr>
          <w:rFonts w:ascii="Times New Roman" w:hAnsi="Times New Roman"/>
          <w:sz w:val="28"/>
          <w:szCs w:val="28"/>
        </w:rPr>
        <w:t>,</w:t>
      </w:r>
      <w:r w:rsidRPr="007047FD">
        <w:rPr>
          <w:rFonts w:ascii="Times New Roman" w:hAnsi="Times New Roman"/>
          <w:sz w:val="28"/>
          <w:szCs w:val="28"/>
        </w:rPr>
        <w:t xml:space="preserve"> показавших хорошие результаты в творческих объединениях, отличников учебы, победителей конкурсов, предметных олимпиад, спортивных соревнований. Дети не только получают полноценный отдых, но и становятся участниками интересных мероприятий, театрализованных выступлений, пополня</w:t>
      </w:r>
      <w:r>
        <w:rPr>
          <w:rFonts w:ascii="Times New Roman" w:hAnsi="Times New Roman"/>
          <w:sz w:val="28"/>
          <w:szCs w:val="28"/>
        </w:rPr>
        <w:t>ю</w:t>
      </w:r>
      <w:r w:rsidRPr="007047FD">
        <w:rPr>
          <w:rFonts w:ascii="Times New Roman" w:hAnsi="Times New Roman"/>
          <w:sz w:val="28"/>
          <w:szCs w:val="28"/>
        </w:rPr>
        <w:t xml:space="preserve">т знания на занятиях мастер-классов. </w:t>
      </w:r>
    </w:p>
    <w:p w:rsidR="00C26ACF" w:rsidRPr="007047FD" w:rsidRDefault="00C26ACF" w:rsidP="00C26ACF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Анализ системы дополнительного образования за последние 3 года показывает следующую тенденцию: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с 2015 по 2018 год количество творческих объединений и спортивных секций было стабильным. Количественный соста</w:t>
      </w:r>
      <w:r w:rsidR="0069051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905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0515">
        <w:rPr>
          <w:rFonts w:ascii="Times New Roman" w:hAnsi="Times New Roman"/>
          <w:sz w:val="28"/>
          <w:szCs w:val="28"/>
        </w:rPr>
        <w:t xml:space="preserve"> также остается на </w:t>
      </w:r>
      <w:r w:rsidRPr="007047FD">
        <w:rPr>
          <w:rFonts w:ascii="Times New Roman" w:hAnsi="Times New Roman"/>
          <w:sz w:val="28"/>
          <w:szCs w:val="28"/>
        </w:rPr>
        <w:t>протяжении этого отрезка времени стабильным и в среднем составляет около                        2600 обучающихся;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 xml:space="preserve">- сфера образовательных услуг учреждений дополнительного образования охватывает школы и дошкольные учреждения, что обусловлено востребованностью услуг дополнительного образования детей и их доступностью. В ряде учреждений открываются новые творческие объединения и спортивные секции; 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 xml:space="preserve">- содержание дополнительного образования района находится в состоянии развития и совершенствования. </w:t>
      </w:r>
      <w:r>
        <w:rPr>
          <w:rFonts w:ascii="Times New Roman" w:hAnsi="Times New Roman"/>
          <w:sz w:val="28"/>
          <w:szCs w:val="28"/>
        </w:rPr>
        <w:t>Р</w:t>
      </w:r>
      <w:r w:rsidRPr="007047FD">
        <w:rPr>
          <w:rFonts w:ascii="Times New Roman" w:hAnsi="Times New Roman"/>
          <w:sz w:val="28"/>
          <w:szCs w:val="28"/>
        </w:rPr>
        <w:t>азработаны и реализуются перспективные программы развития</w:t>
      </w:r>
      <w:r>
        <w:rPr>
          <w:rFonts w:ascii="Times New Roman" w:hAnsi="Times New Roman"/>
          <w:sz w:val="28"/>
          <w:szCs w:val="28"/>
        </w:rPr>
        <w:t>,</w:t>
      </w:r>
      <w:r w:rsidRPr="00704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047FD">
        <w:rPr>
          <w:rFonts w:ascii="Times New Roman" w:hAnsi="Times New Roman"/>
          <w:sz w:val="28"/>
          <w:szCs w:val="28"/>
        </w:rPr>
        <w:t xml:space="preserve">астет число авторских </w:t>
      </w:r>
      <w:r w:rsidR="00690515">
        <w:rPr>
          <w:rFonts w:ascii="Times New Roman" w:hAnsi="Times New Roman"/>
          <w:sz w:val="28"/>
          <w:szCs w:val="28"/>
        </w:rPr>
        <w:t>и модифицированных программ. На </w:t>
      </w:r>
      <w:r w:rsidRPr="007047FD">
        <w:rPr>
          <w:rFonts w:ascii="Times New Roman" w:hAnsi="Times New Roman"/>
          <w:sz w:val="28"/>
          <w:szCs w:val="28"/>
        </w:rPr>
        <w:t>базе 2 учреждений дополнительного образования (МБУ ДО ДДТ и МБУ ДО ЦДТ) работают областная и городская стажерские площадки;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7FD">
        <w:rPr>
          <w:rFonts w:ascii="Times New Roman" w:hAnsi="Times New Roman"/>
          <w:sz w:val="28"/>
          <w:szCs w:val="28"/>
        </w:rPr>
        <w:t>- на базе учреждений дополнительного образования действуют группы по реабилитации часто болеющих детей (МБУ ДО «ДООЦ» (плавание), по организации исследовательской и природоохранной работы с детьми (МБУ ДО СЮН).</w:t>
      </w:r>
      <w:proofErr w:type="gramEnd"/>
      <w:r w:rsidRPr="007047FD">
        <w:rPr>
          <w:rFonts w:ascii="Times New Roman" w:hAnsi="Times New Roman"/>
          <w:sz w:val="28"/>
          <w:szCs w:val="28"/>
        </w:rPr>
        <w:t xml:space="preserve"> Ведется целенаправленная работа в учреждениях дополнительного образования спортивной направленности по привлечению в творческие объединения и секции детей, находящихся в трудной жизненной ситуации и из числа «группы риска».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 xml:space="preserve">Вместе с тем в системе дополнительного образования существует ряд проблем: 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недостаточное количество в учреждениях дополнительного образования творческих объединений и секций, ориентированных на старших школьников;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отток квалифицированных кадров из-за низкой заработной платы;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недостаточное количество современных научно-методических материалов, программного обеспечения для реализации возможностей учреждений дополнительного образования.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Для решения этих проблем необходимо:</w:t>
      </w:r>
    </w:p>
    <w:p w:rsidR="00C26ACF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7FD">
        <w:rPr>
          <w:rFonts w:ascii="Times New Roman" w:hAnsi="Times New Roman"/>
          <w:color w:val="000000"/>
          <w:sz w:val="28"/>
          <w:szCs w:val="28"/>
        </w:rPr>
        <w:t>- развитие творческих объединений интеллектуальной направленности для старшеклассников (бизнес, образование, управление, наука, философия, экономика и пр.);</w:t>
      </w:r>
    </w:p>
    <w:p w:rsidR="00690515" w:rsidRDefault="00690515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0515" w:rsidRPr="007047FD" w:rsidRDefault="00690515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CF" w:rsidRPr="007047FD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7FD">
        <w:rPr>
          <w:rFonts w:ascii="Times New Roman" w:hAnsi="Times New Roman"/>
          <w:color w:val="000000"/>
          <w:sz w:val="28"/>
          <w:szCs w:val="28"/>
        </w:rPr>
        <w:lastRenderedPageBreak/>
        <w:t>- включение дополнительного образования детей в процесс реализации федерального государственного образовательного стандарта (ФГОС) общего образования;</w:t>
      </w:r>
    </w:p>
    <w:p w:rsidR="00C26ACF" w:rsidRPr="007047FD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color w:val="000000"/>
          <w:sz w:val="28"/>
          <w:szCs w:val="28"/>
        </w:rPr>
        <w:t xml:space="preserve">- создание системы дистанционного дополнительного образования, позволяющей получать дополнительное образование всем желающим, проживающим в отдаленных от центров культуры местах, где из-за отсутствия ресурсов, в первую очередь интеллектуальных, невозможно построить свою систему дополнительного образования. 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Решение поставленных задач позволит</w:t>
      </w:r>
      <w:r>
        <w:rPr>
          <w:rFonts w:ascii="Times New Roman" w:hAnsi="Times New Roman"/>
          <w:sz w:val="28"/>
          <w:szCs w:val="28"/>
        </w:rPr>
        <w:t>: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удовлетворить возрастные потребности детей в определении жизненных стратегий и обретении навыков их реализации;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компенсировать отсутствие в основном образовании тех или иных учебных курсов, необходимых учащимся для определения индивидуального образовательного пути, конкретизации жизненных профессиональных планов, формирования личностных качеств;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укрепить связи между учреждениями дополнительного образования детей, дошкольного и общего образования</w:t>
      </w:r>
      <w:proofErr w:type="gramStart"/>
      <w:r w:rsidRPr="007047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26ACF" w:rsidRPr="00AF5FF9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AF5FF9">
        <w:rPr>
          <w:rFonts w:ascii="Times New Roman" w:hAnsi="Times New Roman"/>
          <w:sz w:val="28"/>
          <w:szCs w:val="28"/>
        </w:rPr>
        <w:t xml:space="preserve">В пункт 2 </w:t>
      </w:r>
      <w:r>
        <w:rPr>
          <w:rFonts w:ascii="Times New Roman" w:hAnsi="Times New Roman"/>
          <w:sz w:val="28"/>
          <w:szCs w:val="28"/>
        </w:rPr>
        <w:t>«</w:t>
      </w:r>
      <w:r w:rsidRPr="00AF5FF9">
        <w:rPr>
          <w:rFonts w:ascii="Times New Roman" w:hAnsi="Times New Roman"/>
          <w:sz w:val="28"/>
          <w:szCs w:val="28"/>
        </w:rPr>
        <w:t>Цель и целевые показатели реализации подпрограммы «Организация предоставления бесплатног</w:t>
      </w:r>
      <w:r w:rsidR="00690515">
        <w:rPr>
          <w:rFonts w:ascii="Times New Roman" w:hAnsi="Times New Roman"/>
          <w:sz w:val="28"/>
          <w:szCs w:val="28"/>
        </w:rPr>
        <w:t>о дополнительного образования в </w:t>
      </w:r>
      <w:r w:rsidRPr="00AF5FF9">
        <w:rPr>
          <w:rFonts w:ascii="Times New Roman" w:hAnsi="Times New Roman"/>
          <w:sz w:val="28"/>
          <w:szCs w:val="28"/>
        </w:rPr>
        <w:t>образовательных учреждениях муниципального образования «Сафоновский район» Смоленской области» на 2014-2025 годы</w:t>
      </w:r>
      <w:r>
        <w:rPr>
          <w:rFonts w:ascii="Times New Roman" w:hAnsi="Times New Roman"/>
          <w:sz w:val="28"/>
          <w:szCs w:val="28"/>
        </w:rPr>
        <w:t>»</w:t>
      </w:r>
      <w:r w:rsidRPr="00AF5FF9">
        <w:rPr>
          <w:rFonts w:ascii="Times New Roman" w:hAnsi="Times New Roman"/>
          <w:sz w:val="28"/>
          <w:szCs w:val="28"/>
        </w:rPr>
        <w:t xml:space="preserve"> внести изменения по следующим показателям:</w:t>
      </w:r>
    </w:p>
    <w:p w:rsidR="00C26ACF" w:rsidRPr="00690515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2"/>
        <w:gridCol w:w="5098"/>
        <w:gridCol w:w="567"/>
        <w:gridCol w:w="1133"/>
        <w:gridCol w:w="992"/>
        <w:gridCol w:w="993"/>
        <w:gridCol w:w="992"/>
      </w:tblGrid>
      <w:tr w:rsidR="00C26ACF" w:rsidRPr="00690515" w:rsidTr="00BF7748">
        <w:tc>
          <w:tcPr>
            <w:tcW w:w="572" w:type="dxa"/>
            <w:vMerge w:val="restart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905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9051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098" w:type="dxa"/>
            <w:vMerge w:val="restart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Базовые 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значения показателей 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( к очередному финансовому году)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6ACF" w:rsidRPr="00690515" w:rsidTr="00BF7748">
        <w:trPr>
          <w:trHeight w:val="233"/>
        </w:trPr>
        <w:tc>
          <w:tcPr>
            <w:tcW w:w="572" w:type="dxa"/>
            <w:vMerge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8" w:type="dxa"/>
            <w:vMerge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26ACF" w:rsidRPr="00690515" w:rsidTr="00BF7748">
        <w:trPr>
          <w:trHeight w:val="419"/>
        </w:trPr>
        <w:tc>
          <w:tcPr>
            <w:tcW w:w="10347" w:type="dxa"/>
            <w:gridSpan w:val="7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</w:tr>
      <w:tr w:rsidR="00C26ACF" w:rsidRPr="00690515" w:rsidTr="00BF7748">
        <w:trPr>
          <w:trHeight w:val="430"/>
        </w:trPr>
        <w:tc>
          <w:tcPr>
            <w:tcW w:w="57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098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Сохранение </w:t>
            </w:r>
            <w:proofErr w:type="gramStart"/>
            <w:r w:rsidRPr="00690515">
              <w:rPr>
                <w:rFonts w:ascii="Times New Roman" w:hAnsi="Times New Roman"/>
                <w:sz w:val="18"/>
                <w:szCs w:val="18"/>
              </w:rPr>
              <w:t>контингента воспитанников учреждений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C26ACF" w:rsidRPr="00690515" w:rsidTr="00BF7748">
        <w:trPr>
          <w:trHeight w:val="401"/>
        </w:trPr>
        <w:tc>
          <w:tcPr>
            <w:tcW w:w="57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098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Увеличение охвата воспитанников дополнительным образованием</w:t>
            </w:r>
          </w:p>
        </w:tc>
        <w:tc>
          <w:tcPr>
            <w:tcW w:w="567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26ACF" w:rsidRPr="00690515" w:rsidTr="00BF7748">
        <w:tc>
          <w:tcPr>
            <w:tcW w:w="57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098" w:type="dxa"/>
            <w:shd w:val="clear" w:color="auto" w:fill="auto"/>
          </w:tcPr>
          <w:p w:rsidR="00C26ACF" w:rsidRPr="00690515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0515">
              <w:rPr>
                <w:rFonts w:ascii="Times New Roman" w:hAnsi="Times New Roman" w:cs="Times New Roman"/>
                <w:sz w:val="18"/>
                <w:szCs w:val="18"/>
              </w:rPr>
              <w:t>Увеличение доли педагогических работников прошедших аттестацию от общего количества педагогических работников учреждений дополнительного образования детей</w:t>
            </w:r>
          </w:p>
          <w:p w:rsidR="00C26ACF" w:rsidRPr="00690515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C26ACF" w:rsidRPr="00690515" w:rsidTr="00BF7748">
        <w:tc>
          <w:tcPr>
            <w:tcW w:w="57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098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Увеличение доли педагогов, владеющих информационными технологиями от их общего количества</w:t>
            </w:r>
          </w:p>
        </w:tc>
        <w:tc>
          <w:tcPr>
            <w:tcW w:w="567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</w:tbl>
    <w:p w:rsidR="00C26ACF" w:rsidRPr="00690515" w:rsidRDefault="00C26ACF" w:rsidP="00C26AC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</w:p>
    <w:p w:rsidR="00C26ACF" w:rsidRPr="009129CE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7.4. </w:t>
      </w:r>
      <w:r w:rsidRPr="009129CE">
        <w:rPr>
          <w:rFonts w:ascii="Times New Roman" w:hAnsi="Times New Roman"/>
          <w:bCs/>
          <w:sz w:val="28"/>
          <w:szCs w:val="28"/>
        </w:rPr>
        <w:t xml:space="preserve">В пункт 3 </w:t>
      </w:r>
      <w:r>
        <w:rPr>
          <w:rFonts w:ascii="Times New Roman" w:hAnsi="Times New Roman"/>
          <w:bCs/>
          <w:sz w:val="28"/>
          <w:szCs w:val="28"/>
        </w:rPr>
        <w:t>«</w:t>
      </w:r>
      <w:r w:rsidRPr="009129CE">
        <w:rPr>
          <w:rFonts w:ascii="Times New Roman" w:hAnsi="Times New Roman"/>
          <w:sz w:val="28"/>
          <w:szCs w:val="28"/>
        </w:rPr>
        <w:t>План реализации подпрограммы «Организация предоставления бесплатного дополнительного образования в образовательных учреждениях муниципального образования «Сафоновский ра</w:t>
      </w:r>
      <w:r w:rsidR="00690515">
        <w:rPr>
          <w:rFonts w:ascii="Times New Roman" w:hAnsi="Times New Roman"/>
          <w:sz w:val="28"/>
          <w:szCs w:val="28"/>
        </w:rPr>
        <w:t>йон» Смоленской области на 2014</w:t>
      </w:r>
      <w:r w:rsidR="00690515">
        <w:rPr>
          <w:rFonts w:ascii="Times New Roman" w:hAnsi="Times New Roman"/>
          <w:sz w:val="28"/>
          <w:szCs w:val="28"/>
        </w:rPr>
        <w:noBreakHyphen/>
      </w:r>
      <w:r w:rsidRPr="009129CE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>»</w:t>
      </w:r>
      <w:r w:rsidRPr="009129CE">
        <w:rPr>
          <w:rFonts w:ascii="Times New Roman" w:hAnsi="Times New Roman"/>
          <w:sz w:val="28"/>
          <w:szCs w:val="28"/>
        </w:rPr>
        <w:t xml:space="preserve"> годы внести изменения по следующим мероприятиям:</w:t>
      </w:r>
    </w:p>
    <w:p w:rsidR="00C26ACF" w:rsidRDefault="00C26ACF" w:rsidP="00C26A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15" w:rsidRDefault="00690515" w:rsidP="00C26A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15" w:rsidRPr="009129CE" w:rsidRDefault="00690515" w:rsidP="00C26A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19"/>
        <w:gridCol w:w="1276"/>
        <w:gridCol w:w="1417"/>
        <w:gridCol w:w="567"/>
        <w:gridCol w:w="567"/>
        <w:gridCol w:w="567"/>
        <w:gridCol w:w="567"/>
        <w:gridCol w:w="709"/>
        <w:gridCol w:w="709"/>
        <w:gridCol w:w="142"/>
        <w:gridCol w:w="566"/>
      </w:tblGrid>
      <w:tr w:rsidR="00C26ACF" w:rsidRPr="00DD66BA" w:rsidTr="00DD66BA">
        <w:trPr>
          <w:trHeight w:val="29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26ACF" w:rsidRPr="00DD66BA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реализацию муниципальной программы на отчетный год и плановый период, </w:t>
            </w:r>
          </w:p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6ACF" w:rsidRPr="00DD66BA" w:rsidTr="00DD66BA">
        <w:trPr>
          <w:trHeight w:val="291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C26ACF" w:rsidRPr="00DD66BA" w:rsidTr="00DD66BA">
        <w:trPr>
          <w:trHeight w:val="36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DD66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Цель: повышение качества, доступности и эффективности бесплатного дополнительного образования детей в муниципальных образовательных учреждениях</w:t>
            </w:r>
          </w:p>
        </w:tc>
      </w:tr>
      <w:tr w:rsidR="00C26ACF" w:rsidRPr="00DD66BA" w:rsidTr="00DD66BA">
        <w:trPr>
          <w:trHeight w:val="36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DD66B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1.Обеспечение предоставления дополнительного образования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Сохранение контингента воспитанников учреждений дополнительного образования детей</w:t>
            </w:r>
            <w:proofErr w:type="gramStart"/>
            <w:r w:rsidRPr="00DD66BA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D66B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Увеличение охвата воспитанников дополнительным образованием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Увеличение доли педагогических работников прошедших аттестацию от общего количества педагогических работников учреждений дополнительного образования детей,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 xml:space="preserve">Увеличение доли педагогов, владеющих информационными технологиями от их общего количества,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изменений в названия образовательных учреждений (внесение изменений в уставы, изготовление печатей, вывесок)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летнего оздоровительного лагеря одаренных детей на базе МБУ ДО  ДДТ, МБУ ДО ЦДТ</w:t>
            </w:r>
            <w:proofErr w:type="gramStart"/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БУ ДО 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 в творческих конкурсах, спортивных соревнованиях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участие в областном конкурсе лучших педагогов дополнительного образования детей «Сердце отдаю детям».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курсовой </w:t>
            </w:r>
            <w:proofErr w:type="gramStart"/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подготовки педагогических работников системы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gramStart"/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РЦ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МТБ учреждений дополнительного образования детей (обновление </w:t>
            </w:r>
            <w:proofErr w:type="gramStart"/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структуры сети учреждений дополнительного образования детей</w:t>
            </w:r>
            <w:proofErr w:type="gramEnd"/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задачами инновационного развития)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образованию;</w:t>
            </w:r>
          </w:p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бюджет МО «Сафоновский район» Смоленской области</w:t>
            </w:r>
          </w:p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бюджет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9CE">
        <w:rPr>
          <w:rFonts w:ascii="Times New Roman" w:hAnsi="Times New Roman"/>
          <w:sz w:val="28"/>
          <w:szCs w:val="28"/>
        </w:rPr>
        <w:lastRenderedPageBreak/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Pr="009129CE">
        <w:rPr>
          <w:rFonts w:ascii="Times New Roman" w:hAnsi="Times New Roman"/>
          <w:sz w:val="28"/>
          <w:szCs w:val="28"/>
        </w:rPr>
        <w:t xml:space="preserve"> «</w:t>
      </w:r>
      <w:r w:rsidRPr="009129CE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работы детского лагеря «Лидер</w:t>
      </w:r>
      <w:r w:rsidRPr="009129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809F1">
        <w:rPr>
          <w:rFonts w:ascii="Times New Roman" w:hAnsi="Times New Roman"/>
          <w:sz w:val="28"/>
          <w:szCs w:val="28"/>
        </w:rPr>
        <w:t xml:space="preserve"> исключить.</w:t>
      </w: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3593A">
        <w:rPr>
          <w:rFonts w:ascii="Times New Roman" w:hAnsi="Times New Roman"/>
          <w:sz w:val="28"/>
          <w:szCs w:val="28"/>
        </w:rPr>
        <w:t xml:space="preserve">В </w:t>
      </w:r>
      <w:r w:rsidRPr="0062552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625527">
        <w:rPr>
          <w:rFonts w:ascii="Times New Roman" w:hAnsi="Times New Roman"/>
          <w:sz w:val="28"/>
          <w:szCs w:val="28"/>
        </w:rPr>
        <w:t xml:space="preserve"> № 6 «</w:t>
      </w:r>
      <w:r w:rsidRPr="0033593A">
        <w:rPr>
          <w:rFonts w:ascii="Times New Roman" w:hAnsi="Times New Roman"/>
          <w:sz w:val="28"/>
          <w:szCs w:val="28"/>
        </w:rPr>
        <w:t>Подпрограмма «Организация отдыха и оздоровления детей, проживающих на территории муниципального образования «Сафоновский район» Смоленской области в каникулярное время» на 2014-2025 годы»</w:t>
      </w:r>
      <w:r>
        <w:rPr>
          <w:rFonts w:ascii="Times New Roman" w:hAnsi="Times New Roman"/>
          <w:sz w:val="28"/>
          <w:szCs w:val="28"/>
        </w:rPr>
        <w:t>:</w:t>
      </w:r>
      <w:r w:rsidRPr="0033593A">
        <w:rPr>
          <w:rFonts w:ascii="Times New Roman" w:hAnsi="Times New Roman"/>
          <w:sz w:val="28"/>
          <w:szCs w:val="28"/>
        </w:rPr>
        <w:t xml:space="preserve"> </w:t>
      </w: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В</w:t>
      </w:r>
      <w:r w:rsidRPr="00464C77">
        <w:rPr>
          <w:rFonts w:ascii="Times New Roman" w:hAnsi="Times New Roman"/>
          <w:sz w:val="28"/>
          <w:szCs w:val="28"/>
        </w:rPr>
        <w:t xml:space="preserve"> паспорте подпрограммы позицию «</w:t>
      </w:r>
      <w:r>
        <w:rPr>
          <w:rFonts w:ascii="Times New Roman" w:hAnsi="Times New Roman"/>
          <w:sz w:val="28"/>
          <w:szCs w:val="28"/>
        </w:rPr>
        <w:t>Целевые показатели реализации подпрограммы</w:t>
      </w:r>
      <w:r w:rsidRPr="00464C77">
        <w:rPr>
          <w:rFonts w:ascii="Times New Roman" w:hAnsi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26ACF" w:rsidRPr="00625527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A0"/>
      </w:tblPr>
      <w:tblGrid>
        <w:gridCol w:w="1985"/>
        <w:gridCol w:w="8363"/>
      </w:tblGrid>
      <w:tr w:rsidR="00C26ACF" w:rsidRPr="00625527" w:rsidTr="00454240">
        <w:trPr>
          <w:trHeight w:val="6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625527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 xml:space="preserve">Целевые показатели реализации подпрограммы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1) обеспечение качественного оказания муниципальной услуги по предоставлению отдыха и оздоровления  детей в оздоровительных лагерях дневного пребывания детей, организованных на базе образовательных учреждений, в муниципальном бюджетном учреждении детский оздоровительный лагерь «Борок» (загородный), загородн</w:t>
            </w:r>
            <w:r>
              <w:rPr>
                <w:rFonts w:ascii="Times New Roman" w:hAnsi="Times New Roman"/>
                <w:sz w:val="18"/>
                <w:szCs w:val="18"/>
              </w:rPr>
              <w:t>ых лагерях Российской Федерации;</w:t>
            </w:r>
            <w:r w:rsidRPr="00625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2) обеспечение доступности получения мест в оздоровительные лагеря с дневным пребыванием детей, путевок в МБУ детский оздоровительный лагерь «Борок»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3) организация контроля качества предоставляемых оздоровительными учреждениями услуг.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Значения показателей задач: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1. Процент оздоровления детей: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 xml:space="preserve">- в лагерях дневного пребывания детей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25527">
              <w:rPr>
                <w:rFonts w:ascii="Times New Roman" w:hAnsi="Times New Roman"/>
                <w:sz w:val="18"/>
                <w:szCs w:val="18"/>
              </w:rPr>
              <w:t xml:space="preserve"> 10%;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 xml:space="preserve">- в муниципальном бюджетном учреждении детский оздоровительный лагерь (далее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625527">
              <w:rPr>
                <w:rFonts w:ascii="Times New Roman" w:hAnsi="Times New Roman"/>
                <w:sz w:val="18"/>
                <w:szCs w:val="18"/>
              </w:rPr>
              <w:t xml:space="preserve">МБУ детский оздоровительный лагерь «Борок») </w:t>
            </w:r>
            <w:r>
              <w:rPr>
                <w:rFonts w:ascii="Times New Roman" w:hAnsi="Times New Roman"/>
                <w:sz w:val="18"/>
                <w:szCs w:val="18"/>
              </w:rPr>
              <w:t>– 6 %.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2. Количество невостребованных населением путевок.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3. Количество претензий к организаторам детского отдыха со стороны надзорных органов в части исполнения требований законодательства Российской Федерации.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4. Количество жалоб на качество предоставляемой услуги.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5. Оценка эффективности оздоровления детей: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 xml:space="preserve">- в среднем  выраженный оздоровительный эффект составит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25527">
              <w:rPr>
                <w:rFonts w:ascii="Times New Roman" w:hAnsi="Times New Roman"/>
                <w:sz w:val="18"/>
                <w:szCs w:val="18"/>
              </w:rPr>
              <w:t xml:space="preserve"> 85%;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 xml:space="preserve">- слабый оздоровительный эффект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25527">
              <w:rPr>
                <w:rFonts w:ascii="Times New Roman" w:hAnsi="Times New Roman"/>
                <w:sz w:val="18"/>
                <w:szCs w:val="18"/>
              </w:rPr>
              <w:t xml:space="preserve"> 15%;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- повышение количества оздоровленных детей в лагерях дневного пребывания, в МБУ детский оздоровительный лагерь «Борок», в загородных лагерях Российской Федерации;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- повышение качества предоставления отдыха и оздоровления детей на территории муниципального образования «Сафоновский район» Смоленской области до 90% от их общего количества</w:t>
            </w:r>
          </w:p>
        </w:tc>
      </w:tr>
    </w:tbl>
    <w:p w:rsidR="00C26ACF" w:rsidRPr="00625527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6ACF" w:rsidRPr="0067524A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</w:t>
      </w:r>
      <w:r w:rsidRPr="0067524A">
        <w:rPr>
          <w:rFonts w:ascii="Times New Roman" w:hAnsi="Times New Roman"/>
          <w:sz w:val="28"/>
          <w:szCs w:val="28"/>
        </w:rPr>
        <w:t xml:space="preserve">ункт 1 </w:t>
      </w:r>
      <w:r>
        <w:rPr>
          <w:rFonts w:ascii="Times New Roman" w:hAnsi="Times New Roman"/>
          <w:bCs/>
          <w:sz w:val="28"/>
          <w:szCs w:val="28"/>
        </w:rPr>
        <w:t>«</w:t>
      </w:r>
      <w:r w:rsidRPr="0067524A">
        <w:rPr>
          <w:rFonts w:ascii="Times New Roman" w:hAnsi="Times New Roman"/>
          <w:bCs/>
          <w:sz w:val="28"/>
          <w:szCs w:val="28"/>
        </w:rPr>
        <w:t>Общая характеристика социально-экономической сферы реализации подпрограммы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67524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C26ACF" w:rsidRPr="00117C3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17C3A">
        <w:rPr>
          <w:rFonts w:ascii="Times New Roman" w:hAnsi="Times New Roman"/>
          <w:sz w:val="28"/>
          <w:szCs w:val="28"/>
        </w:rPr>
        <w:t>Организация отдыха и оздоровление в муниципальном образовании «Сафоновский район» Смоленской области является обязательной составляющей социальной политики в отношении подрас</w:t>
      </w:r>
      <w:r w:rsidR="00454240">
        <w:rPr>
          <w:rFonts w:ascii="Times New Roman" w:hAnsi="Times New Roman"/>
          <w:sz w:val="28"/>
          <w:szCs w:val="28"/>
        </w:rPr>
        <w:t>тающего поколения. Ежегодно при </w:t>
      </w:r>
      <w:r w:rsidRPr="00117C3A">
        <w:rPr>
          <w:rFonts w:ascii="Times New Roman" w:hAnsi="Times New Roman"/>
          <w:sz w:val="28"/>
          <w:szCs w:val="28"/>
        </w:rPr>
        <w:t>планировании мероприятий детской оздоровительной кампании учит</w:t>
      </w:r>
      <w:r>
        <w:rPr>
          <w:rFonts w:ascii="Times New Roman" w:hAnsi="Times New Roman"/>
          <w:sz w:val="28"/>
          <w:szCs w:val="28"/>
        </w:rPr>
        <w:t xml:space="preserve">ывается приоритетность </w:t>
      </w: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r w:rsidRPr="00117C3A">
        <w:rPr>
          <w:rFonts w:ascii="Times New Roman" w:hAnsi="Times New Roman"/>
          <w:sz w:val="28"/>
          <w:szCs w:val="28"/>
        </w:rPr>
        <w:t>сбережения</w:t>
      </w:r>
      <w:proofErr w:type="spellEnd"/>
      <w:r w:rsidRPr="00117C3A">
        <w:rPr>
          <w:rFonts w:ascii="Times New Roman" w:hAnsi="Times New Roman"/>
          <w:sz w:val="28"/>
          <w:szCs w:val="28"/>
        </w:rPr>
        <w:t xml:space="preserve">, развития творческих способностей детей. Особое внимание уделяется организации отдыха и оздоровления детей, находящихся в трудной жизненной ситуации, детей-сирот, детей-инвалидов, детей, находящихся на </w:t>
      </w:r>
      <w:proofErr w:type="spellStart"/>
      <w:r w:rsidRPr="00117C3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117C3A">
        <w:rPr>
          <w:rFonts w:ascii="Times New Roman" w:hAnsi="Times New Roman"/>
          <w:sz w:val="28"/>
          <w:szCs w:val="28"/>
        </w:rPr>
        <w:t xml:space="preserve"> учете и учете в ПДН.</w:t>
      </w: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7C3A">
        <w:rPr>
          <w:rFonts w:ascii="Times New Roman" w:hAnsi="Times New Roman"/>
          <w:sz w:val="28"/>
          <w:szCs w:val="28"/>
        </w:rPr>
        <w:t xml:space="preserve"> Сафоновском районе в 201</w:t>
      </w:r>
      <w:r>
        <w:rPr>
          <w:rFonts w:ascii="Times New Roman" w:hAnsi="Times New Roman"/>
          <w:sz w:val="28"/>
          <w:szCs w:val="28"/>
        </w:rPr>
        <w:t>8</w:t>
      </w:r>
      <w:r w:rsidRPr="00117C3A">
        <w:rPr>
          <w:rFonts w:ascii="Times New Roman" w:hAnsi="Times New Roman"/>
          <w:sz w:val="28"/>
          <w:szCs w:val="28"/>
        </w:rPr>
        <w:t xml:space="preserve"> году летняя оздоровительная компания проходила в </w:t>
      </w:r>
      <w:r>
        <w:rPr>
          <w:rFonts w:ascii="Times New Roman" w:hAnsi="Times New Roman"/>
          <w:sz w:val="28"/>
          <w:szCs w:val="28"/>
        </w:rPr>
        <w:t>четыре</w:t>
      </w:r>
      <w:r w:rsidRPr="00117C3A">
        <w:rPr>
          <w:rFonts w:ascii="Times New Roman" w:hAnsi="Times New Roman"/>
          <w:sz w:val="28"/>
          <w:szCs w:val="28"/>
        </w:rPr>
        <w:t xml:space="preserve"> смены. Фактически отработало 3</w:t>
      </w:r>
      <w:r>
        <w:rPr>
          <w:rFonts w:ascii="Times New Roman" w:hAnsi="Times New Roman"/>
          <w:sz w:val="28"/>
          <w:szCs w:val="28"/>
        </w:rPr>
        <w:t>0</w:t>
      </w:r>
      <w:r w:rsidRPr="00117C3A">
        <w:rPr>
          <w:rFonts w:ascii="Times New Roman" w:hAnsi="Times New Roman"/>
          <w:sz w:val="28"/>
          <w:szCs w:val="28"/>
        </w:rPr>
        <w:t xml:space="preserve"> учреждени</w:t>
      </w:r>
      <w:r w:rsidR="00454240">
        <w:rPr>
          <w:rFonts w:ascii="Times New Roman" w:hAnsi="Times New Roman"/>
          <w:sz w:val="28"/>
          <w:szCs w:val="28"/>
        </w:rPr>
        <w:t>й: 29 лагерей с </w:t>
      </w:r>
      <w:r>
        <w:rPr>
          <w:rFonts w:ascii="Times New Roman" w:hAnsi="Times New Roman"/>
          <w:sz w:val="28"/>
          <w:szCs w:val="28"/>
        </w:rPr>
        <w:t>дневным пребыванием на базе 25 учреждений образования и 1 загородный лагерь «Борок». В лагерях отдохнули и оздоровились 881 ребенок</w:t>
      </w:r>
    </w:p>
    <w:p w:rsidR="00C26ACF" w:rsidRPr="00117C3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C3A">
        <w:rPr>
          <w:rFonts w:ascii="Times New Roman" w:hAnsi="Times New Roman"/>
          <w:sz w:val="28"/>
          <w:szCs w:val="28"/>
        </w:rPr>
        <w:t xml:space="preserve">По итогам оценки выраженный оздоровительный эффект у </w:t>
      </w:r>
      <w:r>
        <w:rPr>
          <w:rFonts w:ascii="Times New Roman" w:hAnsi="Times New Roman"/>
          <w:sz w:val="28"/>
          <w:szCs w:val="28"/>
        </w:rPr>
        <w:t>832</w:t>
      </w:r>
      <w:r w:rsidRPr="00117C3A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94,4 </w:t>
      </w:r>
      <w:r w:rsidRPr="00117C3A">
        <w:rPr>
          <w:rFonts w:ascii="Times New Roman" w:hAnsi="Times New Roman"/>
          <w:sz w:val="28"/>
          <w:szCs w:val="28"/>
        </w:rPr>
        <w:t xml:space="preserve">%), в том числе в лагерях с дневным пребыванием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7C3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534</w:t>
      </w:r>
      <w:r w:rsidRPr="00117C3A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93,8 </w:t>
      </w:r>
      <w:r w:rsidRPr="00117C3A">
        <w:rPr>
          <w:rFonts w:ascii="Times New Roman" w:hAnsi="Times New Roman"/>
          <w:sz w:val="28"/>
          <w:szCs w:val="28"/>
        </w:rPr>
        <w:t xml:space="preserve">%), в загородном лагере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7C3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299</w:t>
      </w:r>
      <w:r w:rsidRPr="00117C3A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95,8</w:t>
      </w:r>
      <w:r w:rsidRPr="00117C3A">
        <w:rPr>
          <w:rFonts w:ascii="Times New Roman" w:hAnsi="Times New Roman"/>
          <w:sz w:val="28"/>
          <w:szCs w:val="28"/>
        </w:rPr>
        <w:t xml:space="preserve">%). Слабый оздоровительный эффект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7C3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49</w:t>
      </w:r>
      <w:r w:rsidRPr="00117C3A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5,6 </w:t>
      </w:r>
      <w:r w:rsidRPr="00117C3A">
        <w:rPr>
          <w:rFonts w:ascii="Times New Roman" w:hAnsi="Times New Roman"/>
          <w:sz w:val="28"/>
          <w:szCs w:val="28"/>
        </w:rPr>
        <w:t xml:space="preserve">%): в лагерях с дневным пребыванием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7C3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3</w:t>
      </w:r>
      <w:r w:rsidRPr="00117C3A">
        <w:rPr>
          <w:rFonts w:ascii="Times New Roman" w:hAnsi="Times New Roman"/>
          <w:sz w:val="28"/>
          <w:szCs w:val="28"/>
        </w:rPr>
        <w:t>5 детей (</w:t>
      </w:r>
      <w:r>
        <w:rPr>
          <w:rFonts w:ascii="Times New Roman" w:hAnsi="Times New Roman"/>
          <w:sz w:val="28"/>
          <w:szCs w:val="28"/>
        </w:rPr>
        <w:t>6,2 </w:t>
      </w:r>
      <w:r w:rsidRPr="00117C3A">
        <w:rPr>
          <w:rFonts w:ascii="Times New Roman" w:hAnsi="Times New Roman"/>
          <w:sz w:val="28"/>
          <w:szCs w:val="28"/>
        </w:rPr>
        <w:t xml:space="preserve">%), в загородном лагере </w:t>
      </w:r>
      <w:r>
        <w:rPr>
          <w:rFonts w:ascii="Times New Roman" w:hAnsi="Times New Roman"/>
          <w:sz w:val="28"/>
          <w:szCs w:val="28"/>
        </w:rPr>
        <w:t>– у 14 </w:t>
      </w:r>
      <w:r w:rsidRPr="00117C3A">
        <w:rPr>
          <w:rFonts w:ascii="Times New Roman" w:hAnsi="Times New Roman"/>
          <w:sz w:val="28"/>
          <w:szCs w:val="28"/>
        </w:rPr>
        <w:t>детей (</w:t>
      </w:r>
      <w:r>
        <w:rPr>
          <w:rFonts w:ascii="Times New Roman" w:hAnsi="Times New Roman"/>
          <w:sz w:val="28"/>
          <w:szCs w:val="28"/>
        </w:rPr>
        <w:t>4,2 </w:t>
      </w:r>
      <w:r w:rsidRPr="00117C3A">
        <w:rPr>
          <w:rFonts w:ascii="Times New Roman" w:hAnsi="Times New Roman"/>
          <w:sz w:val="28"/>
          <w:szCs w:val="28"/>
        </w:rPr>
        <w:t xml:space="preserve">%). </w:t>
      </w:r>
    </w:p>
    <w:p w:rsidR="00C26ACF" w:rsidRPr="00117C3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C3A">
        <w:rPr>
          <w:rFonts w:ascii="Times New Roman" w:hAnsi="Times New Roman"/>
          <w:sz w:val="28"/>
          <w:szCs w:val="28"/>
        </w:rPr>
        <w:t>Мониторинг реализации оздоровительных мероприятий последних лет показывает высокую потребность населения города в обеспечении детскими путевками в оздоровительные учреждения. Программные мероприятия направлены на сохранение стабильности обеспечения качест</w:t>
      </w:r>
      <w:r w:rsidR="00454240">
        <w:rPr>
          <w:rFonts w:ascii="Times New Roman" w:hAnsi="Times New Roman"/>
          <w:sz w:val="28"/>
          <w:szCs w:val="28"/>
        </w:rPr>
        <w:t>венной муниципальной услугой по </w:t>
      </w:r>
      <w:r w:rsidRPr="00117C3A">
        <w:rPr>
          <w:rFonts w:ascii="Times New Roman" w:hAnsi="Times New Roman"/>
          <w:sz w:val="28"/>
          <w:szCs w:val="28"/>
        </w:rPr>
        <w:t>организации отдыха и оздоровления детей в каникулярное время в пределах бюджетных средств</w:t>
      </w:r>
      <w:proofErr w:type="gramStart"/>
      <w:r w:rsidRPr="00117C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26ACF" w:rsidRPr="0067524A" w:rsidRDefault="00C26ACF" w:rsidP="00C26ACF">
      <w:pPr>
        <w:pStyle w:val="a6"/>
        <w:widowControl w:val="0"/>
        <w:tabs>
          <w:tab w:val="left" w:pos="39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8.3. В пункт</w:t>
      </w:r>
      <w:r w:rsidRPr="0067524A">
        <w:rPr>
          <w:rFonts w:ascii="Times New Roman" w:hAnsi="Times New Roman"/>
          <w:bCs/>
          <w:sz w:val="28"/>
          <w:szCs w:val="28"/>
        </w:rPr>
        <w:t xml:space="preserve"> 2 </w:t>
      </w:r>
      <w:r>
        <w:rPr>
          <w:rFonts w:ascii="Times New Roman" w:hAnsi="Times New Roman"/>
          <w:bCs/>
          <w:sz w:val="28"/>
          <w:szCs w:val="28"/>
        </w:rPr>
        <w:t>«</w:t>
      </w:r>
      <w:r w:rsidRPr="0067524A">
        <w:rPr>
          <w:rFonts w:ascii="Times New Roman" w:hAnsi="Times New Roman"/>
          <w:bCs/>
          <w:sz w:val="28"/>
          <w:szCs w:val="28"/>
        </w:rPr>
        <w:t xml:space="preserve">Цель и целевые показатели реализации подпрограммы </w:t>
      </w:r>
      <w:r w:rsidRPr="0067524A">
        <w:rPr>
          <w:rFonts w:ascii="Times New Roman" w:hAnsi="Times New Roman"/>
          <w:sz w:val="28"/>
          <w:szCs w:val="28"/>
        </w:rPr>
        <w:t>«Организация отдыха и оздоровления детей, проживающих на территории муниципального образования «Сафоновс</w:t>
      </w:r>
      <w:r w:rsidR="00454240">
        <w:rPr>
          <w:rFonts w:ascii="Times New Roman" w:hAnsi="Times New Roman"/>
          <w:sz w:val="28"/>
          <w:szCs w:val="28"/>
        </w:rPr>
        <w:t>кий район» Смоленской области в </w:t>
      </w:r>
      <w:r w:rsidRPr="0067524A">
        <w:rPr>
          <w:rFonts w:ascii="Times New Roman" w:hAnsi="Times New Roman"/>
          <w:sz w:val="28"/>
          <w:szCs w:val="28"/>
        </w:rPr>
        <w:t>каникулярное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24A">
        <w:rPr>
          <w:rFonts w:ascii="Times New Roman" w:hAnsi="Times New Roman"/>
          <w:sz w:val="28"/>
          <w:szCs w:val="28"/>
        </w:rPr>
        <w:t>на 2014-2025 годы</w:t>
      </w:r>
      <w:r>
        <w:rPr>
          <w:rFonts w:ascii="Times New Roman" w:hAnsi="Times New Roman"/>
          <w:sz w:val="28"/>
          <w:szCs w:val="28"/>
        </w:rPr>
        <w:t>»</w:t>
      </w:r>
      <w:r w:rsidRPr="0067524A">
        <w:rPr>
          <w:rFonts w:ascii="Times New Roman" w:hAnsi="Times New Roman"/>
          <w:sz w:val="28"/>
          <w:szCs w:val="28"/>
        </w:rPr>
        <w:t xml:space="preserve"> внести изм</w:t>
      </w:r>
      <w:r w:rsidR="000C3006">
        <w:rPr>
          <w:rFonts w:ascii="Times New Roman" w:hAnsi="Times New Roman"/>
          <w:sz w:val="28"/>
          <w:szCs w:val="28"/>
        </w:rPr>
        <w:t>енения по следующим показателям:</w:t>
      </w:r>
    </w:p>
    <w:p w:rsidR="00C26ACF" w:rsidRPr="0067524A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2"/>
        <w:gridCol w:w="5807"/>
        <w:gridCol w:w="567"/>
        <w:gridCol w:w="850"/>
        <w:gridCol w:w="850"/>
        <w:gridCol w:w="851"/>
        <w:gridCol w:w="709"/>
      </w:tblGrid>
      <w:tr w:rsidR="00C26ACF" w:rsidRPr="004839CB" w:rsidTr="004839CB">
        <w:tc>
          <w:tcPr>
            <w:tcW w:w="572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839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39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07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Базовые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(к очередному финансовому году)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Планируемые 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(на очередной финансовый год и плановый период)</w:t>
            </w:r>
          </w:p>
        </w:tc>
      </w:tr>
      <w:tr w:rsidR="00C26ACF" w:rsidRPr="004839CB" w:rsidTr="004839CB">
        <w:tc>
          <w:tcPr>
            <w:tcW w:w="572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7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26ACF" w:rsidRPr="004839CB" w:rsidTr="004839CB">
        <w:tc>
          <w:tcPr>
            <w:tcW w:w="10206" w:type="dxa"/>
            <w:gridSpan w:val="7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Цель: обеспечение населения муниципального образования «Сафоновский район» Смоленской области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услугами по организации отдыха и оздоровления детей в каникулярное время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Общее количество детей в общеобразовательных учреждениях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5110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Количество детей в МБУ детский оздоровительный лагерь «Борок»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детей в МБУ детский оздоровительный лагерь «Борок» от общего количества детей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детей, имеющих выраженный оздоровительный эффект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</w:tbl>
    <w:p w:rsidR="00C26ACF" w:rsidRPr="004839CB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4C12">
        <w:rPr>
          <w:rFonts w:ascii="Times New Roman" w:hAnsi="Times New Roman"/>
          <w:sz w:val="28"/>
          <w:szCs w:val="28"/>
        </w:rPr>
        <w:t xml:space="preserve">Показатели </w:t>
      </w:r>
      <w:r w:rsidRPr="009809F1">
        <w:rPr>
          <w:rFonts w:ascii="Times New Roman" w:hAnsi="Times New Roman"/>
          <w:sz w:val="28"/>
          <w:szCs w:val="28"/>
        </w:rPr>
        <w:t>«Количество детей в загородных детских лагерях РФ</w:t>
      </w:r>
      <w:r>
        <w:rPr>
          <w:rFonts w:ascii="Times New Roman" w:hAnsi="Times New Roman"/>
          <w:sz w:val="28"/>
          <w:szCs w:val="28"/>
        </w:rPr>
        <w:t xml:space="preserve"> от общего количества детей», «</w:t>
      </w:r>
      <w:r w:rsidRPr="009809F1">
        <w:rPr>
          <w:rFonts w:ascii="Times New Roman" w:hAnsi="Times New Roman"/>
          <w:sz w:val="28"/>
          <w:szCs w:val="28"/>
        </w:rPr>
        <w:t>Доля детей в загородных детских лагерях РФ от общего количества детей»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809F1">
        <w:rPr>
          <w:rFonts w:ascii="Times New Roman" w:hAnsi="Times New Roman"/>
          <w:sz w:val="28"/>
          <w:szCs w:val="28"/>
        </w:rPr>
        <w:t xml:space="preserve"> исключить.</w:t>
      </w: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В</w:t>
      </w:r>
      <w:r w:rsidRPr="00151F68">
        <w:rPr>
          <w:rFonts w:ascii="Times New Roman" w:hAnsi="Times New Roman"/>
          <w:sz w:val="28"/>
          <w:szCs w:val="28"/>
        </w:rPr>
        <w:t xml:space="preserve"> пункт 3 </w:t>
      </w:r>
      <w:r>
        <w:rPr>
          <w:rFonts w:ascii="Times New Roman" w:hAnsi="Times New Roman"/>
          <w:sz w:val="28"/>
          <w:szCs w:val="28"/>
        </w:rPr>
        <w:t>«</w:t>
      </w:r>
      <w:r w:rsidRPr="00151F68">
        <w:rPr>
          <w:rFonts w:ascii="Times New Roman" w:hAnsi="Times New Roman"/>
          <w:sz w:val="28"/>
          <w:szCs w:val="28"/>
        </w:rPr>
        <w:t>План реализации подпрограммы «Организация отдыха и оздоровления детей, проживающих на территории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51F68">
        <w:rPr>
          <w:rFonts w:ascii="Times New Roman" w:hAnsi="Times New Roman"/>
          <w:sz w:val="28"/>
          <w:szCs w:val="28"/>
        </w:rPr>
        <w:t xml:space="preserve"> в каникулярное время» на 2014</w:t>
      </w:r>
      <w:r w:rsidR="00454240">
        <w:rPr>
          <w:rFonts w:ascii="Times New Roman" w:hAnsi="Times New Roman"/>
          <w:sz w:val="28"/>
          <w:szCs w:val="28"/>
        </w:rPr>
        <w:noBreakHyphen/>
      </w:r>
      <w:r w:rsidRPr="00151F68">
        <w:rPr>
          <w:rFonts w:ascii="Times New Roman" w:hAnsi="Times New Roman"/>
          <w:sz w:val="28"/>
          <w:szCs w:val="28"/>
        </w:rPr>
        <w:t>2025 годы</w:t>
      </w:r>
      <w:r>
        <w:rPr>
          <w:rFonts w:ascii="Times New Roman" w:hAnsi="Times New Roman"/>
          <w:sz w:val="28"/>
          <w:szCs w:val="28"/>
        </w:rPr>
        <w:t>»</w:t>
      </w:r>
      <w:r w:rsidRPr="00151F68">
        <w:rPr>
          <w:rFonts w:ascii="Times New Roman" w:hAnsi="Times New Roman"/>
          <w:sz w:val="28"/>
          <w:szCs w:val="28"/>
        </w:rPr>
        <w:t xml:space="preserve"> внести изменения по следующим мероприятиям:</w:t>
      </w:r>
    </w:p>
    <w:p w:rsidR="00C26ACF" w:rsidRPr="004839CB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4"/>
        <w:gridCol w:w="1418"/>
        <w:gridCol w:w="1559"/>
        <w:gridCol w:w="566"/>
        <w:gridCol w:w="708"/>
        <w:gridCol w:w="708"/>
        <w:gridCol w:w="566"/>
        <w:gridCol w:w="711"/>
        <w:gridCol w:w="567"/>
        <w:gridCol w:w="142"/>
        <w:gridCol w:w="567"/>
      </w:tblGrid>
      <w:tr w:rsidR="00C26ACF" w:rsidRPr="004839CB" w:rsidTr="00C7543D">
        <w:trPr>
          <w:trHeight w:val="29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C26ACF" w:rsidRPr="004839CB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 (расшифровать)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</w:t>
            </w:r>
          </w:p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</w:p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 xml:space="preserve">на отчетный год и плановый период, </w:t>
            </w:r>
            <w:r w:rsidRPr="004839C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6ACF" w:rsidRPr="004839CB" w:rsidTr="00C7543D">
        <w:trPr>
          <w:trHeight w:val="25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C26ACF" w:rsidRPr="004839CB" w:rsidTr="00C7543D">
        <w:trPr>
          <w:trHeight w:val="36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Цель: обеспечение населения муниципального образования «Сафоновский район» Смоленской области услугами по организации отдыха и оздоровления детей в каникулярное время</w:t>
            </w:r>
          </w:p>
        </w:tc>
      </w:tr>
      <w:tr w:rsidR="00C26ACF" w:rsidRPr="004839CB" w:rsidTr="00C7543D">
        <w:trPr>
          <w:trHeight w:val="20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1.Организация отдыха оздоровления детей</w:t>
            </w:r>
          </w:p>
        </w:tc>
      </w:tr>
      <w:tr w:rsidR="00C26ACF" w:rsidRPr="004839CB" w:rsidTr="00C7543D">
        <w:trPr>
          <w:trHeight w:val="3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Общее количество детей в общеобразовательных учреждениях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</w:tr>
      <w:tr w:rsidR="00C26ACF" w:rsidRPr="004839CB" w:rsidTr="00C7543D">
        <w:trPr>
          <w:trHeight w:val="3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C26ACF" w:rsidRPr="004839CB" w:rsidTr="00C7543D">
        <w:trPr>
          <w:trHeight w:val="3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Доля детей в оздоровительных лагерях дневного пребывания организованных на базе  образовательных учреждений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6ACF" w:rsidRPr="004839CB" w:rsidTr="00C7543D">
        <w:trPr>
          <w:trHeight w:val="3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Количество детей  в МБУ детский оздоровительный лагерь «Борок»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C26ACF" w:rsidRPr="004839CB" w:rsidTr="00C7543D">
        <w:trPr>
          <w:trHeight w:val="2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детей  в МБУ детский оздоровительный лагерь «Борок» от общего количества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 w:rsidR="00C26ACF" w:rsidRPr="004839CB" w:rsidTr="00C7543D">
        <w:trPr>
          <w:trHeight w:val="2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детей, имеющих выраженный оздоровительный эффект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</w:tbl>
    <w:p w:rsidR="00C26ACF" w:rsidRPr="00BA7F13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F1">
        <w:rPr>
          <w:rFonts w:ascii="Times New Roman" w:hAnsi="Times New Roman"/>
          <w:sz w:val="28"/>
          <w:szCs w:val="28"/>
        </w:rPr>
        <w:t>Мероприятия «Количество детей в загородных детских лагерях РФ</w:t>
      </w:r>
      <w:r>
        <w:rPr>
          <w:rFonts w:ascii="Times New Roman" w:hAnsi="Times New Roman"/>
          <w:sz w:val="28"/>
          <w:szCs w:val="28"/>
        </w:rPr>
        <w:t xml:space="preserve"> от общего количества детей», «</w:t>
      </w:r>
      <w:r w:rsidRPr="009809F1">
        <w:rPr>
          <w:rFonts w:ascii="Times New Roman" w:hAnsi="Times New Roman"/>
          <w:sz w:val="28"/>
          <w:szCs w:val="28"/>
        </w:rPr>
        <w:t xml:space="preserve">Доля детей в загородных детских лагерях РФ от общего количества детей»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809F1">
        <w:rPr>
          <w:rFonts w:ascii="Times New Roman" w:hAnsi="Times New Roman"/>
          <w:sz w:val="28"/>
          <w:szCs w:val="28"/>
        </w:rPr>
        <w:t>исключить.</w:t>
      </w:r>
    </w:p>
    <w:p w:rsidR="00C26ACF" w:rsidRDefault="00C7543D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C26ACF" w:rsidRPr="0033593A">
        <w:rPr>
          <w:rFonts w:ascii="Times New Roman" w:hAnsi="Times New Roman"/>
          <w:sz w:val="28"/>
          <w:szCs w:val="28"/>
        </w:rPr>
        <w:t xml:space="preserve">В </w:t>
      </w:r>
      <w:r w:rsidR="00C26ACF" w:rsidRPr="00AB7DF6">
        <w:rPr>
          <w:rFonts w:ascii="Times New Roman" w:hAnsi="Times New Roman"/>
          <w:sz w:val="28"/>
          <w:szCs w:val="28"/>
        </w:rPr>
        <w:t>приложени</w:t>
      </w:r>
      <w:r w:rsidR="00C26ACF">
        <w:rPr>
          <w:rFonts w:ascii="Times New Roman" w:hAnsi="Times New Roman"/>
          <w:sz w:val="28"/>
          <w:szCs w:val="28"/>
        </w:rPr>
        <w:t>и</w:t>
      </w:r>
      <w:r w:rsidR="00C26ACF" w:rsidRPr="00AB7DF6">
        <w:rPr>
          <w:rFonts w:ascii="Times New Roman" w:hAnsi="Times New Roman"/>
          <w:sz w:val="28"/>
          <w:szCs w:val="28"/>
        </w:rPr>
        <w:t xml:space="preserve"> № 7 </w:t>
      </w:r>
      <w:r w:rsidR="00C26ACF">
        <w:rPr>
          <w:rFonts w:ascii="Times New Roman" w:hAnsi="Times New Roman"/>
          <w:sz w:val="28"/>
          <w:szCs w:val="28"/>
        </w:rPr>
        <w:t>«</w:t>
      </w:r>
      <w:r w:rsidR="00C26ACF" w:rsidRPr="0033593A">
        <w:rPr>
          <w:rFonts w:ascii="Times New Roman" w:hAnsi="Times New Roman"/>
          <w:sz w:val="28"/>
          <w:szCs w:val="28"/>
        </w:rPr>
        <w:t>Обеспечивающая</w:t>
      </w:r>
      <w:r w:rsidR="00C26ACF" w:rsidRPr="00F91D39">
        <w:rPr>
          <w:rFonts w:ascii="Times New Roman" w:hAnsi="Times New Roman"/>
          <w:sz w:val="28"/>
          <w:szCs w:val="28"/>
        </w:rPr>
        <w:t xml:space="preserve"> подпрограмма муниципальной программы «Развитие системы образования муниципального образования                             «Сафоновский район» Смоленской области» на 2014-2025 годы»</w:t>
      </w:r>
      <w:r w:rsidR="00C26ACF">
        <w:rPr>
          <w:rFonts w:ascii="Times New Roman" w:hAnsi="Times New Roman"/>
          <w:sz w:val="28"/>
          <w:szCs w:val="28"/>
        </w:rPr>
        <w:t>:</w:t>
      </w:r>
    </w:p>
    <w:p w:rsidR="00C26ACF" w:rsidRPr="002D44D6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 В</w:t>
      </w:r>
      <w:r w:rsidRPr="002D44D6">
        <w:rPr>
          <w:rFonts w:ascii="Times New Roman" w:hAnsi="Times New Roman"/>
          <w:bCs/>
          <w:sz w:val="28"/>
          <w:szCs w:val="28"/>
        </w:rPr>
        <w:t xml:space="preserve"> пункт </w:t>
      </w:r>
      <w:r>
        <w:rPr>
          <w:rFonts w:ascii="Times New Roman" w:hAnsi="Times New Roman"/>
          <w:bCs/>
          <w:sz w:val="28"/>
          <w:szCs w:val="28"/>
        </w:rPr>
        <w:t>1</w:t>
      </w:r>
      <w:r w:rsidRPr="002D44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2D44D6">
        <w:rPr>
          <w:rFonts w:ascii="Times New Roman" w:hAnsi="Times New Roman"/>
          <w:sz w:val="28"/>
          <w:szCs w:val="28"/>
        </w:rPr>
        <w:t>Цель и целевые показатели обеспечивающей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2D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2D44D6">
        <w:rPr>
          <w:rFonts w:ascii="Times New Roman" w:hAnsi="Times New Roman"/>
          <w:sz w:val="28"/>
          <w:szCs w:val="28"/>
        </w:rPr>
        <w:t xml:space="preserve">изменения по следующим </w:t>
      </w:r>
      <w:r>
        <w:rPr>
          <w:rFonts w:ascii="Times New Roman" w:hAnsi="Times New Roman"/>
          <w:sz w:val="28"/>
          <w:szCs w:val="28"/>
        </w:rPr>
        <w:t>показателям</w:t>
      </w:r>
      <w:r w:rsidRPr="002D44D6">
        <w:rPr>
          <w:rFonts w:ascii="Times New Roman" w:hAnsi="Times New Roman"/>
          <w:sz w:val="28"/>
          <w:szCs w:val="28"/>
        </w:rPr>
        <w:t>:</w:t>
      </w:r>
    </w:p>
    <w:p w:rsidR="00C26ACF" w:rsidRPr="00BA7F13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1034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2"/>
        <w:gridCol w:w="3823"/>
        <w:gridCol w:w="567"/>
        <w:gridCol w:w="1559"/>
        <w:gridCol w:w="1559"/>
        <w:gridCol w:w="1275"/>
        <w:gridCol w:w="992"/>
      </w:tblGrid>
      <w:tr w:rsidR="00C26ACF" w:rsidRPr="004839CB" w:rsidTr="00C7543D">
        <w:tc>
          <w:tcPr>
            <w:tcW w:w="572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839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39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Базовые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 к очередному финансовому году)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Планируемые 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(на очередной финансовый год и плановый период)</w:t>
            </w:r>
          </w:p>
        </w:tc>
      </w:tr>
      <w:tr w:rsidR="00C26ACF" w:rsidRPr="004839CB" w:rsidTr="00C7543D">
        <w:tc>
          <w:tcPr>
            <w:tcW w:w="572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543D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</w:p>
          <w:p w:rsidR="00C26ACF" w:rsidRPr="004839CB" w:rsidRDefault="00C26ACF" w:rsidP="00C7543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</w:t>
            </w:r>
            <w:r w:rsidR="00C7543D" w:rsidRPr="00483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9CB">
              <w:rPr>
                <w:rFonts w:ascii="Times New Roman" w:hAnsi="Times New Roman"/>
                <w:sz w:val="20"/>
                <w:szCs w:val="20"/>
              </w:rPr>
              <w:t>начала очередного финансового года</w:t>
            </w:r>
          </w:p>
        </w:tc>
        <w:tc>
          <w:tcPr>
            <w:tcW w:w="1559" w:type="dxa"/>
            <w:shd w:val="clear" w:color="auto" w:fill="auto"/>
          </w:tcPr>
          <w:p w:rsidR="00C7543D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1-й год </w:t>
            </w:r>
          </w:p>
          <w:p w:rsidR="00C26ACF" w:rsidRPr="004839CB" w:rsidRDefault="00C26ACF" w:rsidP="00C7543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</w:t>
            </w:r>
            <w:r w:rsidR="00C7543D" w:rsidRPr="00483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9CB">
              <w:rPr>
                <w:rFonts w:ascii="Times New Roman" w:hAnsi="Times New Roman"/>
                <w:sz w:val="20"/>
                <w:szCs w:val="20"/>
              </w:rPr>
              <w:t>начала очередного финансового года</w:t>
            </w:r>
          </w:p>
        </w:tc>
        <w:tc>
          <w:tcPr>
            <w:tcW w:w="1275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1-й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2-й </w:t>
            </w:r>
          </w:p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год  </w:t>
            </w:r>
          </w:p>
        </w:tc>
      </w:tr>
      <w:tr w:rsidR="00C26ACF" w:rsidRPr="004839CB" w:rsidTr="00C7543D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9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6ACF" w:rsidRPr="004839CB" w:rsidTr="00C7543D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3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образовательных учреждений имеющих сайт в сети интернет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6ACF" w:rsidRPr="004839CB" w:rsidTr="00C7543D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3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C26ACF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365571" w:rsidRDefault="00365571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365571" w:rsidRPr="00BA7F13" w:rsidRDefault="00365571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C26ACF" w:rsidRPr="0048024A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9.2. В</w:t>
      </w:r>
      <w:r w:rsidRPr="002D44D6">
        <w:rPr>
          <w:rFonts w:ascii="Times New Roman" w:hAnsi="Times New Roman"/>
          <w:bCs/>
          <w:sz w:val="28"/>
          <w:szCs w:val="28"/>
        </w:rPr>
        <w:t xml:space="preserve"> пункт 2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Pr="002D44D6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2D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изменения по следующим показателям</w:t>
      </w:r>
      <w:r w:rsidR="00365571">
        <w:rPr>
          <w:rFonts w:ascii="Times New Roman" w:hAnsi="Times New Roman"/>
          <w:sz w:val="28"/>
          <w:szCs w:val="28"/>
        </w:rPr>
        <w:t>:</w:t>
      </w:r>
    </w:p>
    <w:p w:rsidR="00C26ACF" w:rsidRPr="00BA7F1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10064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2"/>
        <w:gridCol w:w="5382"/>
        <w:gridCol w:w="567"/>
        <w:gridCol w:w="992"/>
        <w:gridCol w:w="850"/>
        <w:gridCol w:w="851"/>
        <w:gridCol w:w="850"/>
      </w:tblGrid>
      <w:tr w:rsidR="00C26ACF" w:rsidRPr="004839CB" w:rsidTr="00761033">
        <w:tc>
          <w:tcPr>
            <w:tcW w:w="572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839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39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2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Базовые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 к очередному финансовому году)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Планируемые 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(на очередной финансовый год и плановый период)</w:t>
            </w:r>
          </w:p>
        </w:tc>
      </w:tr>
      <w:tr w:rsidR="00C26ACF" w:rsidRPr="004839CB" w:rsidTr="00761033">
        <w:tc>
          <w:tcPr>
            <w:tcW w:w="572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26ACF" w:rsidRPr="004839CB" w:rsidTr="00761033">
        <w:tc>
          <w:tcPr>
            <w:tcW w:w="10064" w:type="dxa"/>
            <w:gridSpan w:val="7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4839CB">
              <w:rPr>
                <w:rFonts w:ascii="Times New Roman" w:eastAsia="HiddenHorzOCR" w:hAnsi="Times New Roman"/>
                <w:sz w:val="20"/>
                <w:szCs w:val="20"/>
              </w:rPr>
              <w:t xml:space="preserve">Цель: обеспечение организационных, информационных научно-методических условий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eastAsia="HiddenHorzOCR" w:hAnsi="Times New Roman"/>
                <w:sz w:val="20"/>
                <w:szCs w:val="20"/>
              </w:rPr>
              <w:t>для реализации муниципальной программы</w:t>
            </w:r>
          </w:p>
        </w:tc>
      </w:tr>
      <w:tr w:rsidR="00C26ACF" w:rsidRPr="004839CB" w:rsidTr="00761033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8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9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6ACF" w:rsidRPr="004839CB" w:rsidTr="00761033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8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образовательных учреждений имеющих сайт в сети интернет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6ACF" w:rsidRPr="004839CB" w:rsidTr="00761033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8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BA7F13" w:rsidRPr="00365571" w:rsidRDefault="00BA7F13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green"/>
        </w:rPr>
      </w:pP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9.3. В</w:t>
      </w:r>
      <w:r w:rsidRPr="00F91D39">
        <w:rPr>
          <w:rFonts w:ascii="Times New Roman" w:hAnsi="Times New Roman"/>
          <w:bCs/>
          <w:sz w:val="28"/>
          <w:szCs w:val="28"/>
        </w:rPr>
        <w:t xml:space="preserve"> пункт 2 </w:t>
      </w:r>
      <w:r>
        <w:rPr>
          <w:rFonts w:ascii="Times New Roman" w:hAnsi="Times New Roman"/>
          <w:bCs/>
          <w:sz w:val="28"/>
          <w:szCs w:val="28"/>
        </w:rPr>
        <w:t>«</w:t>
      </w:r>
      <w:r w:rsidRPr="00F91D3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D39">
        <w:rPr>
          <w:rFonts w:ascii="Times New Roman" w:hAnsi="Times New Roman"/>
          <w:sz w:val="28"/>
          <w:szCs w:val="28"/>
        </w:rPr>
        <w:t>реализации обеспечивающей подпрограммы муниципальной программы «Развитие системы образования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D39">
        <w:rPr>
          <w:rFonts w:ascii="Times New Roman" w:hAnsi="Times New Roman"/>
          <w:sz w:val="28"/>
          <w:szCs w:val="28"/>
        </w:rPr>
        <w:t>на 2014-2025 годы</w:t>
      </w:r>
      <w:r>
        <w:rPr>
          <w:rFonts w:ascii="Times New Roman" w:hAnsi="Times New Roman"/>
          <w:sz w:val="28"/>
          <w:szCs w:val="28"/>
        </w:rPr>
        <w:t>»</w:t>
      </w:r>
      <w:r w:rsidRPr="00F91D39">
        <w:rPr>
          <w:rFonts w:ascii="Times New Roman" w:hAnsi="Times New Roman"/>
          <w:sz w:val="28"/>
          <w:szCs w:val="28"/>
        </w:rPr>
        <w:t xml:space="preserve"> внести изменения по следующим мероприятиям:</w:t>
      </w:r>
    </w:p>
    <w:p w:rsidR="00C26ACF" w:rsidRPr="00365571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52"/>
        <w:gridCol w:w="1418"/>
        <w:gridCol w:w="1417"/>
        <w:gridCol w:w="708"/>
        <w:gridCol w:w="851"/>
        <w:gridCol w:w="709"/>
        <w:gridCol w:w="566"/>
        <w:gridCol w:w="851"/>
        <w:gridCol w:w="709"/>
        <w:gridCol w:w="567"/>
      </w:tblGrid>
      <w:tr w:rsidR="00C26ACF" w:rsidRPr="004839CB" w:rsidTr="00BF7748">
        <w:trPr>
          <w:trHeight w:val="29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26ACF" w:rsidRPr="004839CB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</w:t>
            </w:r>
          </w:p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</w:t>
            </w:r>
          </w:p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отчетный год и плановый период, </w:t>
            </w:r>
          </w:p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6ACF" w:rsidRPr="004839CB" w:rsidTr="00BF7748">
        <w:trPr>
          <w:trHeight w:val="29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C26ACF" w:rsidRPr="004839CB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eastAsia="HiddenHorzOCR" w:hAnsi="Times New Roman"/>
                <w:sz w:val="18"/>
                <w:szCs w:val="18"/>
              </w:rPr>
              <w:t>Цель: обеспечение организационных, информационных научно-методических условий для реализации муниципальной программы</w:t>
            </w:r>
          </w:p>
        </w:tc>
      </w:tr>
      <w:tr w:rsidR="00C26ACF" w:rsidRPr="004839CB" w:rsidTr="00563708">
        <w:trPr>
          <w:trHeight w:val="339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1.Обеспечение организационных условий  для реализации муниципальной программы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Доля образовательных учреждений имеющих сайт в 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ежегодной  педагогической конференции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выездов работников образовательных учреждений на региональные педагогические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Публикация информации в СМИ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C26ACF" w:rsidRPr="00563708" w:rsidRDefault="00C26ACF" w:rsidP="00C26ACF">
      <w:pPr>
        <w:widowControl w:val="0"/>
        <w:spacing w:after="0" w:line="240" w:lineRule="auto"/>
        <w:jc w:val="both"/>
        <w:rPr>
          <w:rFonts w:ascii="Times New Roman" w:hAnsi="Times New Roman"/>
          <w:highlight w:val="green"/>
        </w:rPr>
      </w:pPr>
    </w:p>
    <w:p w:rsidR="00C26ACF" w:rsidRPr="000262E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2EA">
        <w:rPr>
          <w:rFonts w:ascii="Times New Roman" w:hAnsi="Times New Roman"/>
          <w:sz w:val="28"/>
          <w:szCs w:val="28"/>
        </w:rPr>
        <w:t>2. </w:t>
      </w:r>
      <w:proofErr w:type="gramStart"/>
      <w:r w:rsidRPr="000262E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262E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«Сафоновский район» Смоленской области в информационно-телекоммуникационной сети «Интернет».</w:t>
      </w:r>
    </w:p>
    <w:p w:rsidR="00C26ACF" w:rsidRPr="000262E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2EA">
        <w:rPr>
          <w:rFonts w:ascii="Times New Roman" w:hAnsi="Times New Roman"/>
          <w:sz w:val="28"/>
          <w:szCs w:val="28"/>
        </w:rPr>
        <w:t>3. </w:t>
      </w:r>
      <w:proofErr w:type="gramStart"/>
      <w:r w:rsidRPr="000262EA">
        <w:rPr>
          <w:rFonts w:ascii="Times New Roman" w:hAnsi="Times New Roman"/>
          <w:sz w:val="28"/>
          <w:szCs w:val="28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от 06.05.2016 № 490 «Об утверждении муниципальной программы «Развитие системы образования муниципального образования «Сафоновский район» Смоленской области» на 2014-2025 годы                                        (в редакции постановлений Администрации муниципального образования «Сафоновский район» Смоленской области от 02.12.2016 № 1363, от 30.12.2016 № 1523, от 02.06.2017 № 679, от 20.02.2018 № 186, от 29.12.2017 № 1679, от 11.05.2018 № 575</w:t>
      </w:r>
      <w:proofErr w:type="gramEnd"/>
      <w:r w:rsidRPr="000262EA">
        <w:rPr>
          <w:rFonts w:ascii="Times New Roman" w:hAnsi="Times New Roman"/>
          <w:sz w:val="28"/>
          <w:szCs w:val="28"/>
        </w:rPr>
        <w:t>, от 09.06.2018 № 738, от 09.08.2018 № 970, 13.11.2018 № 1347, от 18.12.2018 № 1539, от 29.12.2018 № 1638</w:t>
      </w:r>
      <w:r>
        <w:rPr>
          <w:rFonts w:ascii="Times New Roman" w:hAnsi="Times New Roman"/>
          <w:sz w:val="28"/>
          <w:szCs w:val="28"/>
        </w:rPr>
        <w:t>, от 20.02.2019 № 220</w:t>
      </w:r>
      <w:r w:rsidRPr="000262EA">
        <w:rPr>
          <w:rFonts w:ascii="Times New Roman" w:hAnsi="Times New Roman"/>
          <w:sz w:val="28"/>
          <w:szCs w:val="28"/>
        </w:rPr>
        <w:t>).</w:t>
      </w:r>
    </w:p>
    <w:p w:rsidR="00531502" w:rsidRPr="00DB1879" w:rsidRDefault="00531502" w:rsidP="00DB1879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704500" w:rsidRPr="00DB1879" w:rsidRDefault="00704500" w:rsidP="00DB1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500" w:rsidRPr="005676CE" w:rsidRDefault="00704500" w:rsidP="008E48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04500" w:rsidRPr="005676CE" w:rsidRDefault="00704500" w:rsidP="008E48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704500" w:rsidRDefault="00704500" w:rsidP="0070450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2FD0" w:rsidRDefault="00CA2FD0" w:rsidP="0070450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A2FD0" w:rsidSect="00CA2FD0">
      <w:pgSz w:w="11906" w:h="16838" w:code="9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72" w:rsidRDefault="00630F72">
      <w:pPr>
        <w:spacing w:after="0" w:line="240" w:lineRule="auto"/>
      </w:pPr>
      <w:r>
        <w:separator/>
      </w:r>
    </w:p>
  </w:endnote>
  <w:endnote w:type="continuationSeparator" w:id="0">
    <w:p w:rsidR="00630F72" w:rsidRDefault="0063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72" w:rsidRDefault="00630F72">
      <w:pPr>
        <w:spacing w:after="0" w:line="240" w:lineRule="auto"/>
      </w:pPr>
      <w:r>
        <w:separator/>
      </w:r>
    </w:p>
  </w:footnote>
  <w:footnote w:type="continuationSeparator" w:id="0">
    <w:p w:rsidR="00630F72" w:rsidRDefault="0063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5A61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6469F"/>
    <w:multiLevelType w:val="hybridMultilevel"/>
    <w:tmpl w:val="6E1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1438"/>
    <w:multiLevelType w:val="hybridMultilevel"/>
    <w:tmpl w:val="9DA6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2E45"/>
    <w:multiLevelType w:val="hybridMultilevel"/>
    <w:tmpl w:val="40C051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F0E13"/>
    <w:multiLevelType w:val="multilevel"/>
    <w:tmpl w:val="212A9E6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FD3EE6"/>
    <w:multiLevelType w:val="hybridMultilevel"/>
    <w:tmpl w:val="448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772A"/>
    <w:multiLevelType w:val="hybridMultilevel"/>
    <w:tmpl w:val="8DAE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C2BB3"/>
    <w:multiLevelType w:val="hybridMultilevel"/>
    <w:tmpl w:val="E1EC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213B"/>
    <w:multiLevelType w:val="hybridMultilevel"/>
    <w:tmpl w:val="0CB0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250EC"/>
    <w:multiLevelType w:val="hybridMultilevel"/>
    <w:tmpl w:val="6C7665D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A5E73BD"/>
    <w:multiLevelType w:val="hybridMultilevel"/>
    <w:tmpl w:val="F28CA5D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E312752"/>
    <w:multiLevelType w:val="hybridMultilevel"/>
    <w:tmpl w:val="5BFE7DE8"/>
    <w:lvl w:ilvl="0" w:tplc="FD4C06D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741BA2"/>
    <w:multiLevelType w:val="hybridMultilevel"/>
    <w:tmpl w:val="5BFE7DE8"/>
    <w:lvl w:ilvl="0" w:tplc="FD4C06D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AC3464"/>
    <w:multiLevelType w:val="hybridMultilevel"/>
    <w:tmpl w:val="E8327F52"/>
    <w:lvl w:ilvl="0" w:tplc="21B0DD7E">
      <w:start w:val="3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">
    <w:nsid w:val="4C91294A"/>
    <w:multiLevelType w:val="hybridMultilevel"/>
    <w:tmpl w:val="B3A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7579F"/>
    <w:multiLevelType w:val="hybridMultilevel"/>
    <w:tmpl w:val="BB1A61DE"/>
    <w:lvl w:ilvl="0" w:tplc="A9080B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80CCC"/>
    <w:multiLevelType w:val="hybridMultilevel"/>
    <w:tmpl w:val="A30E017C"/>
    <w:lvl w:ilvl="0" w:tplc="4D82FFCE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17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573F5B51"/>
    <w:multiLevelType w:val="hybridMultilevel"/>
    <w:tmpl w:val="001A1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7172BB"/>
    <w:multiLevelType w:val="hybridMultilevel"/>
    <w:tmpl w:val="A6C2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30F06"/>
    <w:multiLevelType w:val="multilevel"/>
    <w:tmpl w:val="BE80C8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262253A"/>
    <w:multiLevelType w:val="hybridMultilevel"/>
    <w:tmpl w:val="BEF0811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A154CC0"/>
    <w:multiLevelType w:val="hybridMultilevel"/>
    <w:tmpl w:val="352C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53814"/>
    <w:multiLevelType w:val="hybridMultilevel"/>
    <w:tmpl w:val="AA96C074"/>
    <w:lvl w:ilvl="0" w:tplc="28B88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7"/>
  </w:num>
  <w:num w:numId="9">
    <w:abstractNumId w:val="22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11"/>
  </w:num>
  <w:num w:numId="18">
    <w:abstractNumId w:val="12"/>
  </w:num>
  <w:num w:numId="19">
    <w:abstractNumId w:val="19"/>
  </w:num>
  <w:num w:numId="20">
    <w:abstractNumId w:val="15"/>
  </w:num>
  <w:num w:numId="21">
    <w:abstractNumId w:val="14"/>
  </w:num>
  <w:num w:numId="22">
    <w:abstractNumId w:val="23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500"/>
    <w:rsid w:val="000437B5"/>
    <w:rsid w:val="000C3006"/>
    <w:rsid w:val="001A2DB2"/>
    <w:rsid w:val="001A2F02"/>
    <w:rsid w:val="001E662B"/>
    <w:rsid w:val="00221B98"/>
    <w:rsid w:val="002348A5"/>
    <w:rsid w:val="002535E8"/>
    <w:rsid w:val="00254562"/>
    <w:rsid w:val="002668F0"/>
    <w:rsid w:val="002C2E60"/>
    <w:rsid w:val="002F5146"/>
    <w:rsid w:val="00302876"/>
    <w:rsid w:val="003158A0"/>
    <w:rsid w:val="003550A2"/>
    <w:rsid w:val="00364060"/>
    <w:rsid w:val="00365571"/>
    <w:rsid w:val="003B15E7"/>
    <w:rsid w:val="00403316"/>
    <w:rsid w:val="00454240"/>
    <w:rsid w:val="004839CB"/>
    <w:rsid w:val="00496BE0"/>
    <w:rsid w:val="00531502"/>
    <w:rsid w:val="0055050A"/>
    <w:rsid w:val="00563708"/>
    <w:rsid w:val="006022EE"/>
    <w:rsid w:val="0062339B"/>
    <w:rsid w:val="00630F72"/>
    <w:rsid w:val="00665496"/>
    <w:rsid w:val="006730CC"/>
    <w:rsid w:val="00690515"/>
    <w:rsid w:val="006A758B"/>
    <w:rsid w:val="006B10E9"/>
    <w:rsid w:val="006B17F7"/>
    <w:rsid w:val="00704500"/>
    <w:rsid w:val="007356B8"/>
    <w:rsid w:val="007529E3"/>
    <w:rsid w:val="00761033"/>
    <w:rsid w:val="008065C1"/>
    <w:rsid w:val="00816411"/>
    <w:rsid w:val="00886CD5"/>
    <w:rsid w:val="008A04D9"/>
    <w:rsid w:val="008A6B18"/>
    <w:rsid w:val="008E4843"/>
    <w:rsid w:val="00915A4C"/>
    <w:rsid w:val="00923F47"/>
    <w:rsid w:val="009802BB"/>
    <w:rsid w:val="00A135F7"/>
    <w:rsid w:val="00A30E15"/>
    <w:rsid w:val="00A3420E"/>
    <w:rsid w:val="00A36E1C"/>
    <w:rsid w:val="00A459A6"/>
    <w:rsid w:val="00A75C9F"/>
    <w:rsid w:val="00A860C5"/>
    <w:rsid w:val="00AE5E85"/>
    <w:rsid w:val="00B056B4"/>
    <w:rsid w:val="00B13835"/>
    <w:rsid w:val="00B430F5"/>
    <w:rsid w:val="00B621AA"/>
    <w:rsid w:val="00B67542"/>
    <w:rsid w:val="00B72549"/>
    <w:rsid w:val="00BA7F13"/>
    <w:rsid w:val="00BC46AF"/>
    <w:rsid w:val="00BF7748"/>
    <w:rsid w:val="00C23EF5"/>
    <w:rsid w:val="00C26ACF"/>
    <w:rsid w:val="00C7543D"/>
    <w:rsid w:val="00C905AA"/>
    <w:rsid w:val="00C97BB9"/>
    <w:rsid w:val="00CA2FD0"/>
    <w:rsid w:val="00CB0898"/>
    <w:rsid w:val="00CC28A3"/>
    <w:rsid w:val="00D52649"/>
    <w:rsid w:val="00D625DA"/>
    <w:rsid w:val="00D6260E"/>
    <w:rsid w:val="00DA700F"/>
    <w:rsid w:val="00DB1879"/>
    <w:rsid w:val="00DD66BA"/>
    <w:rsid w:val="00DD715D"/>
    <w:rsid w:val="00DD71F6"/>
    <w:rsid w:val="00E4360B"/>
    <w:rsid w:val="00E55F0A"/>
    <w:rsid w:val="00E70CAD"/>
    <w:rsid w:val="00E95D82"/>
    <w:rsid w:val="00F15FA0"/>
    <w:rsid w:val="00F66581"/>
    <w:rsid w:val="00F77293"/>
    <w:rsid w:val="00FF0AFB"/>
    <w:rsid w:val="00F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5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26A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0450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704500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0"/>
    <w:uiPriority w:val="99"/>
    <w:qFormat/>
    <w:rsid w:val="00704500"/>
    <w:pPr>
      <w:ind w:left="720"/>
      <w:contextualSpacing/>
    </w:pPr>
  </w:style>
  <w:style w:type="paragraph" w:styleId="a7">
    <w:name w:val="No Spacing"/>
    <w:uiPriority w:val="1"/>
    <w:qFormat/>
    <w:rsid w:val="00704500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C26ACF"/>
    <w:rPr>
      <w:rFonts w:ascii="Times New Roman" w:eastAsia="Times New Roman" w:hAnsi="Times New Roman"/>
      <w:b/>
      <w:sz w:val="44"/>
      <w:lang/>
    </w:rPr>
  </w:style>
  <w:style w:type="table" w:styleId="a8">
    <w:name w:val="Table Grid"/>
    <w:basedOn w:val="a2"/>
    <w:uiPriority w:val="59"/>
    <w:rsid w:val="00C26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0"/>
    <w:uiPriority w:val="99"/>
    <w:rsid w:val="00C26ACF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2">
    <w:name w:val="Body Text 2"/>
    <w:basedOn w:val="a0"/>
    <w:link w:val="20"/>
    <w:rsid w:val="00C26ACF"/>
    <w:pPr>
      <w:spacing w:after="120" w:line="480" w:lineRule="auto"/>
      <w:jc w:val="both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20">
    <w:name w:val="Основной текст 2 Знак"/>
    <w:basedOn w:val="a1"/>
    <w:link w:val="2"/>
    <w:rsid w:val="00C26ACF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C26A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C26ACF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spacing w:after="0" w:line="240" w:lineRule="auto"/>
      <w:ind w:left="612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C26ACF"/>
    <w:rPr>
      <w:rFonts w:ascii="Courier New" w:hAnsi="Courier New"/>
      <w:lang w:eastAsia="ar-SA"/>
    </w:rPr>
  </w:style>
  <w:style w:type="paragraph" w:customStyle="1" w:styleId="ConsPlusNonformat">
    <w:name w:val="ConsPlusNonformat"/>
    <w:rsid w:val="00C26AC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9">
    <w:name w:val="Normal (Web)"/>
    <w:basedOn w:val="a0"/>
    <w:unhideWhenUsed/>
    <w:rsid w:val="00C26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26ACF"/>
    <w:rPr>
      <w:b/>
      <w:bCs/>
    </w:rPr>
  </w:style>
  <w:style w:type="paragraph" w:styleId="ab">
    <w:name w:val="Subtitle"/>
    <w:basedOn w:val="a0"/>
    <w:next w:val="a0"/>
    <w:link w:val="ac"/>
    <w:uiPriority w:val="99"/>
    <w:qFormat/>
    <w:rsid w:val="00C26ACF"/>
    <w:pPr>
      <w:suppressAutoHyphens/>
      <w:spacing w:after="0" w:line="240" w:lineRule="auto"/>
      <w:ind w:firstLine="900"/>
      <w:jc w:val="both"/>
    </w:pPr>
    <w:rPr>
      <w:sz w:val="28"/>
      <w:szCs w:val="28"/>
      <w:lang w:eastAsia="ar-SA"/>
    </w:rPr>
  </w:style>
  <w:style w:type="character" w:customStyle="1" w:styleId="ac">
    <w:name w:val="Подзаголовок Знак"/>
    <w:basedOn w:val="a1"/>
    <w:link w:val="ab"/>
    <w:uiPriority w:val="99"/>
    <w:rsid w:val="00C26ACF"/>
    <w:rPr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C26ACF"/>
  </w:style>
  <w:style w:type="character" w:customStyle="1" w:styleId="12">
    <w:name w:val="Верхний колонтитул Знак1"/>
    <w:uiPriority w:val="99"/>
    <w:semiHidden/>
    <w:rsid w:val="00C26ACF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C26AC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1"/>
    <w:link w:val="ad"/>
    <w:uiPriority w:val="99"/>
    <w:rsid w:val="00C26ACF"/>
    <w:rPr>
      <w:sz w:val="22"/>
      <w:szCs w:val="22"/>
      <w:lang w:eastAsia="en-US"/>
    </w:rPr>
  </w:style>
  <w:style w:type="paragraph" w:customStyle="1" w:styleId="ConsPlusCell">
    <w:name w:val="ConsPlusCell"/>
    <w:rsid w:val="00C26AC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styleId="a">
    <w:name w:val="List Bullet"/>
    <w:basedOn w:val="a0"/>
    <w:uiPriority w:val="99"/>
    <w:rsid w:val="00C26ACF"/>
    <w:pPr>
      <w:numPr>
        <w:numId w:val="4"/>
      </w:numPr>
    </w:pPr>
    <w:rPr>
      <w:rFonts w:eastAsia="Times New Roman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C26ACF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0"/>
    <w:link w:val="af"/>
    <w:uiPriority w:val="99"/>
    <w:semiHidden/>
    <w:unhideWhenUsed/>
    <w:rsid w:val="00C26A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C26ACF"/>
    <w:rPr>
      <w:rFonts w:ascii="Tahoma" w:hAnsi="Tahoma" w:cs="Tahoma"/>
      <w:sz w:val="16"/>
      <w:szCs w:val="16"/>
      <w:lang w:eastAsia="en-US"/>
    </w:rPr>
  </w:style>
  <w:style w:type="paragraph" w:styleId="af1">
    <w:name w:val="Body Text"/>
    <w:basedOn w:val="a0"/>
    <w:link w:val="af2"/>
    <w:uiPriority w:val="99"/>
    <w:semiHidden/>
    <w:unhideWhenUsed/>
    <w:rsid w:val="00C26ACF"/>
    <w:pPr>
      <w:spacing w:after="120"/>
    </w:pPr>
    <w:rPr>
      <w:lang/>
    </w:rPr>
  </w:style>
  <w:style w:type="character" w:customStyle="1" w:styleId="af2">
    <w:name w:val="Основной текст Знак"/>
    <w:basedOn w:val="a1"/>
    <w:link w:val="af1"/>
    <w:uiPriority w:val="99"/>
    <w:semiHidden/>
    <w:rsid w:val="00C26ACF"/>
    <w:rPr>
      <w:sz w:val="22"/>
      <w:szCs w:val="22"/>
      <w:lang w:eastAsia="en-US"/>
    </w:rPr>
  </w:style>
  <w:style w:type="paragraph" w:customStyle="1" w:styleId="14">
    <w:name w:val="Абзац списка1"/>
    <w:basedOn w:val="a0"/>
    <w:rsid w:val="00C26ACF"/>
    <w:pPr>
      <w:ind w:left="720"/>
    </w:pPr>
    <w:rPr>
      <w:rFonts w:cs="Calibri"/>
      <w:lang w:eastAsia="ru-RU"/>
    </w:rPr>
  </w:style>
  <w:style w:type="character" w:customStyle="1" w:styleId="qa-text-wrap">
    <w:name w:val="qa-text-wrap"/>
    <w:rsid w:val="00C26ACF"/>
  </w:style>
  <w:style w:type="character" w:customStyle="1" w:styleId="FontStyle29">
    <w:name w:val="Font Style29"/>
    <w:uiPriority w:val="99"/>
    <w:rsid w:val="00C26AC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5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26A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0450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704500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0"/>
    <w:uiPriority w:val="99"/>
    <w:qFormat/>
    <w:rsid w:val="00704500"/>
    <w:pPr>
      <w:ind w:left="720"/>
      <w:contextualSpacing/>
    </w:pPr>
  </w:style>
  <w:style w:type="paragraph" w:styleId="a7">
    <w:name w:val="No Spacing"/>
    <w:uiPriority w:val="1"/>
    <w:qFormat/>
    <w:rsid w:val="00704500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C26ACF"/>
    <w:rPr>
      <w:rFonts w:ascii="Times New Roman" w:eastAsia="Times New Roman" w:hAnsi="Times New Roman"/>
      <w:b/>
      <w:sz w:val="44"/>
      <w:lang w:val="x-none" w:eastAsia="x-none"/>
    </w:rPr>
  </w:style>
  <w:style w:type="table" w:styleId="a8">
    <w:name w:val="Table Grid"/>
    <w:basedOn w:val="a2"/>
    <w:uiPriority w:val="59"/>
    <w:rsid w:val="00C26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0"/>
    <w:uiPriority w:val="99"/>
    <w:rsid w:val="00C26ACF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2">
    <w:name w:val="Body Text 2"/>
    <w:basedOn w:val="a0"/>
    <w:link w:val="20"/>
    <w:rsid w:val="00C26ACF"/>
    <w:pPr>
      <w:spacing w:after="120" w:line="480" w:lineRule="auto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20">
    <w:name w:val="Основной текст 2 Знак"/>
    <w:basedOn w:val="a1"/>
    <w:link w:val="2"/>
    <w:rsid w:val="00C26ACF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ConsPlusNormal">
    <w:name w:val="ConsPlusNormal"/>
    <w:rsid w:val="00C26A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C26ACF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spacing w:after="0" w:line="240" w:lineRule="auto"/>
      <w:ind w:left="612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C26ACF"/>
    <w:rPr>
      <w:rFonts w:ascii="Courier New" w:hAnsi="Courier New"/>
      <w:lang w:val="x-none" w:eastAsia="ar-SA"/>
    </w:rPr>
  </w:style>
  <w:style w:type="paragraph" w:customStyle="1" w:styleId="ConsPlusNonformat">
    <w:name w:val="ConsPlusNonformat"/>
    <w:rsid w:val="00C26AC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9">
    <w:name w:val="Normal (Web)"/>
    <w:basedOn w:val="a0"/>
    <w:unhideWhenUsed/>
    <w:rsid w:val="00C26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26ACF"/>
    <w:rPr>
      <w:b/>
      <w:bCs/>
    </w:rPr>
  </w:style>
  <w:style w:type="paragraph" w:styleId="ab">
    <w:name w:val="Subtitle"/>
    <w:basedOn w:val="a0"/>
    <w:next w:val="a0"/>
    <w:link w:val="ac"/>
    <w:uiPriority w:val="99"/>
    <w:qFormat/>
    <w:rsid w:val="00C26ACF"/>
    <w:pPr>
      <w:suppressAutoHyphens/>
      <w:spacing w:after="0" w:line="240" w:lineRule="auto"/>
      <w:ind w:firstLine="900"/>
      <w:jc w:val="both"/>
    </w:pPr>
    <w:rPr>
      <w:sz w:val="28"/>
      <w:szCs w:val="28"/>
      <w:lang w:val="x-none" w:eastAsia="ar-SA"/>
    </w:rPr>
  </w:style>
  <w:style w:type="character" w:customStyle="1" w:styleId="ac">
    <w:name w:val="Подзаголовок Знак"/>
    <w:basedOn w:val="a1"/>
    <w:link w:val="ab"/>
    <w:uiPriority w:val="99"/>
    <w:rsid w:val="00C26ACF"/>
    <w:rPr>
      <w:sz w:val="28"/>
      <w:szCs w:val="28"/>
      <w:lang w:val="x-none" w:eastAsia="ar-SA"/>
    </w:rPr>
  </w:style>
  <w:style w:type="character" w:customStyle="1" w:styleId="apple-converted-space">
    <w:name w:val="apple-converted-space"/>
    <w:basedOn w:val="a1"/>
    <w:rsid w:val="00C26ACF"/>
  </w:style>
  <w:style w:type="character" w:customStyle="1" w:styleId="12">
    <w:name w:val="Верхний колонтитул Знак1"/>
    <w:uiPriority w:val="99"/>
    <w:semiHidden/>
    <w:rsid w:val="00C26ACF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C26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1"/>
    <w:link w:val="ad"/>
    <w:uiPriority w:val="99"/>
    <w:rsid w:val="00C26ACF"/>
    <w:rPr>
      <w:sz w:val="22"/>
      <w:szCs w:val="22"/>
      <w:lang w:val="x-none" w:eastAsia="en-US"/>
    </w:rPr>
  </w:style>
  <w:style w:type="paragraph" w:customStyle="1" w:styleId="ConsPlusCell">
    <w:name w:val="ConsPlusCell"/>
    <w:rsid w:val="00C26AC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styleId="a">
    <w:name w:val="List Bullet"/>
    <w:basedOn w:val="a0"/>
    <w:uiPriority w:val="99"/>
    <w:rsid w:val="00C26ACF"/>
    <w:pPr>
      <w:numPr>
        <w:numId w:val="4"/>
      </w:numPr>
    </w:pPr>
    <w:rPr>
      <w:rFonts w:eastAsia="Times New Roman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C26ACF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0"/>
    <w:link w:val="af"/>
    <w:uiPriority w:val="99"/>
    <w:semiHidden/>
    <w:unhideWhenUsed/>
    <w:rsid w:val="00C26A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C26ACF"/>
    <w:rPr>
      <w:rFonts w:ascii="Tahoma" w:hAnsi="Tahoma" w:cs="Tahoma"/>
      <w:sz w:val="16"/>
      <w:szCs w:val="16"/>
      <w:lang w:eastAsia="en-US"/>
    </w:rPr>
  </w:style>
  <w:style w:type="paragraph" w:styleId="af1">
    <w:name w:val="Body Text"/>
    <w:basedOn w:val="a0"/>
    <w:link w:val="af2"/>
    <w:uiPriority w:val="99"/>
    <w:semiHidden/>
    <w:unhideWhenUsed/>
    <w:rsid w:val="00C26ACF"/>
    <w:pPr>
      <w:spacing w:after="120"/>
    </w:pPr>
    <w:rPr>
      <w:lang w:val="x-none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C26ACF"/>
    <w:rPr>
      <w:sz w:val="22"/>
      <w:szCs w:val="22"/>
      <w:lang w:val="x-none" w:eastAsia="en-US"/>
    </w:rPr>
  </w:style>
  <w:style w:type="paragraph" w:customStyle="1" w:styleId="14">
    <w:name w:val="Абзац списка1"/>
    <w:basedOn w:val="a0"/>
    <w:rsid w:val="00C26ACF"/>
    <w:pPr>
      <w:ind w:left="720"/>
    </w:pPr>
    <w:rPr>
      <w:rFonts w:cs="Calibri"/>
      <w:lang w:eastAsia="ru-RU"/>
    </w:rPr>
  </w:style>
  <w:style w:type="character" w:customStyle="1" w:styleId="qa-text-wrap">
    <w:name w:val="qa-text-wrap"/>
    <w:rsid w:val="00C26ACF"/>
  </w:style>
  <w:style w:type="character" w:customStyle="1" w:styleId="FontStyle29">
    <w:name w:val="Font Style29"/>
    <w:uiPriority w:val="99"/>
    <w:rsid w:val="00C26AC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11612</Words>
  <Characters>66192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2019-08-01T06:39:00Z</cp:lastPrinted>
  <dcterms:created xsi:type="dcterms:W3CDTF">2019-08-05T18:20:00Z</dcterms:created>
  <dcterms:modified xsi:type="dcterms:W3CDTF">2019-08-05T18:20:00Z</dcterms:modified>
</cp:coreProperties>
</file>