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01" w:rsidRDefault="00F63E64" w:rsidP="00710D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Молодежь в системе избирательного права</w:t>
      </w:r>
    </w:p>
    <w:p w:rsidR="00817B43" w:rsidRPr="00710DDB" w:rsidRDefault="00817B43" w:rsidP="00817B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год</w:t>
      </w:r>
    </w:p>
    <w:p w:rsidR="00F63E64" w:rsidRDefault="00713501" w:rsidP="00F63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75A">
        <w:rPr>
          <w:rFonts w:ascii="Times New Roman" w:hAnsi="Times New Roman" w:cs="Times New Roman"/>
          <w:sz w:val="28"/>
          <w:szCs w:val="28"/>
        </w:rPr>
        <w:t>В рамках выполнения плана отдела по делам молодёжи Администрации муниципального образования «Сафоновский район» Смоленской области, в</w:t>
      </w:r>
      <w:r>
        <w:rPr>
          <w:rFonts w:ascii="Times New Roman" w:hAnsi="Times New Roman" w:cs="Times New Roman"/>
          <w:sz w:val="28"/>
          <w:szCs w:val="28"/>
        </w:rPr>
        <w:t xml:space="preserve"> рамках реализации подпрограмм </w:t>
      </w:r>
      <w:r w:rsidR="00F63E64">
        <w:rPr>
          <w:rFonts w:ascii="Times New Roman" w:hAnsi="Times New Roman" w:cs="Times New Roman"/>
          <w:sz w:val="28"/>
          <w:szCs w:val="28"/>
        </w:rPr>
        <w:t>согласно муниципальной программе</w:t>
      </w:r>
      <w:r w:rsidRPr="00215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«Молоде</w:t>
      </w:r>
      <w:r w:rsidRPr="00896E4E">
        <w:rPr>
          <w:rFonts w:ascii="Times New Roman" w:hAnsi="Times New Roman" w:cs="Times New Roman"/>
          <w:b/>
          <w:sz w:val="28"/>
          <w:szCs w:val="28"/>
        </w:rPr>
        <w:t>жь Сафоновского района»</w:t>
      </w:r>
      <w:r w:rsidRPr="0021575A">
        <w:rPr>
          <w:rFonts w:ascii="Times New Roman" w:hAnsi="Times New Roman" w:cs="Times New Roman"/>
          <w:sz w:val="28"/>
          <w:szCs w:val="28"/>
        </w:rPr>
        <w:t xml:space="preserve"> на 2014-2025 годы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Сафоновского района проводится ряд мероприятий по вовлечению молодых людей в </w:t>
      </w:r>
      <w:r w:rsidR="00F63E64">
        <w:rPr>
          <w:rFonts w:ascii="Times New Roman" w:hAnsi="Times New Roman" w:cs="Times New Roman"/>
          <w:sz w:val="28"/>
          <w:szCs w:val="28"/>
        </w:rPr>
        <w:t>изучение избирательного права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</w:p>
    <w:p w:rsidR="00F63E64" w:rsidRPr="00F63E64" w:rsidRDefault="00F63E64" w:rsidP="00F63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64">
        <w:rPr>
          <w:rFonts w:ascii="Times New Roman" w:hAnsi="Times New Roman" w:cs="Times New Roman"/>
          <w:sz w:val="28"/>
          <w:szCs w:val="28"/>
        </w:rPr>
        <w:t>Проводя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 указанной области</w:t>
      </w:r>
      <w:r w:rsidRPr="00F63E64">
        <w:rPr>
          <w:rFonts w:ascii="Times New Roman" w:hAnsi="Times New Roman" w:cs="Times New Roman"/>
          <w:sz w:val="28"/>
          <w:szCs w:val="28"/>
        </w:rPr>
        <w:t>, отдел по делам молодежи ставит перед собой следующие задачи:</w:t>
      </w:r>
    </w:p>
    <w:p w:rsidR="00F63E64" w:rsidRPr="00F63E64" w:rsidRDefault="00F63E64" w:rsidP="00F63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64">
        <w:rPr>
          <w:rFonts w:ascii="Times New Roman" w:hAnsi="Times New Roman" w:cs="Times New Roman"/>
          <w:sz w:val="28"/>
          <w:szCs w:val="28"/>
        </w:rPr>
        <w:t>- формирование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Pr="00F63E64">
        <w:rPr>
          <w:rFonts w:ascii="Times New Roman" w:hAnsi="Times New Roman" w:cs="Times New Roman"/>
          <w:sz w:val="28"/>
          <w:szCs w:val="28"/>
        </w:rPr>
        <w:t xml:space="preserve"> ориентироваться в области правового регулирования избирательных отношений, избирательных технологий, особенностях избирательного процесса и проблемах реализации избирательных технологий в современном мире; </w:t>
      </w:r>
    </w:p>
    <w:p w:rsidR="00F63E64" w:rsidRPr="00F63E64" w:rsidRDefault="00F63E64" w:rsidP="00F63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64">
        <w:rPr>
          <w:rFonts w:ascii="Times New Roman" w:hAnsi="Times New Roman" w:cs="Times New Roman"/>
          <w:sz w:val="28"/>
          <w:szCs w:val="28"/>
        </w:rPr>
        <w:t xml:space="preserve">- формирование способностей </w:t>
      </w:r>
      <w:r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Pr="00F63E64">
        <w:rPr>
          <w:rFonts w:ascii="Times New Roman" w:hAnsi="Times New Roman" w:cs="Times New Roman"/>
          <w:sz w:val="28"/>
          <w:szCs w:val="28"/>
        </w:rPr>
        <w:t xml:space="preserve">принимать решения и совершать юридические действия в соответствии с избирательным законодательством, механизмом государственного регулирования избирательного права в Российской Федерации; </w:t>
      </w:r>
    </w:p>
    <w:p w:rsidR="00F63E64" w:rsidRPr="00F63E64" w:rsidRDefault="00F63E64" w:rsidP="00F63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64">
        <w:rPr>
          <w:rFonts w:ascii="Times New Roman" w:hAnsi="Times New Roman" w:cs="Times New Roman"/>
          <w:sz w:val="28"/>
          <w:szCs w:val="28"/>
        </w:rPr>
        <w:t xml:space="preserve">- формирование способности </w:t>
      </w:r>
      <w:r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Pr="00F63E64">
        <w:rPr>
          <w:rFonts w:ascii="Times New Roman" w:hAnsi="Times New Roman" w:cs="Times New Roman"/>
          <w:sz w:val="28"/>
          <w:szCs w:val="28"/>
        </w:rPr>
        <w:t>соблюдать и защищать права и свободы человека и гражданина в области избирательного законодательства.</w:t>
      </w:r>
    </w:p>
    <w:p w:rsidR="00E62195" w:rsidRDefault="00E62195" w:rsidP="00E621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апреле 2021 года в</w:t>
      </w:r>
      <w:r w:rsidRPr="00713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рамках реализации Программы мероприятий, посвященных Дню молодого избирателя, в МБУК «Сафоновский городской культурный центр» прошла деловая игра «Приди и прого</w:t>
      </w:r>
      <w:r w:rsidR="0082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лосуй!», организаторами которой выступили </w:t>
      </w:r>
      <w:r w:rsidRPr="00713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 по делам молодежи Администрации МО «Сафоновский район» и территориальная избирательная комиссия МО «Сафоновский район».</w:t>
      </w:r>
    </w:p>
    <w:p w:rsidR="00E62195" w:rsidRPr="00E62195" w:rsidRDefault="00E62195" w:rsidP="00E621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3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деловой игры была смоделирована следующая ситуация: выборы депутатов в Государственную Думу Федерального Собрания Молодежной </w:t>
      </w:r>
      <w:r w:rsidRPr="00713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Федерации по смешанной системе, в которой участвовали пять партий и десять кандидатов в депутаты.</w:t>
      </w:r>
    </w:p>
    <w:p w:rsidR="00713501" w:rsidRDefault="00713501" w:rsidP="007135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3501">
        <w:rPr>
          <w:rFonts w:ascii="Times New Roman" w:hAnsi="Times New Roman" w:cs="Times New Roman"/>
          <w:sz w:val="28"/>
          <w:szCs w:val="28"/>
        </w:rPr>
        <w:t xml:space="preserve">В </w:t>
      </w:r>
      <w:r w:rsidRPr="00713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мае 2021 года в зале заседаний Администрации МО </w:t>
      </w:r>
      <w:r w:rsidR="0082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13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Сафоновский район</w:t>
      </w:r>
      <w:r w:rsidR="0082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13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Смоленской</w:t>
      </w:r>
      <w:r w:rsidR="004B2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 состоялся круглый стол </w:t>
      </w:r>
      <w:r w:rsidR="0082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13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Знатоки избирательного права</w:t>
      </w:r>
      <w:r w:rsidR="0082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13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Спикером</w:t>
      </w:r>
      <w:r w:rsidR="00710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мероприятии</w:t>
      </w:r>
      <w:r w:rsidRPr="00713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 председатель Сафоновской территориальной избирательной комиссии Любовь Александровна Павлова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13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 прошло с участием студентов</w:t>
      </w:r>
      <w:r w:rsidR="006937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4" w:history="1">
        <w:r w:rsidRPr="007135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Техникума туризма, менеджмента и информационных технологий</w:t>
        </w:r>
      </w:hyperlink>
      <w:r w:rsidRPr="0071350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937F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937F1">
        <w:rPr>
          <w:rFonts w:ascii="Times New Roman" w:hAnsi="Times New Roman" w:cs="Times New Roman"/>
          <w:sz w:val="28"/>
          <w:szCs w:val="28"/>
          <w:shd w:val="clear" w:color="auto" w:fill="FFFFFF"/>
        </w:rPr>
        <w:t>Сафоновского филиала Смоленской академии профессионального образования</w:t>
      </w:r>
      <w:r w:rsidR="00E62195">
        <w:rPr>
          <w:rFonts w:ascii="Times New Roman" w:hAnsi="Times New Roman" w:cs="Times New Roman"/>
          <w:sz w:val="28"/>
          <w:szCs w:val="28"/>
          <w:shd w:val="clear" w:color="auto" w:fill="FFFFFF"/>
        </w:rPr>
        <w:t>. В</w:t>
      </w:r>
      <w:r w:rsidRPr="00713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работе круглого стола активное участие принял</w:t>
      </w:r>
      <w:r w:rsidR="006937F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937F1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Молодежный совет Сафоновского района</w:t>
      </w:r>
      <w:r w:rsidRPr="007135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62195" w:rsidRDefault="00713501" w:rsidP="00E621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3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встрече молодежь узнала об избирательном процессе в России, о том, какие существуют избирательные системы, а также требования (цензы), предъявляемые к кандидатам на различные выборные должности.</w:t>
      </w:r>
    </w:p>
    <w:p w:rsidR="00E62195" w:rsidRPr="00710DDB" w:rsidRDefault="00710DDB" w:rsidP="00710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проводимых мероприятий молоде</w:t>
      </w:r>
      <w:r w:rsidR="00E62195" w:rsidRPr="00710DDB">
        <w:rPr>
          <w:rFonts w:ascii="Times New Roman" w:hAnsi="Times New Roman" w:cs="Times New Roman"/>
          <w:sz w:val="28"/>
          <w:szCs w:val="28"/>
        </w:rPr>
        <w:t xml:space="preserve">жь изучает: </w:t>
      </w:r>
    </w:p>
    <w:p w:rsidR="00E62195" w:rsidRPr="00710DDB" w:rsidRDefault="00E62195" w:rsidP="00710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DB">
        <w:rPr>
          <w:rFonts w:ascii="Times New Roman" w:hAnsi="Times New Roman" w:cs="Times New Roman"/>
          <w:sz w:val="28"/>
          <w:szCs w:val="28"/>
        </w:rPr>
        <w:t xml:space="preserve">- основные направления в избирательном праве Российской Федерации, </w:t>
      </w:r>
    </w:p>
    <w:p w:rsidR="00E62195" w:rsidRPr="00710DDB" w:rsidRDefault="00E62195" w:rsidP="00710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DB">
        <w:rPr>
          <w:rFonts w:ascii="Times New Roman" w:hAnsi="Times New Roman" w:cs="Times New Roman"/>
          <w:sz w:val="28"/>
          <w:szCs w:val="28"/>
        </w:rPr>
        <w:t xml:space="preserve">- изучает особенности правового регулирования общественных отношений в области избирательных технологий; </w:t>
      </w:r>
    </w:p>
    <w:p w:rsidR="00E62195" w:rsidRPr="00710DDB" w:rsidRDefault="00E62195" w:rsidP="00710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DB">
        <w:rPr>
          <w:rFonts w:ascii="Times New Roman" w:hAnsi="Times New Roman" w:cs="Times New Roman"/>
          <w:sz w:val="28"/>
          <w:szCs w:val="28"/>
        </w:rPr>
        <w:t xml:space="preserve">- основные стадии избирательного процесса; </w:t>
      </w:r>
    </w:p>
    <w:p w:rsidR="00E62195" w:rsidRPr="00710DDB" w:rsidRDefault="00E62195" w:rsidP="00710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DB">
        <w:rPr>
          <w:rFonts w:ascii="Times New Roman" w:hAnsi="Times New Roman" w:cs="Times New Roman"/>
          <w:sz w:val="28"/>
          <w:szCs w:val="28"/>
        </w:rPr>
        <w:t xml:space="preserve">- правовое положение участников избирательных отношений, особенности избирательного процесса в Российской Федерации; </w:t>
      </w:r>
    </w:p>
    <w:p w:rsidR="00E62195" w:rsidRPr="00710DDB" w:rsidRDefault="00E62195" w:rsidP="00710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DB">
        <w:rPr>
          <w:rFonts w:ascii="Times New Roman" w:hAnsi="Times New Roman" w:cs="Times New Roman"/>
          <w:sz w:val="28"/>
          <w:szCs w:val="28"/>
        </w:rPr>
        <w:t xml:space="preserve">- принципы и основы организации проведения выборов; </w:t>
      </w:r>
    </w:p>
    <w:p w:rsidR="00E62195" w:rsidRPr="00710DDB" w:rsidRDefault="00E62195" w:rsidP="00710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DB">
        <w:rPr>
          <w:rFonts w:ascii="Times New Roman" w:hAnsi="Times New Roman" w:cs="Times New Roman"/>
          <w:sz w:val="28"/>
          <w:szCs w:val="28"/>
        </w:rPr>
        <w:t xml:space="preserve">- особенности регулирования финансового и информационного обеспечения выборов; </w:t>
      </w:r>
    </w:p>
    <w:p w:rsidR="00E62195" w:rsidRPr="00710DDB" w:rsidRDefault="00E62195" w:rsidP="00710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DB">
        <w:rPr>
          <w:rFonts w:ascii="Times New Roman" w:hAnsi="Times New Roman" w:cs="Times New Roman"/>
          <w:sz w:val="28"/>
          <w:szCs w:val="28"/>
        </w:rPr>
        <w:t>- регулирование организации и порядка проведения голосования на выборах и определения его результатов, установления итогов выборов, порядок обжаловани</w:t>
      </w:r>
      <w:r w:rsidR="00710DDB" w:rsidRPr="00710DDB">
        <w:rPr>
          <w:rFonts w:ascii="Times New Roman" w:hAnsi="Times New Roman" w:cs="Times New Roman"/>
          <w:sz w:val="28"/>
          <w:szCs w:val="28"/>
        </w:rPr>
        <w:t>я действий (бездействия), нару</w:t>
      </w:r>
      <w:r w:rsidRPr="00710DDB">
        <w:rPr>
          <w:rFonts w:ascii="Times New Roman" w:hAnsi="Times New Roman" w:cs="Times New Roman"/>
          <w:sz w:val="28"/>
          <w:szCs w:val="28"/>
        </w:rPr>
        <w:t xml:space="preserve">шающих избирательные права граждан; </w:t>
      </w:r>
    </w:p>
    <w:p w:rsidR="00E62195" w:rsidRPr="00710DDB" w:rsidRDefault="00E62195" w:rsidP="00710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DB">
        <w:rPr>
          <w:rFonts w:ascii="Times New Roman" w:hAnsi="Times New Roman" w:cs="Times New Roman"/>
          <w:sz w:val="28"/>
          <w:szCs w:val="28"/>
        </w:rPr>
        <w:lastRenderedPageBreak/>
        <w:t xml:space="preserve">- понятие и содержание конституционных принципов функционирования правового положения личности в России, в том числе, при осуществлении гражданами своих избирательных прав. </w:t>
      </w:r>
    </w:p>
    <w:p w:rsidR="00E62195" w:rsidRPr="00710DDB" w:rsidRDefault="00710DDB" w:rsidP="00710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завершению </w:t>
      </w:r>
      <w:r w:rsidR="00E62195" w:rsidRPr="00710DDB">
        <w:rPr>
          <w:rFonts w:ascii="Times New Roman" w:hAnsi="Times New Roman" w:cs="Times New Roman"/>
          <w:sz w:val="28"/>
          <w:szCs w:val="28"/>
        </w:rPr>
        <w:t>проводимых мероприятий молодёжь овладевает следующими компетенциями в области российского избирательного права:</w:t>
      </w:r>
    </w:p>
    <w:p w:rsidR="00E62195" w:rsidRPr="00710DDB" w:rsidRDefault="00E62195" w:rsidP="00710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DB">
        <w:rPr>
          <w:rFonts w:ascii="Times New Roman" w:hAnsi="Times New Roman" w:cs="Times New Roman"/>
          <w:sz w:val="28"/>
          <w:szCs w:val="28"/>
        </w:rPr>
        <w:t>- опер</w:t>
      </w:r>
      <w:r w:rsidR="00710DDB">
        <w:rPr>
          <w:rFonts w:ascii="Times New Roman" w:hAnsi="Times New Roman" w:cs="Times New Roman"/>
          <w:sz w:val="28"/>
          <w:szCs w:val="28"/>
        </w:rPr>
        <w:t>ирование</w:t>
      </w:r>
      <w:r w:rsidRPr="00710DDB">
        <w:rPr>
          <w:rFonts w:ascii="Times New Roman" w:hAnsi="Times New Roman" w:cs="Times New Roman"/>
          <w:sz w:val="28"/>
          <w:szCs w:val="28"/>
        </w:rPr>
        <w:t xml:space="preserve"> правовыми понятиями в избирательном праве; </w:t>
      </w:r>
    </w:p>
    <w:p w:rsidR="00E62195" w:rsidRPr="00710DDB" w:rsidRDefault="00710DDB" w:rsidP="00710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анализа нормативно-правовых актов</w:t>
      </w:r>
      <w:r w:rsidR="00E62195" w:rsidRPr="00710DDB">
        <w:rPr>
          <w:rFonts w:ascii="Times New Roman" w:hAnsi="Times New Roman" w:cs="Times New Roman"/>
          <w:sz w:val="28"/>
          <w:szCs w:val="28"/>
        </w:rPr>
        <w:t>;</w:t>
      </w:r>
    </w:p>
    <w:p w:rsidR="00710DDB" w:rsidRPr="00710DDB" w:rsidRDefault="00E62195" w:rsidP="00710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DB">
        <w:rPr>
          <w:rFonts w:ascii="Times New Roman" w:hAnsi="Times New Roman" w:cs="Times New Roman"/>
          <w:sz w:val="28"/>
          <w:szCs w:val="28"/>
        </w:rPr>
        <w:t>- то</w:t>
      </w:r>
      <w:r w:rsidR="00710DDB">
        <w:rPr>
          <w:rFonts w:ascii="Times New Roman" w:hAnsi="Times New Roman" w:cs="Times New Roman"/>
          <w:sz w:val="28"/>
          <w:szCs w:val="28"/>
        </w:rPr>
        <w:t>лкование</w:t>
      </w:r>
      <w:r w:rsidRPr="00710DDB">
        <w:rPr>
          <w:rFonts w:ascii="Times New Roman" w:hAnsi="Times New Roman" w:cs="Times New Roman"/>
          <w:sz w:val="28"/>
          <w:szCs w:val="28"/>
        </w:rPr>
        <w:t xml:space="preserve"> и правильно</w:t>
      </w:r>
      <w:r w:rsidR="00710DDB">
        <w:rPr>
          <w:rFonts w:ascii="Times New Roman" w:hAnsi="Times New Roman" w:cs="Times New Roman"/>
          <w:sz w:val="28"/>
          <w:szCs w:val="28"/>
        </w:rPr>
        <w:t xml:space="preserve">е применение избирательных норм </w:t>
      </w:r>
      <w:r w:rsidRPr="00710DDB">
        <w:rPr>
          <w:rFonts w:ascii="Times New Roman" w:hAnsi="Times New Roman" w:cs="Times New Roman"/>
          <w:sz w:val="28"/>
          <w:szCs w:val="28"/>
        </w:rPr>
        <w:t xml:space="preserve">при решении практических задач; </w:t>
      </w:r>
    </w:p>
    <w:p w:rsidR="000D268F" w:rsidRPr="00710DDB" w:rsidRDefault="00710DDB" w:rsidP="00710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анализа</w:t>
      </w:r>
      <w:r w:rsidR="00E62195" w:rsidRPr="00710DDB">
        <w:rPr>
          <w:rFonts w:ascii="Times New Roman" w:hAnsi="Times New Roman" w:cs="Times New Roman"/>
          <w:sz w:val="28"/>
          <w:szCs w:val="28"/>
        </w:rPr>
        <w:t xml:space="preserve"> существую</w:t>
      </w:r>
      <w:r>
        <w:rPr>
          <w:rFonts w:ascii="Times New Roman" w:hAnsi="Times New Roman" w:cs="Times New Roman"/>
          <w:sz w:val="28"/>
          <w:szCs w:val="28"/>
        </w:rPr>
        <w:t>щих проблем</w:t>
      </w:r>
      <w:r w:rsidRPr="00710DDB">
        <w:rPr>
          <w:rFonts w:ascii="Times New Roman" w:hAnsi="Times New Roman" w:cs="Times New Roman"/>
          <w:sz w:val="28"/>
          <w:szCs w:val="28"/>
        </w:rPr>
        <w:t xml:space="preserve"> правовых норм, не</w:t>
      </w:r>
      <w:r w:rsidR="00E62195" w:rsidRPr="00710DDB">
        <w:rPr>
          <w:rFonts w:ascii="Times New Roman" w:hAnsi="Times New Roman" w:cs="Times New Roman"/>
          <w:sz w:val="28"/>
          <w:szCs w:val="28"/>
        </w:rPr>
        <w:t xml:space="preserve">обходимых при осуществлении профессиональной деятельности, в том числе в </w:t>
      </w:r>
      <w:r>
        <w:rPr>
          <w:rFonts w:ascii="Times New Roman" w:hAnsi="Times New Roman" w:cs="Times New Roman"/>
          <w:sz w:val="28"/>
          <w:szCs w:val="28"/>
        </w:rPr>
        <w:t>избирательном законодательстве.</w:t>
      </w:r>
    </w:p>
    <w:sectPr w:rsidR="000D268F" w:rsidRPr="00710DDB" w:rsidSect="0057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501"/>
    <w:rsid w:val="000D268F"/>
    <w:rsid w:val="00252A4B"/>
    <w:rsid w:val="004B2BFF"/>
    <w:rsid w:val="00573E96"/>
    <w:rsid w:val="006937F1"/>
    <w:rsid w:val="00710DDB"/>
    <w:rsid w:val="00713501"/>
    <w:rsid w:val="007803FA"/>
    <w:rsid w:val="00817B43"/>
    <w:rsid w:val="00826FB9"/>
    <w:rsid w:val="008658E1"/>
    <w:rsid w:val="008907B5"/>
    <w:rsid w:val="00A61604"/>
    <w:rsid w:val="00E62195"/>
    <w:rsid w:val="00E64714"/>
    <w:rsid w:val="00F6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3501"/>
  </w:style>
  <w:style w:type="character" w:styleId="a3">
    <w:name w:val="Hyperlink"/>
    <w:basedOn w:val="a0"/>
    <w:uiPriority w:val="99"/>
    <w:semiHidden/>
    <w:unhideWhenUsed/>
    <w:rsid w:val="007135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42149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2021-08-24T05:16:00Z</dcterms:created>
  <dcterms:modified xsi:type="dcterms:W3CDTF">2021-08-24T08:59:00Z</dcterms:modified>
</cp:coreProperties>
</file>