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4A" w:rsidRPr="003C4184" w:rsidRDefault="00E1534A" w:rsidP="00E1534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4A" w:rsidRPr="003C4184" w:rsidRDefault="00E1534A" w:rsidP="00E1534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C418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1534A" w:rsidRPr="003C4184" w:rsidRDefault="00E1534A" w:rsidP="00E1534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C418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E1534A" w:rsidRPr="003C4184" w:rsidRDefault="00E1534A" w:rsidP="00E1534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3C4184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E1534A" w:rsidRPr="003C4184" w:rsidRDefault="00E1534A" w:rsidP="00E1534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34A" w:rsidRPr="003C4184" w:rsidRDefault="00E1534A" w:rsidP="00E1534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4184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.2021 № 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422</w:t>
      </w:r>
      <w:r w:rsidRPr="003C418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CB2020" w:rsidRDefault="00CB2020" w:rsidP="00FB4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95"/>
      </w:tblGrid>
      <w:tr w:rsidR="00FB4A8D" w:rsidTr="00FB4A8D">
        <w:tc>
          <w:tcPr>
            <w:tcW w:w="6062" w:type="dxa"/>
          </w:tcPr>
          <w:p w:rsidR="00FB4A8D" w:rsidRDefault="00FB4A8D" w:rsidP="00F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8D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4395" w:type="dxa"/>
          </w:tcPr>
          <w:p w:rsidR="00FB4A8D" w:rsidRDefault="00FB4A8D" w:rsidP="00F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A8D" w:rsidRDefault="00FB4A8D" w:rsidP="00FB4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C4C" w:rsidRDefault="009A7C4C" w:rsidP="009A7C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о результатах публичных слушаний по проекту решения о предоставлении разрешения на условно разрешенный вид использования земельного участка от 05.10.2021, руководствуясь статьей 39 Градостроительного кодекса Российской Федерации, статьей 11 Земельного кодекса Российской Федерации,</w:t>
      </w:r>
      <w:r w:rsidRPr="00256D0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9A7C4C" w:rsidRDefault="009A7C4C" w:rsidP="009A7C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C4C" w:rsidRDefault="009A7C4C" w:rsidP="009A7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9A7C4C" w:rsidRPr="00857290" w:rsidRDefault="009A7C4C" w:rsidP="009A7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7C4C" w:rsidRPr="004D0DC2" w:rsidRDefault="009A7C4C" w:rsidP="009A7C4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Pr="004D0DC2">
        <w:rPr>
          <w:rFonts w:ascii="Times New Roman" w:hAnsi="Times New Roman"/>
          <w:sz w:val="28"/>
          <w:szCs w:val="28"/>
        </w:rPr>
        <w:t>67:17:</w:t>
      </w:r>
      <w:r>
        <w:rPr>
          <w:rFonts w:ascii="Times New Roman" w:hAnsi="Times New Roman"/>
          <w:sz w:val="28"/>
          <w:szCs w:val="28"/>
        </w:rPr>
        <w:t>0010348</w:t>
      </w:r>
      <w:r w:rsidRPr="004D0DC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342</w:t>
      </w:r>
      <w:r w:rsidRPr="004D0DC2">
        <w:rPr>
          <w:rFonts w:ascii="Times New Roman" w:hAnsi="Times New Roman"/>
          <w:sz w:val="28"/>
          <w:szCs w:val="28"/>
        </w:rPr>
        <w:t>, расположенного</w:t>
      </w:r>
      <w:r w:rsidRPr="004D0DC2">
        <w:rPr>
          <w:rFonts w:ascii="Times New Roman" w:hAnsi="Times New Roman"/>
        </w:rPr>
        <w:t xml:space="preserve"> </w:t>
      </w:r>
      <w:r w:rsidRPr="004D0DC2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Российская Федерация,</w:t>
      </w:r>
      <w:r w:rsidRPr="004D0DC2">
        <w:rPr>
          <w:rFonts w:ascii="Times New Roman" w:hAnsi="Times New Roman"/>
          <w:sz w:val="28"/>
          <w:szCs w:val="28"/>
        </w:rPr>
        <w:t xml:space="preserve"> Смоленская область,</w:t>
      </w:r>
      <w:r>
        <w:rPr>
          <w:rFonts w:ascii="Times New Roman" w:hAnsi="Times New Roman"/>
          <w:sz w:val="28"/>
          <w:szCs w:val="28"/>
        </w:rPr>
        <w:t xml:space="preserve"> Сафоновский район,                        </w:t>
      </w:r>
      <w:r w:rsidRPr="004D0DC2">
        <w:rPr>
          <w:rFonts w:ascii="Times New Roman" w:hAnsi="Times New Roman"/>
          <w:sz w:val="28"/>
          <w:szCs w:val="28"/>
        </w:rPr>
        <w:t xml:space="preserve"> г. Сафоново ул. </w:t>
      </w:r>
      <w:r>
        <w:rPr>
          <w:rFonts w:ascii="Times New Roman" w:hAnsi="Times New Roman"/>
          <w:sz w:val="28"/>
          <w:szCs w:val="28"/>
        </w:rPr>
        <w:t>Заозерная - магазины</w:t>
      </w:r>
      <w:r w:rsidRPr="004D0D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A7C4C" w:rsidRDefault="009A7C4C" w:rsidP="009A7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средствах массовой информации (газета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Сафоновская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правда»)</w:t>
      </w:r>
      <w:r w:rsidRPr="00256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4A8D" w:rsidRDefault="00FB4A8D" w:rsidP="00FB4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C4C" w:rsidRDefault="009A7C4C" w:rsidP="00FB4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C4C" w:rsidRPr="005676CE" w:rsidRDefault="009A7C4C" w:rsidP="009A7C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9A7C4C" w:rsidRPr="00DC01E8" w:rsidRDefault="009A7C4C" w:rsidP="009A7C4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  <w:bookmarkStart w:id="0" w:name="_GoBack"/>
      <w:bookmarkEnd w:id="0"/>
    </w:p>
    <w:sectPr w:rsidR="009A7C4C" w:rsidRPr="00DC01E8" w:rsidSect="00FB4A8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8D"/>
    <w:rsid w:val="000B7AF0"/>
    <w:rsid w:val="000F2924"/>
    <w:rsid w:val="007C1796"/>
    <w:rsid w:val="009A7C4C"/>
    <w:rsid w:val="00CB2020"/>
    <w:rsid w:val="00E1534A"/>
    <w:rsid w:val="00F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2021-11-09T10:24:00Z</dcterms:created>
  <dcterms:modified xsi:type="dcterms:W3CDTF">2021-11-09T10:32:00Z</dcterms:modified>
</cp:coreProperties>
</file>